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6D962" w14:textId="5C592C4F" w:rsidR="00F46EAA" w:rsidRPr="00454185" w:rsidRDefault="00F46EAA" w:rsidP="00F54845">
      <w:pPr>
        <w:spacing w:after="0" w:line="240" w:lineRule="auto"/>
        <w:jc w:val="center"/>
        <w:rPr>
          <w:rFonts w:ascii="Montserrat" w:hAnsi="Montserrat"/>
          <w:b/>
          <w:bCs/>
          <w:sz w:val="32"/>
          <w:szCs w:val="32"/>
        </w:rPr>
      </w:pPr>
      <w:r w:rsidRPr="00454185">
        <w:rPr>
          <w:rFonts w:ascii="Montserrat" w:hAnsi="Montserrat"/>
          <w:b/>
          <w:bCs/>
          <w:sz w:val="32"/>
          <w:szCs w:val="32"/>
        </w:rPr>
        <w:t>San Diego Association of Governments</w:t>
      </w:r>
    </w:p>
    <w:p w14:paraId="08447522" w14:textId="77777777" w:rsidR="00065EC4" w:rsidRPr="00EB1E99" w:rsidRDefault="00065EC4" w:rsidP="00065EC4">
      <w:pPr>
        <w:spacing w:after="0" w:line="240" w:lineRule="auto"/>
        <w:jc w:val="center"/>
        <w:rPr>
          <w:rFonts w:ascii="Montserrat" w:hAnsi="Montserrat"/>
          <w:b/>
          <w:bCs/>
          <w:sz w:val="32"/>
          <w:szCs w:val="32"/>
        </w:rPr>
      </w:pPr>
      <w:r w:rsidRPr="00EB1E99">
        <w:rPr>
          <w:rFonts w:ascii="Montserrat" w:hAnsi="Montserrat"/>
          <w:b/>
          <w:bCs/>
          <w:sz w:val="32"/>
          <w:szCs w:val="32"/>
        </w:rPr>
        <w:t>Stinknet Removal II Project</w:t>
      </w:r>
    </w:p>
    <w:p w14:paraId="5756D964" w14:textId="454E3E4B" w:rsidR="00F46EAA" w:rsidRPr="00454185" w:rsidRDefault="00065EC4" w:rsidP="00065EC4">
      <w:pPr>
        <w:spacing w:after="0" w:line="240" w:lineRule="auto"/>
        <w:jc w:val="center"/>
        <w:rPr>
          <w:rFonts w:ascii="Montserrat" w:hAnsi="Montserrat"/>
          <w:b/>
          <w:bCs/>
          <w:sz w:val="32"/>
          <w:szCs w:val="32"/>
        </w:rPr>
      </w:pPr>
      <w:r>
        <w:rPr>
          <w:rFonts w:ascii="Montserrat" w:hAnsi="Montserrat"/>
          <w:b/>
          <w:bCs/>
          <w:sz w:val="32"/>
          <w:szCs w:val="32"/>
        </w:rPr>
        <w:t>San Diego Zoo Wildlife Alliance (SDZWA)</w:t>
      </w:r>
      <w:r>
        <w:rPr>
          <w:rFonts w:ascii="Montserrat" w:hAnsi="Montserrat"/>
          <w:b/>
          <w:bCs/>
          <w:sz w:val="32"/>
          <w:szCs w:val="32"/>
        </w:rPr>
        <w:br/>
      </w:r>
      <w:r w:rsidR="00F46EAA" w:rsidRPr="00454185">
        <w:rPr>
          <w:rFonts w:ascii="Montserrat" w:hAnsi="Montserrat"/>
          <w:b/>
          <w:bCs/>
          <w:sz w:val="32"/>
          <w:szCs w:val="32"/>
        </w:rPr>
        <w:t>Quarterly Progress Report</w:t>
      </w:r>
    </w:p>
    <w:p w14:paraId="5756D965" w14:textId="0FA03ECC" w:rsidR="00F46EAA" w:rsidRPr="00454185" w:rsidRDefault="00F46EAA" w:rsidP="00317A7F">
      <w:pPr>
        <w:spacing w:after="0" w:line="240" w:lineRule="auto"/>
        <w:jc w:val="center"/>
        <w:rPr>
          <w:rFonts w:ascii="Montserrat" w:hAnsi="Montserrat"/>
          <w:b/>
          <w:bCs/>
          <w:sz w:val="32"/>
          <w:szCs w:val="32"/>
        </w:rPr>
      </w:pPr>
      <w:r w:rsidRPr="00454185">
        <w:rPr>
          <w:rFonts w:ascii="Montserrat" w:hAnsi="Montserrat"/>
          <w:b/>
          <w:bCs/>
          <w:sz w:val="32"/>
          <w:szCs w:val="32"/>
        </w:rPr>
        <w:t xml:space="preserve">Reporting Period: </w:t>
      </w:r>
      <w:r w:rsidR="00DD5C48">
        <w:rPr>
          <w:rFonts w:ascii="Montserrat" w:hAnsi="Montserrat"/>
          <w:b/>
          <w:bCs/>
          <w:sz w:val="32"/>
          <w:szCs w:val="32"/>
        </w:rPr>
        <w:t>January</w:t>
      </w:r>
      <w:r w:rsidR="00065EC4">
        <w:rPr>
          <w:rFonts w:ascii="Montserrat" w:hAnsi="Montserrat"/>
          <w:b/>
          <w:bCs/>
          <w:sz w:val="32"/>
          <w:szCs w:val="32"/>
        </w:rPr>
        <w:t xml:space="preserve"> 1 – </w:t>
      </w:r>
      <w:r w:rsidR="00DD5C48">
        <w:rPr>
          <w:rFonts w:ascii="Montserrat" w:hAnsi="Montserrat"/>
          <w:b/>
          <w:bCs/>
          <w:sz w:val="32"/>
          <w:szCs w:val="32"/>
        </w:rPr>
        <w:t>March 31</w:t>
      </w:r>
      <w:r w:rsidR="00065EC4">
        <w:rPr>
          <w:rFonts w:ascii="Montserrat" w:hAnsi="Montserrat"/>
          <w:b/>
          <w:bCs/>
          <w:sz w:val="32"/>
          <w:szCs w:val="32"/>
        </w:rPr>
        <w:t>, 2024</w:t>
      </w:r>
    </w:p>
    <w:p w14:paraId="1EEC0436" w14:textId="68A6EFD1" w:rsidR="006D58AD" w:rsidRPr="00454185" w:rsidRDefault="006D58AD" w:rsidP="00317A7F">
      <w:pPr>
        <w:spacing w:after="0" w:line="240" w:lineRule="auto"/>
        <w:jc w:val="center"/>
        <w:rPr>
          <w:rFonts w:ascii="Montserrat" w:hAnsi="Montserrat"/>
          <w:b/>
          <w:bCs/>
          <w:sz w:val="32"/>
          <w:szCs w:val="32"/>
        </w:rPr>
      </w:pPr>
      <w:r w:rsidRPr="00454185">
        <w:rPr>
          <w:rFonts w:ascii="Montserrat" w:hAnsi="Montserrat"/>
          <w:b/>
          <w:bCs/>
          <w:sz w:val="32"/>
          <w:szCs w:val="32"/>
        </w:rPr>
        <w:t xml:space="preserve">Submission Date: </w:t>
      </w:r>
      <w:r w:rsidR="00065EC4">
        <w:rPr>
          <w:rFonts w:ascii="Montserrat" w:hAnsi="Montserrat"/>
          <w:b/>
          <w:bCs/>
          <w:sz w:val="32"/>
          <w:szCs w:val="32"/>
        </w:rPr>
        <w:t>January 21, 2025</w:t>
      </w:r>
    </w:p>
    <w:p w14:paraId="1446A908" w14:textId="77777777" w:rsidR="00065EC4" w:rsidRPr="00454185" w:rsidRDefault="00F46EAA" w:rsidP="003C5767">
      <w:pPr>
        <w:spacing w:after="0" w:line="240" w:lineRule="auto"/>
        <w:jc w:val="center"/>
        <w:rPr>
          <w:rFonts w:ascii="Montserrat" w:hAnsi="Montserrat"/>
          <w:b/>
          <w:bCs/>
          <w:sz w:val="32"/>
          <w:szCs w:val="32"/>
        </w:rPr>
      </w:pPr>
      <w:r w:rsidRPr="00454185">
        <w:rPr>
          <w:rFonts w:ascii="Montserrat" w:hAnsi="Montserrat"/>
          <w:b/>
          <w:bCs/>
          <w:sz w:val="32"/>
          <w:szCs w:val="32"/>
        </w:rPr>
        <w:t xml:space="preserve">SANDAG Contract Number: </w:t>
      </w:r>
    </w:p>
    <w:p w14:paraId="5756D966" w14:textId="75CF4DB4" w:rsidR="00F46EAA" w:rsidRPr="00454185" w:rsidRDefault="00065EC4" w:rsidP="003C5767">
      <w:pPr>
        <w:spacing w:after="0" w:line="240" w:lineRule="auto"/>
        <w:jc w:val="center"/>
        <w:rPr>
          <w:rFonts w:ascii="Montserrat" w:hAnsi="Montserrat"/>
          <w:b/>
          <w:bCs/>
          <w:sz w:val="32"/>
          <w:szCs w:val="32"/>
        </w:rPr>
      </w:pPr>
      <w:r>
        <w:rPr>
          <w:rFonts w:ascii="Montserrat" w:hAnsi="Montserrat"/>
          <w:b/>
          <w:bCs/>
          <w:sz w:val="32"/>
          <w:szCs w:val="32"/>
        </w:rPr>
        <w:t>S1125508</w:t>
      </w:r>
    </w:p>
    <w:p w14:paraId="6DDCB9E3" w14:textId="51812618" w:rsidR="00272EB7" w:rsidRPr="00454185" w:rsidRDefault="00272EB7" w:rsidP="00BD4892">
      <w:pPr>
        <w:pStyle w:val="FootnoteText"/>
        <w:rPr>
          <w:rFonts w:ascii="Montserrat" w:hAnsi="Montserrat"/>
          <w:i/>
          <w:iCs/>
          <w:color w:val="1F497D" w:themeColor="text2"/>
          <w:sz w:val="22"/>
          <w:szCs w:val="22"/>
        </w:rPr>
      </w:pPr>
    </w:p>
    <w:p w14:paraId="69A9CA9B" w14:textId="77777777" w:rsidR="00AB055A" w:rsidRPr="00454185" w:rsidRDefault="00AB055A" w:rsidP="00AB055A">
      <w:pPr>
        <w:pStyle w:val="FootnoteText"/>
        <w:rPr>
          <w:rFonts w:ascii="Montserrat" w:hAnsi="Montserrat"/>
          <w:b/>
          <w:bCs/>
          <w:color w:val="1F497D" w:themeColor="text2"/>
          <w:sz w:val="26"/>
          <w:szCs w:val="26"/>
        </w:rPr>
      </w:pPr>
    </w:p>
    <w:p w14:paraId="59DC32DD" w14:textId="77777777" w:rsidR="00AB055A" w:rsidRPr="00454185" w:rsidRDefault="00AB055A" w:rsidP="00AB055A">
      <w:pPr>
        <w:pStyle w:val="FootnoteText"/>
        <w:rPr>
          <w:rFonts w:ascii="Montserrat" w:hAnsi="Montserrat"/>
          <w:b/>
          <w:bCs/>
          <w:color w:val="1F497D" w:themeColor="text2"/>
          <w:sz w:val="26"/>
          <w:szCs w:val="26"/>
        </w:rPr>
      </w:pPr>
    </w:p>
    <w:p w14:paraId="3984A141" w14:textId="77777777" w:rsidR="00AB055A" w:rsidRPr="00454185" w:rsidRDefault="00AB055A" w:rsidP="00AB055A">
      <w:pPr>
        <w:pStyle w:val="FootnoteText"/>
        <w:rPr>
          <w:rFonts w:ascii="Montserrat" w:hAnsi="Montserrat"/>
          <w:b/>
          <w:bCs/>
          <w:color w:val="1F497D" w:themeColor="text2"/>
          <w:sz w:val="26"/>
          <w:szCs w:val="26"/>
        </w:rPr>
      </w:pPr>
    </w:p>
    <w:p w14:paraId="788BF376"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7565CD1A" w14:textId="269F96EF" w:rsidR="0060602F" w:rsidRPr="00454185" w:rsidRDefault="0060602F" w:rsidP="005D145B">
      <w:pPr>
        <w:spacing w:after="0"/>
        <w:rPr>
          <w:rFonts w:ascii="Montserrat" w:hAnsi="Montserrat"/>
          <w:b/>
          <w:bCs/>
          <w:color w:val="1F497D" w:themeColor="text2"/>
          <w:sz w:val="28"/>
          <w:szCs w:val="28"/>
        </w:rPr>
      </w:pPr>
      <w:r w:rsidRPr="00454185">
        <w:rPr>
          <w:rFonts w:ascii="Montserrat" w:hAnsi="Montserrat"/>
          <w:b/>
          <w:bCs/>
          <w:color w:val="1F497D" w:themeColor="text2"/>
          <w:sz w:val="28"/>
          <w:szCs w:val="28"/>
        </w:rPr>
        <w:lastRenderedPageBreak/>
        <w:t>Quarterly Status Report Overview</w:t>
      </w:r>
    </w:p>
    <w:p w14:paraId="515C0F1F" w14:textId="02E5583C" w:rsidR="0075036E" w:rsidRPr="00CB3FED" w:rsidRDefault="0075036E" w:rsidP="0075036E">
      <w:pPr>
        <w:spacing w:before="60" w:after="120" w:line="240" w:lineRule="auto"/>
        <w:rPr>
          <w:rFonts w:ascii="Montserrat" w:hAnsi="Montserrat"/>
        </w:rPr>
      </w:pPr>
      <w:r w:rsidRPr="00CB3FED">
        <w:rPr>
          <w:rFonts w:ascii="Montserrat" w:hAnsi="Montserrat"/>
          <w:color w:val="FF0000"/>
        </w:rPr>
        <w:t xml:space="preserve">PLEASE DO NOT CHANGE OR ALTER THE FORMATTING OF THIS DOCUMENT! </w:t>
      </w:r>
      <w:r w:rsidRPr="00CB3FED">
        <w:rPr>
          <w:rFonts w:ascii="Montserrat" w:hAnsi="Montserrat"/>
        </w:rPr>
        <w:t xml:space="preserve">SANDAG has developed a standardized grant monitoring and tracking program for the Environmental Mitigation Program (EMP) Land Management Grant Program. The purpose is to collect information on individual projects and the grant program as a whole for reporting to the </w:t>
      </w:r>
      <w:r w:rsidR="009A0C39">
        <w:rPr>
          <w:rFonts w:ascii="Montserrat" w:hAnsi="Montserrat"/>
        </w:rPr>
        <w:t>Regional Habitat Conservation Taskforce</w:t>
      </w:r>
      <w:r w:rsidRPr="00CB3FED">
        <w:rPr>
          <w:rFonts w:ascii="Montserrat" w:hAnsi="Montserrat"/>
        </w:rPr>
        <w:t xml:space="preserve">, SANDAG </w:t>
      </w:r>
      <w:r w:rsidR="00CB3FED" w:rsidRPr="00CB3FED">
        <w:rPr>
          <w:rFonts w:ascii="Montserrat" w:hAnsi="Montserrat"/>
        </w:rPr>
        <w:t>P</w:t>
      </w:r>
      <w:r w:rsidRPr="00CB3FED">
        <w:rPr>
          <w:rFonts w:ascii="Montserrat" w:hAnsi="Montserrat"/>
        </w:rPr>
        <w:t xml:space="preserve">olicy </w:t>
      </w:r>
      <w:r w:rsidR="00CB3FED" w:rsidRPr="00CB3FED">
        <w:rPr>
          <w:rFonts w:ascii="Montserrat" w:hAnsi="Montserrat"/>
        </w:rPr>
        <w:t>A</w:t>
      </w:r>
      <w:r w:rsidRPr="00CB3FED">
        <w:rPr>
          <w:rFonts w:ascii="Montserrat" w:hAnsi="Montserrat"/>
        </w:rPr>
        <w:t xml:space="preserve">dvisory </w:t>
      </w:r>
      <w:r w:rsidR="00CB3FED" w:rsidRPr="00CB3FED">
        <w:rPr>
          <w:rFonts w:ascii="Montserrat" w:hAnsi="Montserrat"/>
        </w:rPr>
        <w:t>C</w:t>
      </w:r>
      <w:r w:rsidRPr="00CB3FED">
        <w:rPr>
          <w:rFonts w:ascii="Montserrat" w:hAnsi="Montserrat"/>
        </w:rPr>
        <w:t>ommittees, and the</w:t>
      </w:r>
      <w:r w:rsidR="00841D02" w:rsidRPr="00CB3FED">
        <w:rPr>
          <w:rFonts w:ascii="Montserrat" w:hAnsi="Montserrat"/>
        </w:rPr>
        <w:t xml:space="preserve"> SANDAG</w:t>
      </w:r>
      <w:r w:rsidRPr="00CB3FED">
        <w:rPr>
          <w:rFonts w:ascii="Montserrat" w:hAnsi="Montserrat"/>
        </w:rPr>
        <w:t xml:space="preserve"> Board of Directors. SANDAG monitors grantees through invoices, progress reports, performance measures, and designated photograph points. These standardized reporting templates and instructions for submittal are included below.</w:t>
      </w:r>
    </w:p>
    <w:p w14:paraId="177AC2FE" w14:textId="0EB98578" w:rsidR="00D62377" w:rsidRPr="00454185" w:rsidRDefault="00D62377" w:rsidP="00D62377">
      <w:pPr>
        <w:spacing w:before="60" w:line="240" w:lineRule="auto"/>
        <w:rPr>
          <w:rFonts w:ascii="Montserrat" w:hAnsi="Montserrat"/>
          <w:b/>
          <w:bCs/>
          <w:noProof/>
          <w:u w:val="single"/>
        </w:rPr>
      </w:pPr>
    </w:p>
    <w:p w14:paraId="1DDB5480" w14:textId="77777777" w:rsidR="0060602F" w:rsidRPr="00454185" w:rsidRDefault="0060602F" w:rsidP="0060602F">
      <w:pPr>
        <w:spacing w:before="60" w:line="240" w:lineRule="auto"/>
        <w:rPr>
          <w:rFonts w:ascii="Montserrat" w:hAnsi="Montserrat"/>
        </w:rPr>
      </w:pPr>
    </w:p>
    <w:p w14:paraId="44F70AA3" w14:textId="77777777" w:rsidR="008D2FDE" w:rsidRPr="00454185" w:rsidRDefault="008D2FDE" w:rsidP="00F46EAA">
      <w:pPr>
        <w:spacing w:after="0" w:line="240" w:lineRule="auto"/>
        <w:rPr>
          <w:rFonts w:ascii="Montserrat" w:hAnsi="Montserrat"/>
          <w:b/>
          <w:color w:val="1F497D" w:themeColor="text2"/>
          <w:sz w:val="28"/>
          <w:szCs w:val="28"/>
        </w:rPr>
      </w:pPr>
    </w:p>
    <w:p w14:paraId="7CADC493"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5756D969" w14:textId="545FDCFD" w:rsidR="00F46EAA" w:rsidRPr="00CF49AE" w:rsidRDefault="00F46EAA" w:rsidP="00272EB7">
      <w:pPr>
        <w:pStyle w:val="Heading1"/>
        <w:spacing w:line="240" w:lineRule="auto"/>
        <w:rPr>
          <w:rFonts w:ascii="Montserrat" w:hAnsi="Montserrat"/>
          <w:color w:val="1F497D" w:themeColor="text2"/>
          <w:sz w:val="24"/>
          <w:szCs w:val="24"/>
        </w:rPr>
      </w:pPr>
      <w:bookmarkStart w:id="0" w:name="_Toc83711084"/>
      <w:r w:rsidRPr="00CF49AE">
        <w:rPr>
          <w:rFonts w:ascii="Montserrat" w:hAnsi="Montserrat"/>
          <w:color w:val="1F497D" w:themeColor="text2"/>
          <w:sz w:val="24"/>
          <w:szCs w:val="24"/>
        </w:rPr>
        <w:lastRenderedPageBreak/>
        <w:t>Work Performed this Period:</w:t>
      </w:r>
      <w:bookmarkEnd w:id="0"/>
    </w:p>
    <w:p w14:paraId="5756D96A" w14:textId="0F140C8A" w:rsidR="00F46EAA" w:rsidRPr="00CF49AE" w:rsidRDefault="4988CD68" w:rsidP="36D5FAD5">
      <w:pPr>
        <w:pStyle w:val="Heading2"/>
        <w:numPr>
          <w:ilvl w:val="0"/>
          <w:numId w:val="10"/>
        </w:numPr>
        <w:rPr>
          <w:rFonts w:ascii="Montserrat" w:hAnsi="Montserrat" w:cstheme="minorBidi"/>
          <w:b/>
          <w:bCs/>
          <w:color w:val="auto"/>
          <w:sz w:val="22"/>
          <w:szCs w:val="22"/>
        </w:rPr>
      </w:pPr>
      <w:bookmarkStart w:id="1" w:name="_Toc83711085"/>
      <w:r w:rsidRPr="4988CD68">
        <w:rPr>
          <w:rFonts w:ascii="Montserrat" w:hAnsi="Montserrat" w:cstheme="minorBidi"/>
          <w:b/>
          <w:bCs/>
          <w:color w:val="auto"/>
          <w:sz w:val="22"/>
          <w:szCs w:val="22"/>
        </w:rPr>
        <w:t>Task 1- Stinknet Removal</w:t>
      </w:r>
      <w:bookmarkEnd w:id="1"/>
    </w:p>
    <w:p w14:paraId="22B65BE4" w14:textId="674D9018" w:rsidR="00D407D0" w:rsidRPr="00CF49AE" w:rsidRDefault="4988CD68" w:rsidP="4988CD68">
      <w:pPr>
        <w:spacing w:after="0" w:line="240" w:lineRule="auto"/>
        <w:rPr>
          <w:rFonts w:ascii="Montserrat" w:eastAsia="Montserrat" w:hAnsi="Montserrat" w:cs="Montserrat"/>
          <w:color w:val="000000" w:themeColor="text1"/>
          <w:sz w:val="21"/>
          <w:szCs w:val="21"/>
        </w:rPr>
      </w:pPr>
      <w:r w:rsidRPr="4988CD68">
        <w:rPr>
          <w:rFonts w:ascii="Montserrat" w:eastAsia="Montserrat" w:hAnsi="Montserrat" w:cs="Montserrat"/>
          <w:color w:val="000000" w:themeColor="text1"/>
          <w:sz w:val="21"/>
          <w:szCs w:val="21"/>
        </w:rPr>
        <w:t>Work start: January 1, 2024</w:t>
      </w:r>
    </w:p>
    <w:p w14:paraId="24EC6154" w14:textId="731D77E9" w:rsidR="00D407D0" w:rsidRPr="00CF49AE" w:rsidRDefault="4988CD68" w:rsidP="4988CD68">
      <w:pPr>
        <w:spacing w:after="0" w:line="240" w:lineRule="auto"/>
        <w:rPr>
          <w:rFonts w:ascii="Montserrat" w:eastAsia="Montserrat" w:hAnsi="Montserrat" w:cs="Montserrat"/>
          <w:color w:val="000000" w:themeColor="text1"/>
          <w:sz w:val="21"/>
          <w:szCs w:val="21"/>
          <w:highlight w:val="yellow"/>
        </w:rPr>
      </w:pPr>
      <w:r w:rsidRPr="4988CD68">
        <w:rPr>
          <w:rFonts w:ascii="Montserrat" w:eastAsia="Montserrat" w:hAnsi="Montserrat" w:cs="Montserrat"/>
          <w:color w:val="000000" w:themeColor="text1"/>
          <w:sz w:val="21"/>
          <w:szCs w:val="21"/>
        </w:rPr>
        <w:t>% complete</w:t>
      </w:r>
      <w:r w:rsidR="00531339">
        <w:rPr>
          <w:rFonts w:ascii="Montserrat" w:eastAsia="Montserrat" w:hAnsi="Montserrat" w:cs="Montserrat"/>
          <w:color w:val="000000" w:themeColor="text1"/>
          <w:sz w:val="21"/>
          <w:szCs w:val="21"/>
        </w:rPr>
        <w:t>: 50</w:t>
      </w:r>
    </w:p>
    <w:p w14:paraId="70980538" w14:textId="0396333F" w:rsidR="00D407D0" w:rsidRPr="00CF49AE" w:rsidRDefault="19C777FE" w:rsidP="19C777FE">
      <w:pPr>
        <w:spacing w:after="0" w:line="240" w:lineRule="auto"/>
        <w:rPr>
          <w:rFonts w:ascii="Montserrat" w:eastAsia="Montserrat" w:hAnsi="Montserrat" w:cs="Montserrat"/>
          <w:color w:val="000000" w:themeColor="text1"/>
          <w:sz w:val="21"/>
          <w:szCs w:val="21"/>
        </w:rPr>
      </w:pPr>
      <w:r w:rsidRPr="19C777FE">
        <w:rPr>
          <w:rFonts w:ascii="Montserrat" w:eastAsia="Montserrat" w:hAnsi="Montserrat" w:cs="Montserrat"/>
          <w:color w:val="000000" w:themeColor="text1"/>
          <w:sz w:val="21"/>
          <w:szCs w:val="21"/>
        </w:rPr>
        <w:t xml:space="preserve">Activities with grant dollars: </w:t>
      </w:r>
      <w:r w:rsidR="00531339">
        <w:rPr>
          <w:rFonts w:ascii="Montserrat" w:eastAsia="Montserrat" w:hAnsi="Montserrat" w:cs="Montserrat"/>
          <w:color w:val="000000" w:themeColor="text1"/>
          <w:sz w:val="21"/>
          <w:szCs w:val="21"/>
        </w:rPr>
        <w:t>A</w:t>
      </w:r>
    </w:p>
    <w:p w14:paraId="437C8E5A" w14:textId="62E6758C" w:rsidR="00D407D0" w:rsidRPr="00CF49AE" w:rsidRDefault="19C777FE" w:rsidP="19C777FE">
      <w:pPr>
        <w:spacing w:after="0" w:line="240" w:lineRule="auto"/>
        <w:rPr>
          <w:rFonts w:ascii="Montserrat" w:eastAsia="Montserrat" w:hAnsi="Montserrat" w:cs="Montserrat"/>
          <w:color w:val="000000" w:themeColor="text1"/>
          <w:sz w:val="21"/>
          <w:szCs w:val="21"/>
        </w:rPr>
      </w:pPr>
      <w:r w:rsidRPr="19C777FE">
        <w:rPr>
          <w:rFonts w:ascii="Montserrat" w:eastAsia="Montserrat" w:hAnsi="Montserrat" w:cs="Montserrat"/>
          <w:color w:val="000000" w:themeColor="text1"/>
          <w:sz w:val="21"/>
          <w:szCs w:val="21"/>
        </w:rPr>
        <w:t xml:space="preserve">Activities with matching funds: </w:t>
      </w:r>
      <w:r w:rsidR="00531339">
        <w:rPr>
          <w:rFonts w:ascii="Montserrat" w:eastAsia="Montserrat" w:hAnsi="Montserrat" w:cs="Montserrat"/>
          <w:color w:val="000000" w:themeColor="text1"/>
          <w:sz w:val="21"/>
          <w:szCs w:val="21"/>
        </w:rPr>
        <w:t>A, B, C</w:t>
      </w:r>
    </w:p>
    <w:p w14:paraId="624A4112" w14:textId="2F04281D" w:rsidR="19C777FE" w:rsidRDefault="19C777FE" w:rsidP="19C777FE">
      <w:pPr>
        <w:spacing w:after="0" w:line="240" w:lineRule="auto"/>
        <w:rPr>
          <w:rFonts w:ascii="Montserrat" w:eastAsia="Montserrat" w:hAnsi="Montserrat" w:cs="Montserrat"/>
          <w:color w:val="000000" w:themeColor="text1"/>
          <w:sz w:val="21"/>
          <w:szCs w:val="21"/>
        </w:rPr>
      </w:pPr>
    </w:p>
    <w:p w14:paraId="23BAFAD4" w14:textId="71DBEE69" w:rsidR="00D407D0" w:rsidRDefault="41AE285F" w:rsidP="41AE285F">
      <w:pPr>
        <w:pStyle w:val="ListParagraph"/>
        <w:numPr>
          <w:ilvl w:val="0"/>
          <w:numId w:val="5"/>
        </w:numPr>
        <w:spacing w:after="0" w:line="240" w:lineRule="auto"/>
        <w:rPr>
          <w:rFonts w:ascii="Montserrat" w:eastAsia="Montserrat" w:hAnsi="Montserrat" w:cs="Montserrat"/>
          <w:color w:val="000000" w:themeColor="text1"/>
          <w:sz w:val="21"/>
          <w:szCs w:val="21"/>
        </w:rPr>
      </w:pPr>
      <w:r w:rsidRPr="41AE285F">
        <w:rPr>
          <w:rFonts w:ascii="Montserrat" w:eastAsia="Montserrat" w:hAnsi="Montserrat" w:cs="Montserrat"/>
          <w:color w:val="000000" w:themeColor="text1"/>
          <w:sz w:val="21"/>
          <w:szCs w:val="21"/>
        </w:rPr>
        <w:t>Fall Pre-emergent treatments</w:t>
      </w:r>
    </w:p>
    <w:p w14:paraId="39A4B731" w14:textId="4557989B" w:rsidR="00DD5C48" w:rsidRDefault="004A1D67" w:rsidP="00DD5C48">
      <w:pPr>
        <w:spacing w:after="0" w:line="240" w:lineRule="auto"/>
        <w:ind w:left="720"/>
        <w:rPr>
          <w:rFonts w:ascii="Montserrat" w:eastAsia="Montserrat" w:hAnsi="Montserrat" w:cs="Montserrat"/>
          <w:color w:val="000000" w:themeColor="text1"/>
          <w:sz w:val="21"/>
          <w:szCs w:val="21"/>
        </w:rPr>
      </w:pPr>
      <w:r>
        <w:rPr>
          <w:rFonts w:ascii="Montserrat" w:eastAsia="Montserrat" w:hAnsi="Montserrat" w:cs="Montserrat"/>
          <w:color w:val="000000" w:themeColor="text1"/>
          <w:sz w:val="21"/>
          <w:szCs w:val="21"/>
        </w:rPr>
        <w:t xml:space="preserve">Fall pre-emergent applications of Gallery SC in the Biodiversity Reserve were very effective. We were able to treat all planned areas and are seeing excellent control in our treatment areas. </w:t>
      </w:r>
    </w:p>
    <w:p w14:paraId="58B3AD80" w14:textId="0BEFE182" w:rsidR="004A1D67" w:rsidRDefault="002869E8" w:rsidP="00DD5C48">
      <w:pPr>
        <w:spacing w:after="0" w:line="240" w:lineRule="auto"/>
        <w:ind w:left="720"/>
        <w:rPr>
          <w:rFonts w:ascii="Montserrat" w:eastAsia="Montserrat" w:hAnsi="Montserrat" w:cs="Montserrat"/>
          <w:color w:val="000000" w:themeColor="text1"/>
          <w:sz w:val="21"/>
          <w:szCs w:val="21"/>
        </w:rPr>
      </w:pPr>
      <w:r>
        <w:rPr>
          <w:noProof/>
        </w:rPr>
        <w:drawing>
          <wp:inline distT="0" distB="0" distL="0" distR="0" wp14:anchorId="30F0259D" wp14:editId="1D3F5EF9">
            <wp:extent cx="5943600" cy="4457700"/>
            <wp:effectExtent l="0" t="0" r="0" b="0"/>
            <wp:docPr id="1420540876" name="Picture 1" descr="A close-up of a dirt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540876" name="Picture 1" descr="A close-up of a dirt field&#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160BF488" w14:textId="6A1667A5" w:rsidR="004A1D67" w:rsidRPr="00DD5C48" w:rsidRDefault="004A1D67" w:rsidP="00DD5C48">
      <w:pPr>
        <w:spacing w:after="0" w:line="240" w:lineRule="auto"/>
        <w:ind w:left="720"/>
        <w:rPr>
          <w:rFonts w:ascii="Montserrat" w:eastAsia="Montserrat" w:hAnsi="Montserrat" w:cs="Montserrat"/>
          <w:color w:val="000000" w:themeColor="text1"/>
          <w:sz w:val="21"/>
          <w:szCs w:val="21"/>
        </w:rPr>
      </w:pPr>
      <w:r>
        <w:rPr>
          <w:rFonts w:ascii="Montserrat" w:eastAsia="Montserrat" w:hAnsi="Montserrat" w:cs="Montserrat"/>
          <w:color w:val="000000" w:themeColor="text1"/>
          <w:sz w:val="21"/>
          <w:szCs w:val="21"/>
        </w:rPr>
        <w:t>Figure 1.</w:t>
      </w:r>
      <w:r w:rsidR="002869E8">
        <w:rPr>
          <w:rFonts w:ascii="Montserrat" w:eastAsia="Montserrat" w:hAnsi="Montserrat" w:cs="Montserrat"/>
          <w:color w:val="000000" w:themeColor="text1"/>
          <w:sz w:val="21"/>
          <w:szCs w:val="21"/>
        </w:rPr>
        <w:t xml:space="preserve"> Stinknet litter from 2024 in an area treated with pre-emergent herbicide. No germination of stinknet is occurring despite seed presence and observed germination in non-treatment areas. </w:t>
      </w:r>
    </w:p>
    <w:p w14:paraId="2EB63A3A" w14:textId="77777777" w:rsidR="008900C0" w:rsidRDefault="008900C0" w:rsidP="315ADCD0">
      <w:pPr>
        <w:pStyle w:val="ListParagraph"/>
        <w:spacing w:after="0" w:line="240" w:lineRule="auto"/>
        <w:rPr>
          <w:rFonts w:ascii="Montserrat" w:eastAsia="Montserrat" w:hAnsi="Montserrat" w:cs="Montserrat"/>
          <w:color w:val="000000" w:themeColor="text1"/>
          <w:sz w:val="21"/>
          <w:szCs w:val="21"/>
        </w:rPr>
      </w:pPr>
    </w:p>
    <w:p w14:paraId="5BB96DC9" w14:textId="3A5863A8" w:rsidR="41AE285F" w:rsidRDefault="41AE285F" w:rsidP="41AE285F">
      <w:pPr>
        <w:pStyle w:val="ListParagraph"/>
        <w:numPr>
          <w:ilvl w:val="0"/>
          <w:numId w:val="5"/>
        </w:numPr>
        <w:spacing w:after="0" w:line="240" w:lineRule="auto"/>
        <w:rPr>
          <w:rFonts w:ascii="Montserrat" w:eastAsia="Montserrat" w:hAnsi="Montserrat" w:cs="Montserrat"/>
          <w:color w:val="000000" w:themeColor="text1"/>
          <w:sz w:val="21"/>
          <w:szCs w:val="21"/>
        </w:rPr>
      </w:pPr>
      <w:r w:rsidRPr="41AE285F">
        <w:rPr>
          <w:rFonts w:ascii="Montserrat" w:eastAsia="Montserrat" w:hAnsi="Montserrat" w:cs="Montserrat"/>
          <w:color w:val="000000" w:themeColor="text1"/>
          <w:sz w:val="21"/>
          <w:szCs w:val="21"/>
        </w:rPr>
        <w:t>Stinknet Management Plan and EDRR</w:t>
      </w:r>
    </w:p>
    <w:p w14:paraId="0D112C96" w14:textId="3DE2BDB0" w:rsidR="41AE285F" w:rsidRDefault="00E261EA" w:rsidP="730FAAA4">
      <w:pPr>
        <w:pStyle w:val="ListParagraph"/>
        <w:spacing w:after="0" w:line="240" w:lineRule="auto"/>
        <w:rPr>
          <w:rFonts w:ascii="Montserrat" w:eastAsia="Montserrat" w:hAnsi="Montserrat" w:cs="Montserrat"/>
          <w:color w:val="000000" w:themeColor="text1"/>
          <w:sz w:val="21"/>
          <w:szCs w:val="21"/>
        </w:rPr>
      </w:pPr>
      <w:r>
        <w:rPr>
          <w:rFonts w:ascii="Montserrat" w:eastAsia="Montserrat" w:hAnsi="Montserrat" w:cs="Montserrat"/>
          <w:color w:val="000000" w:themeColor="text1"/>
          <w:sz w:val="21"/>
          <w:szCs w:val="21"/>
        </w:rPr>
        <w:t xml:space="preserve">We continued work on a joint-management plan with the Safari Park and created a task-force to align stinknet and fuels management plans between our two areas. Safari Park Habitats are directly adjacent to the project area, and seedfall from these areas can infiltrate into our stinknet management areas. By collaborating and </w:t>
      </w:r>
      <w:r w:rsidR="00252C58">
        <w:rPr>
          <w:rFonts w:ascii="Montserrat" w:eastAsia="Montserrat" w:hAnsi="Montserrat" w:cs="Montserrat"/>
          <w:color w:val="000000" w:themeColor="text1"/>
          <w:sz w:val="21"/>
          <w:szCs w:val="21"/>
        </w:rPr>
        <w:t>aligning</w:t>
      </w:r>
      <w:r>
        <w:rPr>
          <w:rFonts w:ascii="Montserrat" w:eastAsia="Montserrat" w:hAnsi="Montserrat" w:cs="Montserrat"/>
          <w:color w:val="000000" w:themeColor="text1"/>
          <w:sz w:val="21"/>
          <w:szCs w:val="21"/>
        </w:rPr>
        <w:t xml:space="preserve"> our management goals and treatments, we hope to create more resilience to stinknet in our management areas. </w:t>
      </w:r>
    </w:p>
    <w:p w14:paraId="4E311B04" w14:textId="5B81DBDE" w:rsidR="730FAAA4" w:rsidRDefault="730FAAA4" w:rsidP="730FAAA4">
      <w:pPr>
        <w:pStyle w:val="ListParagraph"/>
        <w:numPr>
          <w:ilvl w:val="0"/>
          <w:numId w:val="5"/>
        </w:numPr>
        <w:spacing w:after="0" w:line="240" w:lineRule="auto"/>
        <w:rPr>
          <w:rFonts w:ascii="Montserrat" w:eastAsia="Montserrat" w:hAnsi="Montserrat" w:cs="Montserrat"/>
          <w:color w:val="000000" w:themeColor="text1"/>
          <w:sz w:val="21"/>
          <w:szCs w:val="21"/>
        </w:rPr>
      </w:pPr>
      <w:r w:rsidRPr="730FAAA4">
        <w:rPr>
          <w:rFonts w:ascii="Montserrat" w:eastAsia="Montserrat" w:hAnsi="Montserrat" w:cs="Montserrat"/>
          <w:color w:val="000000" w:themeColor="text1"/>
          <w:sz w:val="21"/>
          <w:szCs w:val="21"/>
        </w:rPr>
        <w:lastRenderedPageBreak/>
        <w:t>Vegetation survey data analysis</w:t>
      </w:r>
    </w:p>
    <w:p w14:paraId="6B17C534" w14:textId="38BACA86" w:rsidR="005E45F1" w:rsidRDefault="00E261EA" w:rsidP="730FAAA4">
      <w:pPr>
        <w:pStyle w:val="ListParagraph"/>
        <w:spacing w:after="0" w:line="240" w:lineRule="auto"/>
        <w:rPr>
          <w:rFonts w:ascii="Montserrat" w:eastAsia="Montserrat" w:hAnsi="Montserrat" w:cs="Montserrat"/>
          <w:color w:val="000000" w:themeColor="text1"/>
          <w:sz w:val="21"/>
          <w:szCs w:val="21"/>
        </w:rPr>
      </w:pPr>
      <w:r>
        <w:rPr>
          <w:rFonts w:ascii="Montserrat" w:eastAsia="Montserrat" w:hAnsi="Montserrat" w:cs="Montserrat"/>
          <w:color w:val="000000" w:themeColor="text1"/>
          <w:sz w:val="21"/>
          <w:szCs w:val="21"/>
        </w:rPr>
        <w:t>Preliminary results from our vegetation analysis show an overall reduction of stinknet</w:t>
      </w:r>
      <w:r w:rsidR="005E45F1">
        <w:rPr>
          <w:rFonts w:ascii="Montserrat" w:eastAsia="Montserrat" w:hAnsi="Montserrat" w:cs="Montserrat"/>
          <w:color w:val="000000" w:themeColor="text1"/>
          <w:sz w:val="21"/>
          <w:szCs w:val="21"/>
        </w:rPr>
        <w:t>, with a greater magnitude of decline in our treatment plots. Cover of perennial species is generally increasing, with prickly pear</w:t>
      </w:r>
      <w:r w:rsidR="00252C58">
        <w:rPr>
          <w:rFonts w:ascii="Montserrat" w:eastAsia="Montserrat" w:hAnsi="Montserrat" w:cs="Montserrat"/>
          <w:color w:val="000000" w:themeColor="text1"/>
          <w:sz w:val="21"/>
          <w:szCs w:val="21"/>
        </w:rPr>
        <w:t xml:space="preserve"> cactus</w:t>
      </w:r>
      <w:r w:rsidR="005E45F1">
        <w:rPr>
          <w:rFonts w:ascii="Montserrat" w:eastAsia="Montserrat" w:hAnsi="Montserrat" w:cs="Montserrat"/>
          <w:color w:val="000000" w:themeColor="text1"/>
          <w:sz w:val="21"/>
          <w:szCs w:val="21"/>
        </w:rPr>
        <w:t xml:space="preserve"> cover increasing everywhere. We suspect that increasing perennial cover may be contributing to overall stinknet decline. This is great evidence that our stinknet treatments are working in our management areas. We look forward to diving deeper into our analyses. </w:t>
      </w:r>
    </w:p>
    <w:p w14:paraId="40505739" w14:textId="75963670" w:rsidR="730FAAA4" w:rsidRPr="007472E3" w:rsidRDefault="005E45F1" w:rsidP="730FAAA4">
      <w:pPr>
        <w:pStyle w:val="ListParagraph"/>
        <w:spacing w:after="0" w:line="240" w:lineRule="auto"/>
        <w:rPr>
          <w:rFonts w:ascii="Montserrat" w:eastAsia="Montserrat" w:hAnsi="Montserrat" w:cs="Montserrat"/>
          <w:color w:val="000000" w:themeColor="text1"/>
          <w:sz w:val="21"/>
          <w:szCs w:val="21"/>
        </w:rPr>
      </w:pPr>
      <w:r w:rsidRPr="005E45F1">
        <w:rPr>
          <w:rFonts w:ascii="Montserrat" w:eastAsia="Montserrat" w:hAnsi="Montserrat" w:cs="Montserrat"/>
          <w:noProof/>
          <w:color w:val="000000" w:themeColor="text1"/>
          <w:sz w:val="21"/>
          <w:szCs w:val="21"/>
        </w:rPr>
        <w:drawing>
          <wp:inline distT="0" distB="0" distL="0" distR="0" wp14:anchorId="05F2934D" wp14:editId="1046364C">
            <wp:extent cx="5943600" cy="3679825"/>
            <wp:effectExtent l="0" t="0" r="0" b="0"/>
            <wp:docPr id="1827309776" name="Picture 1" descr="A graph of a patient's grow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309776" name="Picture 1" descr="A graph of a patient's growth&#10;&#10;AI-generated content may be incorrect."/>
                    <pic:cNvPicPr/>
                  </pic:nvPicPr>
                  <pic:blipFill>
                    <a:blip r:embed="rId12"/>
                    <a:stretch>
                      <a:fillRect/>
                    </a:stretch>
                  </pic:blipFill>
                  <pic:spPr>
                    <a:xfrm>
                      <a:off x="0" y="0"/>
                      <a:ext cx="5943600" cy="3679825"/>
                    </a:xfrm>
                    <a:prstGeom prst="rect">
                      <a:avLst/>
                    </a:prstGeom>
                  </pic:spPr>
                </pic:pic>
              </a:graphicData>
            </a:graphic>
          </wp:inline>
        </w:drawing>
      </w:r>
      <w:r>
        <w:rPr>
          <w:rFonts w:ascii="Montserrat" w:eastAsia="Montserrat" w:hAnsi="Montserrat" w:cs="Montserrat"/>
          <w:color w:val="000000" w:themeColor="text1"/>
          <w:sz w:val="21"/>
          <w:szCs w:val="21"/>
        </w:rPr>
        <w:t>Figure 2. Stinknet (Oncosiphon pilulifer) cover by plot (no treatment, treatment) between 2018 (red) and 2024 (blue). Stinknet is decreasing overall, but the magnitude of the decline is greater in our treatment plots (p=0.005)</w:t>
      </w:r>
      <w:r w:rsidR="002869E8">
        <w:rPr>
          <w:rFonts w:ascii="Montserrat" w:eastAsia="Montserrat" w:hAnsi="Montserrat" w:cs="Montserrat"/>
          <w:color w:val="000000" w:themeColor="text1"/>
          <w:sz w:val="21"/>
          <w:szCs w:val="21"/>
        </w:rPr>
        <w:t>.</w:t>
      </w:r>
    </w:p>
    <w:p w14:paraId="0C3056EA" w14:textId="48E2824D" w:rsidR="00D407D0" w:rsidRDefault="005E45F1" w:rsidP="4988CD68">
      <w:pPr>
        <w:rPr>
          <w:rFonts w:ascii="Montserrat" w:hAnsi="Montserrat"/>
        </w:rPr>
      </w:pPr>
      <w:r w:rsidRPr="005E45F1">
        <w:rPr>
          <w:rFonts w:ascii="Montserrat" w:hAnsi="Montserrat"/>
          <w:noProof/>
        </w:rPr>
        <w:lastRenderedPageBreak/>
        <w:drawing>
          <wp:inline distT="0" distB="0" distL="0" distR="0" wp14:anchorId="34AD9858" wp14:editId="4396A2B7">
            <wp:extent cx="5943600" cy="4270375"/>
            <wp:effectExtent l="0" t="0" r="0" b="0"/>
            <wp:docPr id="513105034" name="Picture 1" descr="A graph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105034" name="Picture 1" descr="A graph of different colored squares&#10;&#10;AI-generated content may be incorrect."/>
                    <pic:cNvPicPr/>
                  </pic:nvPicPr>
                  <pic:blipFill>
                    <a:blip r:embed="rId13"/>
                    <a:stretch>
                      <a:fillRect/>
                    </a:stretch>
                  </pic:blipFill>
                  <pic:spPr>
                    <a:xfrm>
                      <a:off x="0" y="0"/>
                      <a:ext cx="5943600" cy="4270375"/>
                    </a:xfrm>
                    <a:prstGeom prst="rect">
                      <a:avLst/>
                    </a:prstGeom>
                  </pic:spPr>
                </pic:pic>
              </a:graphicData>
            </a:graphic>
          </wp:inline>
        </w:drawing>
      </w:r>
    </w:p>
    <w:p w14:paraId="1A174348" w14:textId="181B641D" w:rsidR="005E45F1" w:rsidRPr="007472E3" w:rsidRDefault="005E45F1" w:rsidP="4988CD68">
      <w:pPr>
        <w:rPr>
          <w:rFonts w:ascii="Montserrat" w:hAnsi="Montserrat"/>
        </w:rPr>
      </w:pPr>
      <w:r>
        <w:rPr>
          <w:rFonts w:ascii="Montserrat" w:hAnsi="Montserrat"/>
        </w:rPr>
        <w:t>Figure 3. Prickly pear (</w:t>
      </w:r>
      <w:r w:rsidRPr="005E45F1">
        <w:rPr>
          <w:rFonts w:ascii="Montserrat" w:hAnsi="Montserrat"/>
          <w:i/>
          <w:iCs/>
        </w:rPr>
        <w:t>Opuntia littoralis</w:t>
      </w:r>
      <w:r>
        <w:rPr>
          <w:rFonts w:ascii="Montserrat" w:hAnsi="Montserrat"/>
        </w:rPr>
        <w:t xml:space="preserve">) cover by plot (no treatment, treatment), between 2018 (red) and 2024 (blue). Prickly pear cactus cover is increasing across the Biodiversity Reserve. </w:t>
      </w:r>
    </w:p>
    <w:p w14:paraId="5756D96B" w14:textId="067827CA" w:rsidR="00F46EAA" w:rsidRPr="007472E3" w:rsidRDefault="19C777FE" w:rsidP="36D5FAD5">
      <w:pPr>
        <w:pStyle w:val="Heading2"/>
        <w:numPr>
          <w:ilvl w:val="0"/>
          <w:numId w:val="10"/>
        </w:numPr>
        <w:spacing w:before="0"/>
        <w:rPr>
          <w:rFonts w:ascii="Montserrat" w:hAnsi="Montserrat" w:cstheme="minorBidi"/>
          <w:b/>
          <w:bCs/>
          <w:color w:val="auto"/>
          <w:sz w:val="22"/>
          <w:szCs w:val="22"/>
        </w:rPr>
      </w:pPr>
      <w:bookmarkStart w:id="2" w:name="_Toc83711086"/>
      <w:r w:rsidRPr="007472E3">
        <w:rPr>
          <w:rFonts w:ascii="Montserrat" w:hAnsi="Montserrat" w:cstheme="minorBidi"/>
          <w:b/>
          <w:bCs/>
          <w:color w:val="auto"/>
          <w:sz w:val="22"/>
          <w:szCs w:val="22"/>
        </w:rPr>
        <w:t>Task 2- Restoration Planning and Implementation</w:t>
      </w:r>
      <w:bookmarkEnd w:id="2"/>
    </w:p>
    <w:p w14:paraId="4A2B3532" w14:textId="674D9018" w:rsidR="19C777FE" w:rsidRPr="007472E3" w:rsidRDefault="19C777FE" w:rsidP="19C777FE">
      <w:pPr>
        <w:spacing w:after="0" w:line="240" w:lineRule="auto"/>
        <w:rPr>
          <w:rFonts w:ascii="Montserrat" w:eastAsia="Montserrat" w:hAnsi="Montserrat" w:cs="Montserrat"/>
          <w:color w:val="000000" w:themeColor="text1"/>
          <w:sz w:val="21"/>
          <w:szCs w:val="21"/>
        </w:rPr>
      </w:pPr>
      <w:r w:rsidRPr="007472E3">
        <w:rPr>
          <w:rFonts w:ascii="Montserrat" w:eastAsia="Montserrat" w:hAnsi="Montserrat" w:cs="Montserrat"/>
          <w:color w:val="000000" w:themeColor="text1"/>
          <w:sz w:val="21"/>
          <w:szCs w:val="21"/>
        </w:rPr>
        <w:t>Work start: January 1, 2024</w:t>
      </w:r>
    </w:p>
    <w:p w14:paraId="0CE492A7" w14:textId="7F0F0FAF" w:rsidR="19C777FE" w:rsidRPr="007472E3" w:rsidRDefault="19C777FE" w:rsidP="19C777FE">
      <w:pPr>
        <w:spacing w:after="0" w:line="240" w:lineRule="auto"/>
        <w:rPr>
          <w:rFonts w:ascii="Montserrat" w:eastAsia="Montserrat" w:hAnsi="Montserrat" w:cs="Montserrat"/>
          <w:color w:val="000000" w:themeColor="text1"/>
          <w:sz w:val="21"/>
          <w:szCs w:val="21"/>
        </w:rPr>
      </w:pPr>
      <w:r w:rsidRPr="007472E3">
        <w:rPr>
          <w:rFonts w:ascii="Montserrat" w:eastAsia="Montserrat" w:hAnsi="Montserrat" w:cs="Montserrat"/>
          <w:color w:val="000000" w:themeColor="text1"/>
          <w:sz w:val="21"/>
          <w:szCs w:val="21"/>
        </w:rPr>
        <w:t>% complete:</w:t>
      </w:r>
      <w:r w:rsidR="00531339" w:rsidRPr="007472E3">
        <w:rPr>
          <w:rFonts w:ascii="Montserrat" w:eastAsia="Montserrat" w:hAnsi="Montserrat" w:cs="Montserrat"/>
          <w:color w:val="000000" w:themeColor="text1"/>
          <w:sz w:val="21"/>
          <w:szCs w:val="21"/>
        </w:rPr>
        <w:t xml:space="preserve"> 33.3</w:t>
      </w:r>
    </w:p>
    <w:p w14:paraId="088A6352" w14:textId="603CA30B" w:rsidR="19C777FE" w:rsidRPr="007472E3" w:rsidRDefault="19C777FE" w:rsidP="19C777FE">
      <w:pPr>
        <w:spacing w:after="0" w:line="240" w:lineRule="auto"/>
        <w:rPr>
          <w:rFonts w:ascii="Montserrat" w:eastAsia="Montserrat" w:hAnsi="Montserrat" w:cs="Montserrat"/>
          <w:color w:val="000000" w:themeColor="text1"/>
          <w:sz w:val="21"/>
          <w:szCs w:val="21"/>
        </w:rPr>
      </w:pPr>
      <w:r w:rsidRPr="007472E3">
        <w:rPr>
          <w:rFonts w:ascii="Montserrat" w:eastAsia="Montserrat" w:hAnsi="Montserrat" w:cs="Montserrat"/>
          <w:color w:val="000000" w:themeColor="text1"/>
          <w:sz w:val="21"/>
          <w:szCs w:val="21"/>
        </w:rPr>
        <w:t xml:space="preserve">Activities with grant dollars: </w:t>
      </w:r>
      <w:r w:rsidR="00531339" w:rsidRPr="007472E3">
        <w:rPr>
          <w:rFonts w:ascii="Montserrat" w:eastAsia="Montserrat" w:hAnsi="Montserrat" w:cs="Montserrat"/>
          <w:color w:val="000000" w:themeColor="text1"/>
          <w:sz w:val="21"/>
          <w:szCs w:val="21"/>
        </w:rPr>
        <w:t>A, B</w:t>
      </w:r>
    </w:p>
    <w:p w14:paraId="7FDC1CA5" w14:textId="39702FDA" w:rsidR="19C777FE" w:rsidRDefault="19C777FE" w:rsidP="19C777FE">
      <w:pPr>
        <w:spacing w:after="0" w:line="240" w:lineRule="auto"/>
        <w:rPr>
          <w:rFonts w:ascii="Montserrat" w:eastAsia="Montserrat" w:hAnsi="Montserrat" w:cs="Montserrat"/>
          <w:color w:val="000000" w:themeColor="text1"/>
          <w:sz w:val="21"/>
          <w:szCs w:val="21"/>
        </w:rPr>
      </w:pPr>
      <w:r w:rsidRPr="007472E3">
        <w:rPr>
          <w:rFonts w:ascii="Montserrat" w:eastAsia="Montserrat" w:hAnsi="Montserrat" w:cs="Montserrat"/>
          <w:color w:val="000000" w:themeColor="text1"/>
          <w:sz w:val="21"/>
          <w:szCs w:val="21"/>
        </w:rPr>
        <w:t>Activities</w:t>
      </w:r>
      <w:r w:rsidRPr="19C777FE">
        <w:rPr>
          <w:rFonts w:ascii="Montserrat" w:eastAsia="Montserrat" w:hAnsi="Montserrat" w:cs="Montserrat"/>
          <w:color w:val="000000" w:themeColor="text1"/>
          <w:sz w:val="21"/>
          <w:szCs w:val="21"/>
        </w:rPr>
        <w:t xml:space="preserve"> with matching funds: </w:t>
      </w:r>
      <w:r w:rsidR="00531339">
        <w:rPr>
          <w:rFonts w:ascii="Montserrat" w:eastAsia="Montserrat" w:hAnsi="Montserrat" w:cs="Montserrat"/>
          <w:color w:val="000000" w:themeColor="text1"/>
          <w:sz w:val="21"/>
          <w:szCs w:val="21"/>
        </w:rPr>
        <w:t>A, B</w:t>
      </w:r>
      <w:r w:rsidR="005D3920">
        <w:rPr>
          <w:rFonts w:ascii="Montserrat" w:eastAsia="Montserrat" w:hAnsi="Montserrat" w:cs="Montserrat"/>
          <w:color w:val="000000" w:themeColor="text1"/>
          <w:sz w:val="21"/>
          <w:szCs w:val="21"/>
        </w:rPr>
        <w:t>, C, D</w:t>
      </w:r>
    </w:p>
    <w:p w14:paraId="013B0032" w14:textId="32021A84" w:rsidR="19C777FE" w:rsidRDefault="19C777FE" w:rsidP="19C777FE">
      <w:pPr>
        <w:rPr>
          <w:highlight w:val="yellow"/>
        </w:rPr>
      </w:pPr>
    </w:p>
    <w:p w14:paraId="647BD7BA" w14:textId="7BBE7A6E" w:rsidR="41AE285F" w:rsidRDefault="41AE285F" w:rsidP="41AE285F">
      <w:pPr>
        <w:pStyle w:val="ListParagraph"/>
        <w:numPr>
          <w:ilvl w:val="0"/>
          <w:numId w:val="4"/>
        </w:numPr>
        <w:rPr>
          <w:rFonts w:ascii="Montserrat" w:hAnsi="Montserrat"/>
        </w:rPr>
      </w:pPr>
      <w:r w:rsidRPr="41AE285F">
        <w:rPr>
          <w:rFonts w:ascii="Montserrat" w:hAnsi="Montserrat"/>
        </w:rPr>
        <w:t>Irrigation</w:t>
      </w:r>
    </w:p>
    <w:p w14:paraId="20C7C4F2" w14:textId="01F03B88" w:rsidR="4B5B2EAF" w:rsidRDefault="002869E8" w:rsidP="41AE285F">
      <w:pPr>
        <w:pStyle w:val="ListParagraph"/>
        <w:rPr>
          <w:rFonts w:ascii="Montserrat" w:hAnsi="Montserrat"/>
        </w:rPr>
      </w:pPr>
      <w:r>
        <w:rPr>
          <w:rFonts w:ascii="Montserrat" w:hAnsi="Montserrat"/>
        </w:rPr>
        <w:t>Irrigation will be temporary dripline laid on the soil surface and will no</w:t>
      </w:r>
      <w:r w:rsidR="00252C58">
        <w:rPr>
          <w:rFonts w:ascii="Montserrat" w:hAnsi="Montserrat"/>
        </w:rPr>
        <w:t>t</w:t>
      </w:r>
      <w:r>
        <w:rPr>
          <w:rFonts w:ascii="Montserrat" w:hAnsi="Montserrat"/>
        </w:rPr>
        <w:t xml:space="preserve"> disturb soil or require any digging in our project area. Providing supplemental water will increase the survivorship of propagules, as determined by a study done by SDZWA in a previous cactus outplanting project. We are waiting for approval of the </w:t>
      </w:r>
      <w:r w:rsidR="00252C58">
        <w:rPr>
          <w:rFonts w:ascii="Montserrat" w:hAnsi="Montserrat"/>
        </w:rPr>
        <w:t>San Pasqual tribe</w:t>
      </w:r>
      <w:r>
        <w:rPr>
          <w:rFonts w:ascii="Montserrat" w:hAnsi="Montserrat"/>
        </w:rPr>
        <w:t xml:space="preserve"> to do this work, which we hope will be completed before Fall 2025 to supplement water for the first year, after which it will be removed. </w:t>
      </w:r>
    </w:p>
    <w:p w14:paraId="0799FCBE" w14:textId="7BED860B" w:rsidR="4B5B2EAF" w:rsidRDefault="41AE285F" w:rsidP="41AE285F">
      <w:pPr>
        <w:pStyle w:val="ListParagraph"/>
        <w:numPr>
          <w:ilvl w:val="0"/>
          <w:numId w:val="4"/>
        </w:numPr>
        <w:rPr>
          <w:rFonts w:ascii="Montserrat" w:hAnsi="Montserrat"/>
        </w:rPr>
      </w:pPr>
      <w:r w:rsidRPr="41AE285F">
        <w:rPr>
          <w:rFonts w:ascii="Montserrat" w:hAnsi="Montserrat"/>
        </w:rPr>
        <w:t>Planting planning and problem solving</w:t>
      </w:r>
    </w:p>
    <w:p w14:paraId="4B755348" w14:textId="61F62F8E" w:rsidR="4B5B2EAF" w:rsidRDefault="002869E8" w:rsidP="4B5B2EAF">
      <w:pPr>
        <w:pStyle w:val="ListParagraph"/>
        <w:rPr>
          <w:rFonts w:ascii="Montserrat" w:hAnsi="Montserrat"/>
        </w:rPr>
      </w:pPr>
      <w:r>
        <w:rPr>
          <w:rFonts w:ascii="Montserrat" w:hAnsi="Montserrat"/>
        </w:rPr>
        <w:lastRenderedPageBreak/>
        <w:t xml:space="preserve">We ordered and received 500 burlap sacs that will be used to root cactus pads without disturbing soil while also reducing weed competition. These bags will be filled with soil and cactus propagules will be planted into them with drippers in each to supplement water for the first year. </w:t>
      </w:r>
      <w:r w:rsidR="00252C58">
        <w:rPr>
          <w:rFonts w:ascii="Montserrat" w:hAnsi="Montserrat"/>
        </w:rPr>
        <w:t xml:space="preserve">Roots and permeate the bags into the ground and will decompose after a few years. </w:t>
      </w:r>
    </w:p>
    <w:p w14:paraId="6EC3AF06" w14:textId="1F26D8B5" w:rsidR="002869E8" w:rsidRDefault="002869E8" w:rsidP="002869E8">
      <w:pPr>
        <w:pStyle w:val="ListParagraph"/>
        <w:numPr>
          <w:ilvl w:val="0"/>
          <w:numId w:val="4"/>
        </w:numPr>
        <w:rPr>
          <w:rFonts w:ascii="Montserrat" w:hAnsi="Montserrat"/>
        </w:rPr>
      </w:pPr>
      <w:r>
        <w:rPr>
          <w:rFonts w:ascii="Montserrat" w:hAnsi="Montserrat"/>
        </w:rPr>
        <w:t xml:space="preserve">Delayed plantings due to low rainfall </w:t>
      </w:r>
    </w:p>
    <w:p w14:paraId="7250A2D5" w14:textId="1A988F32" w:rsidR="00B42535" w:rsidRDefault="00252C58" w:rsidP="00B42535">
      <w:pPr>
        <w:pStyle w:val="ListParagraph"/>
        <w:rPr>
          <w:rFonts w:ascii="Montserrat" w:hAnsi="Montserrat"/>
        </w:rPr>
      </w:pPr>
      <w:r>
        <w:rPr>
          <w:rFonts w:ascii="Montserrat" w:hAnsi="Montserrat"/>
        </w:rPr>
        <w:t>This year was particularly dry and received little fall or winter</w:t>
      </w:r>
      <w:r w:rsidR="00B42535">
        <w:rPr>
          <w:rFonts w:ascii="Montserrat" w:hAnsi="Montserrat"/>
        </w:rPr>
        <w:t>. As a result, we chose to delay plantings of annual seed and perennials</w:t>
      </w:r>
      <w:r>
        <w:rPr>
          <w:rFonts w:ascii="Montserrat" w:hAnsi="Montserrat"/>
        </w:rPr>
        <w:t xml:space="preserve"> as it is difficult to get plants to establish successfully in dry years</w:t>
      </w:r>
      <w:r w:rsidR="00B42535">
        <w:rPr>
          <w:rFonts w:ascii="Montserrat" w:hAnsi="Montserrat"/>
        </w:rPr>
        <w:t>. Instead, we will be able to use this time to target annuals for seed collection (</w:t>
      </w:r>
      <w:r w:rsidR="00B42535" w:rsidRPr="00B42535">
        <w:rPr>
          <w:rFonts w:ascii="Montserrat" w:hAnsi="Montserrat"/>
          <w:i/>
          <w:iCs/>
        </w:rPr>
        <w:t>Lasthenia californica, Amsinckia menziesii, Lupinus spp.</w:t>
      </w:r>
      <w:r w:rsidR="00B42535">
        <w:rPr>
          <w:rFonts w:ascii="Montserrat" w:hAnsi="Montserrat"/>
        </w:rPr>
        <w:t xml:space="preserve"> ) and grow on perennials already planted from collected seed (</w:t>
      </w:r>
      <w:r w:rsidR="00B42535" w:rsidRPr="00B42535">
        <w:rPr>
          <w:rFonts w:ascii="Montserrat" w:hAnsi="Montserrat"/>
          <w:i/>
          <w:iCs/>
        </w:rPr>
        <w:t>Penstemon spectablils, Dudleya edulis</w:t>
      </w:r>
      <w:r w:rsidR="00B42535">
        <w:rPr>
          <w:rFonts w:ascii="Montserrat" w:hAnsi="Montserrat"/>
          <w:i/>
          <w:iCs/>
        </w:rPr>
        <w:t>, others</w:t>
      </w:r>
      <w:r w:rsidR="00B42535">
        <w:rPr>
          <w:rFonts w:ascii="Montserrat" w:hAnsi="Montserrat"/>
        </w:rPr>
        <w:t xml:space="preserve">) to increase their survivorship. </w:t>
      </w:r>
    </w:p>
    <w:p w14:paraId="678677A1" w14:textId="0FBBCC0F" w:rsidR="00B42535" w:rsidRDefault="00B42535" w:rsidP="00B42535">
      <w:pPr>
        <w:pStyle w:val="ListParagraph"/>
        <w:numPr>
          <w:ilvl w:val="0"/>
          <w:numId w:val="4"/>
        </w:numPr>
        <w:rPr>
          <w:rFonts w:ascii="Montserrat" w:hAnsi="Montserrat"/>
        </w:rPr>
      </w:pPr>
      <w:r>
        <w:rPr>
          <w:rFonts w:ascii="Montserrat" w:hAnsi="Montserrat"/>
        </w:rPr>
        <w:t>Volunteer hand removal in planned new project area</w:t>
      </w:r>
    </w:p>
    <w:p w14:paraId="5CBE9E94" w14:textId="2558D689" w:rsidR="00B42535" w:rsidRPr="00B42535" w:rsidRDefault="00B42535" w:rsidP="00B42535">
      <w:pPr>
        <w:pStyle w:val="ListParagraph"/>
        <w:rPr>
          <w:rFonts w:ascii="Montserrat" w:hAnsi="Montserrat"/>
        </w:rPr>
      </w:pPr>
      <w:r>
        <w:rPr>
          <w:rFonts w:ascii="Montserrat" w:hAnsi="Montserrat"/>
        </w:rPr>
        <w:t xml:space="preserve">Due to site restrictions, we plan to relocate the cultural aspects of the project to a different site within our stinknet management area, and where we host our annual cactus fruit gathering. We rely on volunteer supported stewardship of this area, and hosted </w:t>
      </w:r>
      <w:r w:rsidR="00252C58">
        <w:rPr>
          <w:rFonts w:ascii="Montserrat" w:hAnsi="Montserrat"/>
        </w:rPr>
        <w:t>2</w:t>
      </w:r>
      <w:r>
        <w:rPr>
          <w:rFonts w:ascii="Montserrat" w:hAnsi="Montserrat"/>
        </w:rPr>
        <w:t xml:space="preserve"> days of hand-pulling stinknet. Plants were very small this year due to lack of rain, but this allowed volunteers to make great progress removing many small plants without much soil disturbance. </w:t>
      </w:r>
    </w:p>
    <w:p w14:paraId="7E301F38" w14:textId="68A23F14" w:rsidR="00B42535" w:rsidRPr="004C78E7" w:rsidRDefault="004C78E7" w:rsidP="004C78E7">
      <w:pPr>
        <w:rPr>
          <w:rFonts w:ascii="Montserrat" w:hAnsi="Montserrat"/>
        </w:rPr>
      </w:pPr>
      <w:r>
        <w:rPr>
          <w:noProof/>
        </w:rPr>
        <w:lastRenderedPageBreak/>
        <w:drawing>
          <wp:inline distT="0" distB="0" distL="0" distR="0" wp14:anchorId="1F6F7755" wp14:editId="4E729809">
            <wp:extent cx="5010150" cy="3757613"/>
            <wp:effectExtent l="0" t="0" r="0" b="0"/>
            <wp:docPr id="2073447108" name="Picture 2" descr="A group of women standing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447108" name="Picture 2" descr="A group of women standing in a field&#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14722" cy="3761042"/>
                    </a:xfrm>
                    <a:prstGeom prst="rect">
                      <a:avLst/>
                    </a:prstGeom>
                    <a:noFill/>
                    <a:ln>
                      <a:noFill/>
                    </a:ln>
                  </pic:spPr>
                </pic:pic>
              </a:graphicData>
            </a:graphic>
          </wp:inline>
        </w:drawing>
      </w:r>
      <w:r>
        <w:rPr>
          <w:noProof/>
        </w:rPr>
        <w:drawing>
          <wp:inline distT="0" distB="0" distL="0" distR="0" wp14:anchorId="0BBD5344" wp14:editId="1DD34E61">
            <wp:extent cx="5000625" cy="3750469"/>
            <wp:effectExtent l="0" t="0" r="0" b="2540"/>
            <wp:docPr id="1876000670" name="Picture 4" descr="A group of people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000670" name="Picture 4" descr="A group of people in a field&#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04716" cy="3753537"/>
                    </a:xfrm>
                    <a:prstGeom prst="rect">
                      <a:avLst/>
                    </a:prstGeom>
                    <a:noFill/>
                    <a:ln>
                      <a:noFill/>
                    </a:ln>
                  </pic:spPr>
                </pic:pic>
              </a:graphicData>
            </a:graphic>
          </wp:inline>
        </w:drawing>
      </w:r>
    </w:p>
    <w:p w14:paraId="598761BF" w14:textId="63B3E598" w:rsidR="00B42535" w:rsidRPr="004C78E7" w:rsidRDefault="004C78E7" w:rsidP="004C78E7">
      <w:pPr>
        <w:rPr>
          <w:rFonts w:ascii="Montserrat" w:hAnsi="Montserrat"/>
        </w:rPr>
      </w:pPr>
      <w:r>
        <w:rPr>
          <w:rFonts w:ascii="Montserrat" w:hAnsi="Montserrat"/>
        </w:rPr>
        <w:t xml:space="preserve">Figures 4 and 5. Volunteers hand-pulling stinknet. </w:t>
      </w:r>
    </w:p>
    <w:p w14:paraId="4987C570" w14:textId="4DAB5BB7" w:rsidR="761D9A92" w:rsidRPr="007472E3" w:rsidRDefault="19C777FE" w:rsidP="761D9A92">
      <w:pPr>
        <w:pStyle w:val="Heading2"/>
        <w:numPr>
          <w:ilvl w:val="0"/>
          <w:numId w:val="10"/>
        </w:numPr>
        <w:spacing w:before="0"/>
        <w:rPr>
          <w:rFonts w:ascii="Montserrat" w:hAnsi="Montserrat" w:cstheme="minorBidi"/>
          <w:b/>
          <w:bCs/>
          <w:color w:val="auto"/>
          <w:sz w:val="22"/>
          <w:szCs w:val="22"/>
        </w:rPr>
      </w:pPr>
      <w:bookmarkStart w:id="3" w:name="_Toc83711087"/>
      <w:r w:rsidRPr="007472E3">
        <w:rPr>
          <w:rFonts w:ascii="Montserrat" w:hAnsi="Montserrat" w:cstheme="minorBidi"/>
          <w:b/>
          <w:bCs/>
          <w:color w:val="auto"/>
          <w:sz w:val="22"/>
          <w:szCs w:val="22"/>
        </w:rPr>
        <w:lastRenderedPageBreak/>
        <w:t>Task 3- Administrative</w:t>
      </w:r>
      <w:bookmarkEnd w:id="3"/>
    </w:p>
    <w:p w14:paraId="64FC66D9" w14:textId="674D9018" w:rsidR="19C777FE" w:rsidRPr="007472E3" w:rsidRDefault="19C777FE" w:rsidP="19C777FE">
      <w:pPr>
        <w:spacing w:after="0" w:line="240" w:lineRule="auto"/>
        <w:rPr>
          <w:rFonts w:ascii="Montserrat" w:eastAsia="Montserrat" w:hAnsi="Montserrat" w:cs="Montserrat"/>
          <w:color w:val="000000" w:themeColor="text1"/>
          <w:sz w:val="21"/>
          <w:szCs w:val="21"/>
        </w:rPr>
      </w:pPr>
      <w:r w:rsidRPr="007472E3">
        <w:rPr>
          <w:rFonts w:ascii="Montserrat" w:eastAsia="Montserrat" w:hAnsi="Montserrat" w:cs="Montserrat"/>
          <w:color w:val="000000" w:themeColor="text1"/>
          <w:sz w:val="21"/>
          <w:szCs w:val="21"/>
        </w:rPr>
        <w:t>Work start: January 1, 2024</w:t>
      </w:r>
    </w:p>
    <w:p w14:paraId="6820BA58" w14:textId="16E91429" w:rsidR="19C777FE" w:rsidRPr="007472E3" w:rsidRDefault="19C777FE" w:rsidP="19C777FE">
      <w:pPr>
        <w:spacing w:after="0" w:line="240" w:lineRule="auto"/>
        <w:rPr>
          <w:rFonts w:ascii="Montserrat" w:eastAsia="Montserrat" w:hAnsi="Montserrat" w:cs="Montserrat"/>
          <w:color w:val="000000" w:themeColor="text1"/>
          <w:sz w:val="21"/>
          <w:szCs w:val="21"/>
        </w:rPr>
      </w:pPr>
      <w:r w:rsidRPr="007472E3">
        <w:rPr>
          <w:rFonts w:ascii="Montserrat" w:eastAsia="Montserrat" w:hAnsi="Montserrat" w:cs="Montserrat"/>
          <w:color w:val="000000" w:themeColor="text1"/>
          <w:sz w:val="21"/>
          <w:szCs w:val="21"/>
        </w:rPr>
        <w:t>% complete:</w:t>
      </w:r>
      <w:r w:rsidR="00531339" w:rsidRPr="007472E3">
        <w:rPr>
          <w:rFonts w:ascii="Montserrat" w:eastAsia="Montserrat" w:hAnsi="Montserrat" w:cs="Montserrat"/>
          <w:color w:val="000000" w:themeColor="text1"/>
          <w:sz w:val="21"/>
          <w:szCs w:val="21"/>
        </w:rPr>
        <w:t xml:space="preserve"> 33.3</w:t>
      </w:r>
    </w:p>
    <w:p w14:paraId="47F91F27" w14:textId="1FE49B90" w:rsidR="19C777FE" w:rsidRPr="007472E3" w:rsidRDefault="19C777FE" w:rsidP="19C777FE">
      <w:pPr>
        <w:spacing w:after="0" w:line="240" w:lineRule="auto"/>
        <w:rPr>
          <w:rFonts w:ascii="Montserrat" w:eastAsia="Montserrat" w:hAnsi="Montserrat" w:cs="Montserrat"/>
          <w:color w:val="000000" w:themeColor="text1"/>
          <w:sz w:val="21"/>
          <w:szCs w:val="21"/>
        </w:rPr>
      </w:pPr>
      <w:r w:rsidRPr="007472E3">
        <w:rPr>
          <w:rFonts w:ascii="Montserrat" w:eastAsia="Montserrat" w:hAnsi="Montserrat" w:cs="Montserrat"/>
          <w:color w:val="000000" w:themeColor="text1"/>
          <w:sz w:val="21"/>
          <w:szCs w:val="21"/>
        </w:rPr>
        <w:t xml:space="preserve">Activities with grant dollars: </w:t>
      </w:r>
      <w:r w:rsidR="00DA31B3" w:rsidRPr="007472E3">
        <w:rPr>
          <w:rFonts w:ascii="Montserrat" w:eastAsia="Montserrat" w:hAnsi="Montserrat" w:cs="Montserrat"/>
          <w:color w:val="000000" w:themeColor="text1"/>
          <w:sz w:val="21"/>
          <w:szCs w:val="21"/>
        </w:rPr>
        <w:t>A</w:t>
      </w:r>
    </w:p>
    <w:p w14:paraId="0AEBBD69" w14:textId="52193478" w:rsidR="19C777FE" w:rsidRDefault="19C777FE" w:rsidP="19C777FE">
      <w:pPr>
        <w:spacing w:after="0" w:line="240" w:lineRule="auto"/>
        <w:rPr>
          <w:rFonts w:ascii="Montserrat" w:eastAsia="Montserrat" w:hAnsi="Montserrat" w:cs="Montserrat"/>
          <w:color w:val="000000" w:themeColor="text1"/>
          <w:sz w:val="21"/>
          <w:szCs w:val="21"/>
        </w:rPr>
      </w:pPr>
      <w:r w:rsidRPr="007472E3">
        <w:rPr>
          <w:rFonts w:ascii="Montserrat" w:eastAsia="Montserrat" w:hAnsi="Montserrat" w:cs="Montserrat"/>
          <w:color w:val="000000" w:themeColor="text1"/>
          <w:sz w:val="21"/>
          <w:szCs w:val="21"/>
        </w:rPr>
        <w:t>Activities with matching</w:t>
      </w:r>
      <w:r w:rsidRPr="19C777FE">
        <w:rPr>
          <w:rFonts w:ascii="Montserrat" w:eastAsia="Montserrat" w:hAnsi="Montserrat" w:cs="Montserrat"/>
          <w:color w:val="000000" w:themeColor="text1"/>
          <w:sz w:val="21"/>
          <w:szCs w:val="21"/>
        </w:rPr>
        <w:t xml:space="preserve"> funds: A</w:t>
      </w:r>
    </w:p>
    <w:p w14:paraId="389455A1" w14:textId="704FC727" w:rsidR="19C777FE" w:rsidRDefault="19C777FE" w:rsidP="19C777FE">
      <w:pPr>
        <w:rPr>
          <w:highlight w:val="yellow"/>
        </w:rPr>
      </w:pPr>
    </w:p>
    <w:p w14:paraId="256BE771" w14:textId="77777777" w:rsidR="00531339" w:rsidRDefault="41AE285F" w:rsidP="00531339">
      <w:pPr>
        <w:pStyle w:val="ListParagraph"/>
        <w:numPr>
          <w:ilvl w:val="0"/>
          <w:numId w:val="12"/>
        </w:numPr>
        <w:spacing w:after="0" w:line="240" w:lineRule="auto"/>
        <w:rPr>
          <w:rFonts w:ascii="Montserrat" w:hAnsi="Montserrat"/>
        </w:rPr>
      </w:pPr>
      <w:r w:rsidRPr="00531339">
        <w:rPr>
          <w:rFonts w:ascii="Montserrat" w:hAnsi="Montserrat"/>
        </w:rPr>
        <w:t xml:space="preserve">Project coordination </w:t>
      </w:r>
    </w:p>
    <w:p w14:paraId="5756D96D" w14:textId="4C727FF5" w:rsidR="00F46EAA" w:rsidRDefault="00531339" w:rsidP="00531339">
      <w:pPr>
        <w:pStyle w:val="ListParagraph"/>
        <w:spacing w:after="0" w:line="240" w:lineRule="auto"/>
        <w:rPr>
          <w:rFonts w:ascii="Montserrat" w:hAnsi="Montserrat"/>
        </w:rPr>
      </w:pPr>
      <w:r>
        <w:rPr>
          <w:rFonts w:ascii="Montserrat" w:hAnsi="Montserrat"/>
        </w:rPr>
        <w:t xml:space="preserve">Project coordination </w:t>
      </w:r>
      <w:r w:rsidR="41AE285F" w:rsidRPr="00531339">
        <w:rPr>
          <w:rFonts w:ascii="Montserrat" w:hAnsi="Montserrat"/>
        </w:rPr>
        <w:t>includes weekly planning meetings with Natural Lands staff to discuss seasonal stinknet treatments, restoration logistics, volunteer coordination and planning monitoring efforts. Other administrative duties performed during the quarter included report preparation and maintenance of ArcGIS spatial data relevant to the project.</w:t>
      </w:r>
    </w:p>
    <w:p w14:paraId="4536B03A" w14:textId="77777777" w:rsidR="004C78E7" w:rsidRPr="00531339" w:rsidRDefault="004C78E7" w:rsidP="00531339">
      <w:pPr>
        <w:pStyle w:val="ListParagraph"/>
        <w:spacing w:after="0" w:line="240" w:lineRule="auto"/>
        <w:rPr>
          <w:rFonts w:ascii="Montserrat" w:hAnsi="Montserrat"/>
        </w:rPr>
      </w:pPr>
    </w:p>
    <w:p w14:paraId="5756D96F" w14:textId="5FA5F5C0" w:rsidR="00F46EAA" w:rsidRDefault="004C78E7" w:rsidP="00F46EAA">
      <w:pPr>
        <w:spacing w:after="0" w:line="240" w:lineRule="auto"/>
        <w:rPr>
          <w:rFonts w:ascii="Montserrat" w:hAnsi="Montserrat"/>
          <w:b/>
        </w:rPr>
      </w:pPr>
      <w:r>
        <w:rPr>
          <w:noProof/>
        </w:rPr>
        <w:drawing>
          <wp:inline distT="0" distB="0" distL="0" distR="0" wp14:anchorId="6B6B2221" wp14:editId="4F11D57A">
            <wp:extent cx="6334125" cy="3886200"/>
            <wp:effectExtent l="0" t="0" r="9525" b="0"/>
            <wp:docPr id="1746104086" name="Picture 5" descr="A close-up of a cact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104086" name="Picture 5" descr="A close-up of a cactus&#10;&#10;AI-generated content may be incorrec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2105" b="31880"/>
                    <a:stretch/>
                  </pic:blipFill>
                  <pic:spPr bwMode="auto">
                    <a:xfrm>
                      <a:off x="0" y="0"/>
                      <a:ext cx="6334125" cy="3886200"/>
                    </a:xfrm>
                    <a:prstGeom prst="rect">
                      <a:avLst/>
                    </a:prstGeom>
                    <a:noFill/>
                    <a:ln>
                      <a:noFill/>
                    </a:ln>
                    <a:extLst>
                      <a:ext uri="{53640926-AAD7-44D8-BBD7-CCE9431645EC}">
                        <a14:shadowObscured xmlns:a14="http://schemas.microsoft.com/office/drawing/2010/main"/>
                      </a:ext>
                    </a:extLst>
                  </pic:spPr>
                </pic:pic>
              </a:graphicData>
            </a:graphic>
          </wp:inline>
        </w:drawing>
      </w:r>
    </w:p>
    <w:p w14:paraId="060F52CA" w14:textId="31021CED" w:rsidR="008900C0" w:rsidRDefault="008900C0" w:rsidP="00F46EAA">
      <w:pPr>
        <w:spacing w:after="0" w:line="240" w:lineRule="auto"/>
        <w:rPr>
          <w:rFonts w:ascii="Montserrat" w:hAnsi="Montserrat"/>
          <w:b/>
        </w:rPr>
      </w:pPr>
    </w:p>
    <w:p w14:paraId="4517F684" w14:textId="1A62E989" w:rsidR="008900C0" w:rsidRPr="008900C0" w:rsidRDefault="004C78E7" w:rsidP="00F46EAA">
      <w:pPr>
        <w:spacing w:after="0" w:line="240" w:lineRule="auto"/>
        <w:rPr>
          <w:rFonts w:ascii="Montserrat" w:hAnsi="Montserrat"/>
          <w:bCs/>
        </w:rPr>
      </w:pPr>
      <w:r>
        <w:rPr>
          <w:rFonts w:ascii="Montserrat" w:hAnsi="Montserrat"/>
          <w:bCs/>
        </w:rPr>
        <w:t xml:space="preserve">Figures </w:t>
      </w:r>
      <w:r w:rsidR="00A37B52">
        <w:rPr>
          <w:rFonts w:ascii="Montserrat" w:hAnsi="Montserrat"/>
          <w:bCs/>
        </w:rPr>
        <w:t>6</w:t>
      </w:r>
      <w:r>
        <w:rPr>
          <w:rFonts w:ascii="Montserrat" w:hAnsi="Montserrat"/>
          <w:bCs/>
        </w:rPr>
        <w:t xml:space="preserve"> . A Coastal Cactus Wren nest in Prickly pear cactus. </w:t>
      </w:r>
    </w:p>
    <w:p w14:paraId="5756D970" w14:textId="2E72A122" w:rsidR="00F46EAA" w:rsidRPr="00CF49AE" w:rsidRDefault="06D4AD9F" w:rsidP="008C3AF2">
      <w:pPr>
        <w:pStyle w:val="Heading1"/>
        <w:spacing w:before="120" w:line="240" w:lineRule="auto"/>
        <w:rPr>
          <w:rFonts w:ascii="Montserrat" w:hAnsi="Montserrat"/>
          <w:color w:val="1F497D" w:themeColor="text2"/>
          <w:sz w:val="24"/>
          <w:szCs w:val="24"/>
        </w:rPr>
      </w:pPr>
      <w:bookmarkStart w:id="4" w:name="_Toc83711088"/>
      <w:r w:rsidRPr="06D4AD9F">
        <w:rPr>
          <w:rFonts w:ascii="Montserrat" w:hAnsi="Montserrat"/>
          <w:color w:val="1F497D" w:themeColor="text2"/>
          <w:sz w:val="24"/>
          <w:szCs w:val="24"/>
        </w:rPr>
        <w:t>Work Anticipated Next Period</w:t>
      </w:r>
      <w:bookmarkEnd w:id="4"/>
    </w:p>
    <w:p w14:paraId="5306DE53" w14:textId="0C75E169" w:rsidR="06D4AD9F" w:rsidRDefault="004A1D67" w:rsidP="06D4AD9F">
      <w:pPr>
        <w:spacing w:after="0" w:line="240" w:lineRule="auto"/>
        <w:rPr>
          <w:rFonts w:ascii="Montserrat" w:hAnsi="Montserrat"/>
          <w:sz w:val="21"/>
          <w:szCs w:val="21"/>
        </w:rPr>
      </w:pPr>
      <w:r>
        <w:rPr>
          <w:rFonts w:ascii="Montserrat" w:hAnsi="Montserrat"/>
          <w:sz w:val="21"/>
          <w:szCs w:val="21"/>
        </w:rPr>
        <w:t>Post-emergent stinknet treatments</w:t>
      </w:r>
    </w:p>
    <w:p w14:paraId="5A2DB1FC" w14:textId="31CF1D69" w:rsidR="004A1D67" w:rsidRDefault="004A1D67" w:rsidP="06D4AD9F">
      <w:pPr>
        <w:spacing w:after="0" w:line="240" w:lineRule="auto"/>
        <w:rPr>
          <w:rFonts w:ascii="Montserrat" w:hAnsi="Montserrat"/>
          <w:sz w:val="21"/>
          <w:szCs w:val="21"/>
        </w:rPr>
      </w:pPr>
      <w:r>
        <w:rPr>
          <w:rFonts w:ascii="Montserrat" w:hAnsi="Montserrat"/>
          <w:sz w:val="21"/>
          <w:szCs w:val="21"/>
        </w:rPr>
        <w:t>Discussion with San Pasqual about work in the project area</w:t>
      </w:r>
    </w:p>
    <w:p w14:paraId="483174B9" w14:textId="4B23276D" w:rsidR="004A1D67" w:rsidRDefault="004A1D67" w:rsidP="06D4AD9F">
      <w:pPr>
        <w:spacing w:after="0" w:line="240" w:lineRule="auto"/>
        <w:rPr>
          <w:rFonts w:ascii="Montserrat" w:hAnsi="Montserrat"/>
          <w:sz w:val="21"/>
          <w:szCs w:val="21"/>
        </w:rPr>
      </w:pPr>
      <w:r>
        <w:rPr>
          <w:rFonts w:ascii="Montserrat" w:hAnsi="Montserrat"/>
          <w:sz w:val="21"/>
          <w:szCs w:val="21"/>
        </w:rPr>
        <w:t xml:space="preserve">Continued stinknet handpulling in new planned project area </w:t>
      </w:r>
    </w:p>
    <w:p w14:paraId="54EE0E2B" w14:textId="3524D42D" w:rsidR="004A1D67" w:rsidRDefault="004A1D67" w:rsidP="06D4AD9F">
      <w:pPr>
        <w:spacing w:after="0" w:line="240" w:lineRule="auto"/>
        <w:rPr>
          <w:rFonts w:ascii="Montserrat" w:hAnsi="Montserrat"/>
          <w:sz w:val="21"/>
          <w:szCs w:val="21"/>
        </w:rPr>
      </w:pPr>
      <w:r>
        <w:rPr>
          <w:rFonts w:ascii="Montserrat" w:hAnsi="Montserrat"/>
          <w:sz w:val="21"/>
          <w:szCs w:val="21"/>
        </w:rPr>
        <w:t>Monitoring annual phenology for seed collection</w:t>
      </w:r>
    </w:p>
    <w:p w14:paraId="5756D974" w14:textId="26EB5D9A" w:rsidR="00F46EAA" w:rsidRPr="00CF49AE" w:rsidRDefault="00F46EAA" w:rsidP="00272EB7">
      <w:pPr>
        <w:pStyle w:val="Heading1"/>
        <w:spacing w:before="240" w:line="240" w:lineRule="auto"/>
        <w:rPr>
          <w:rFonts w:ascii="Montserrat" w:hAnsi="Montserrat"/>
          <w:color w:val="1F497D" w:themeColor="text2"/>
          <w:sz w:val="24"/>
          <w:szCs w:val="24"/>
        </w:rPr>
      </w:pPr>
      <w:bookmarkStart w:id="5" w:name="_Toc83711089"/>
      <w:r w:rsidRPr="00CF49AE">
        <w:rPr>
          <w:rFonts w:ascii="Montserrat" w:hAnsi="Montserrat"/>
          <w:color w:val="1F497D" w:themeColor="text2"/>
          <w:sz w:val="24"/>
          <w:szCs w:val="24"/>
        </w:rPr>
        <w:t>Issues to Note</w:t>
      </w:r>
      <w:bookmarkEnd w:id="5"/>
    </w:p>
    <w:p w14:paraId="5756D976" w14:textId="17831007" w:rsidR="009F182A" w:rsidRPr="00CF49AE" w:rsidRDefault="007472E3" w:rsidP="00F46EAA">
      <w:pPr>
        <w:spacing w:after="0" w:line="240" w:lineRule="auto"/>
        <w:rPr>
          <w:rFonts w:ascii="Montserrat" w:hAnsi="Montserrat"/>
          <w:sz w:val="21"/>
          <w:szCs w:val="21"/>
        </w:rPr>
      </w:pPr>
      <w:r>
        <w:rPr>
          <w:rFonts w:ascii="Montserrat" w:hAnsi="Montserrat"/>
          <w:sz w:val="21"/>
          <w:szCs w:val="21"/>
        </w:rPr>
        <w:t xml:space="preserve">No issues to note are anticipated in this period. </w:t>
      </w:r>
    </w:p>
    <w:p w14:paraId="5756D988" w14:textId="1915AA91" w:rsidR="00156028" w:rsidRPr="00CF49AE" w:rsidRDefault="00863D96" w:rsidP="00272EB7">
      <w:pPr>
        <w:pStyle w:val="Heading1"/>
        <w:spacing w:before="240" w:line="240" w:lineRule="auto"/>
        <w:rPr>
          <w:rFonts w:ascii="Montserrat" w:hAnsi="Montserrat"/>
          <w:color w:val="1F497D" w:themeColor="text2"/>
          <w:sz w:val="24"/>
          <w:szCs w:val="24"/>
        </w:rPr>
      </w:pPr>
      <w:bookmarkStart w:id="6" w:name="_Toc83711090"/>
      <w:r w:rsidRPr="00CF49AE">
        <w:rPr>
          <w:rFonts w:ascii="Montserrat" w:hAnsi="Montserrat"/>
          <w:color w:val="1F497D" w:themeColor="text2"/>
          <w:sz w:val="24"/>
          <w:szCs w:val="24"/>
        </w:rPr>
        <w:lastRenderedPageBreak/>
        <w:t>Photographs &amp; Figures</w:t>
      </w:r>
      <w:bookmarkEnd w:id="6"/>
    </w:p>
    <w:p w14:paraId="32745F9B" w14:textId="42B002AA" w:rsidR="000316F7" w:rsidRPr="00CF49AE" w:rsidRDefault="000316F7" w:rsidP="000316F7">
      <w:pPr>
        <w:spacing w:before="120" w:after="0" w:line="240" w:lineRule="auto"/>
        <w:rPr>
          <w:rFonts w:ascii="Montserrat" w:hAnsi="Montserrat"/>
          <w:sz w:val="21"/>
          <w:szCs w:val="21"/>
        </w:rPr>
      </w:pPr>
      <w:r w:rsidRPr="00CF49AE">
        <w:rPr>
          <w:rFonts w:ascii="Montserrat" w:hAnsi="Montserrat"/>
          <w:b/>
          <w:bCs/>
          <w:sz w:val="21"/>
          <w:szCs w:val="21"/>
        </w:rPr>
        <w:t>Photographs and figures are invaluable!</w:t>
      </w:r>
      <w:r w:rsidRPr="00CF49AE">
        <w:rPr>
          <w:rFonts w:ascii="Montserrat" w:hAnsi="Montserrat"/>
          <w:sz w:val="21"/>
          <w:szCs w:val="21"/>
        </w:rPr>
        <w:t xml:space="preserve"> Please include photos in the </w:t>
      </w:r>
      <w:r w:rsidR="00863D96" w:rsidRPr="00CF49AE">
        <w:rPr>
          <w:rFonts w:ascii="Montserrat" w:hAnsi="Montserrat"/>
          <w:sz w:val="21"/>
          <w:szCs w:val="21"/>
        </w:rPr>
        <w:t>Quarterly Progress Reports</w:t>
      </w:r>
      <w:r w:rsidRPr="00CF49AE">
        <w:rPr>
          <w:rFonts w:ascii="Montserrat" w:hAnsi="Montserrat"/>
          <w:sz w:val="21"/>
          <w:szCs w:val="21"/>
        </w:rPr>
        <w:t xml:space="preserve"> and any figures (if applicable). Both photos and figures may be included throughout the document under corresponding tasks or at the end following the </w:t>
      </w:r>
      <w:r w:rsidR="00863D96" w:rsidRPr="00CF49AE">
        <w:rPr>
          <w:rFonts w:ascii="Montserrat" w:hAnsi="Montserrat"/>
          <w:sz w:val="21"/>
          <w:szCs w:val="21"/>
        </w:rPr>
        <w:t>Issues to Note</w:t>
      </w:r>
      <w:r w:rsidRPr="00CF49AE">
        <w:rPr>
          <w:rFonts w:ascii="Montserrat" w:hAnsi="Montserrat"/>
          <w:sz w:val="21"/>
          <w:szCs w:val="21"/>
        </w:rPr>
        <w:t xml:space="preserve"> section.  Photographs taken at the same place or photographic points (photo</w:t>
      </w:r>
      <w:r w:rsidR="00764168" w:rsidRPr="00CF49AE">
        <w:rPr>
          <w:rFonts w:ascii="Montserrat" w:hAnsi="Montserrat"/>
          <w:sz w:val="21"/>
          <w:szCs w:val="21"/>
        </w:rPr>
        <w:t>-</w:t>
      </w:r>
      <w:r w:rsidRPr="00CF49AE">
        <w:rPr>
          <w:rFonts w:ascii="Montserrat" w:hAnsi="Montserrat"/>
          <w:sz w:val="21"/>
          <w:szCs w:val="21"/>
        </w:rPr>
        <w:t xml:space="preserve">points) </w:t>
      </w:r>
      <w:r w:rsidR="003735D1" w:rsidRPr="00CF49AE">
        <w:rPr>
          <w:rFonts w:ascii="Montserrat" w:hAnsi="Montserrat"/>
          <w:sz w:val="21"/>
          <w:szCs w:val="21"/>
        </w:rPr>
        <w:t>can</w:t>
      </w:r>
      <w:r w:rsidRPr="00CF49AE">
        <w:rPr>
          <w:rFonts w:ascii="Montserrat" w:hAnsi="Montserrat"/>
          <w:sz w:val="21"/>
          <w:szCs w:val="21"/>
        </w:rPr>
        <w:t xml:space="preserve"> assist SANDAG staff in tracking the project’s progress over time. </w:t>
      </w:r>
    </w:p>
    <w:p w14:paraId="35848085" w14:textId="77777777" w:rsidR="000316F7" w:rsidRPr="00CF49AE" w:rsidRDefault="000316F7" w:rsidP="000316F7">
      <w:pPr>
        <w:spacing w:before="120" w:after="0" w:line="240" w:lineRule="auto"/>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Photographs include</w:t>
      </w:r>
      <w:r w:rsidRPr="00CF49AE">
        <w:rPr>
          <w:rFonts w:ascii="Montserrat" w:hAnsi="Montserrat"/>
          <w:color w:val="1F497D" w:themeColor="text2"/>
          <w:u w:val="single"/>
        </w:rPr>
        <w:t>:</w:t>
      </w:r>
    </w:p>
    <w:p w14:paraId="37434589" w14:textId="77777777" w:rsidR="000316F7" w:rsidRPr="00CF49AE" w:rsidRDefault="000316F7" w:rsidP="000316F7">
      <w:pPr>
        <w:pStyle w:val="ListParagraph"/>
        <w:numPr>
          <w:ilvl w:val="0"/>
          <w:numId w:val="8"/>
        </w:numPr>
        <w:spacing w:after="0" w:line="240" w:lineRule="auto"/>
        <w:rPr>
          <w:rFonts w:ascii="Montserrat" w:hAnsi="Montserrat"/>
          <w:sz w:val="21"/>
          <w:szCs w:val="21"/>
        </w:rPr>
      </w:pPr>
      <w:r w:rsidRPr="00CF49AE">
        <w:rPr>
          <w:rFonts w:ascii="Montserrat" w:hAnsi="Montserrat"/>
          <w:sz w:val="21"/>
          <w:szCs w:val="21"/>
        </w:rPr>
        <w:t>A before and after comparison sequence from the start to the completion of the project for photo points.</w:t>
      </w:r>
    </w:p>
    <w:p w14:paraId="2ACF5CBB" w14:textId="77777777" w:rsidR="000316F7" w:rsidRPr="00CF49AE" w:rsidRDefault="000316F7" w:rsidP="000316F7">
      <w:pPr>
        <w:pStyle w:val="ListParagraph"/>
        <w:numPr>
          <w:ilvl w:val="0"/>
          <w:numId w:val="8"/>
        </w:numPr>
        <w:spacing w:after="0" w:line="240" w:lineRule="auto"/>
        <w:rPr>
          <w:rFonts w:ascii="Montserrat" w:hAnsi="Montserrat"/>
          <w:color w:val="1F497D" w:themeColor="text2"/>
          <w:sz w:val="21"/>
          <w:szCs w:val="21"/>
        </w:rPr>
      </w:pPr>
      <w:r w:rsidRPr="00CF49AE">
        <w:rPr>
          <w:rFonts w:ascii="Montserrat" w:hAnsi="Montserrat"/>
          <w:sz w:val="21"/>
          <w:szCs w:val="21"/>
        </w:rPr>
        <w:t>A brief description of the corresponding tasks, date, and activity in the photograph.</w:t>
      </w:r>
    </w:p>
    <w:p w14:paraId="7025421B" w14:textId="77777777" w:rsidR="000316F7" w:rsidRPr="00CF49AE" w:rsidRDefault="000316F7" w:rsidP="000316F7">
      <w:pPr>
        <w:pStyle w:val="ListParagraph"/>
        <w:numPr>
          <w:ilvl w:val="0"/>
          <w:numId w:val="8"/>
        </w:numPr>
        <w:spacing w:after="0" w:line="240" w:lineRule="auto"/>
        <w:rPr>
          <w:rFonts w:ascii="Montserrat" w:hAnsi="Montserrat"/>
          <w:b/>
          <w:bCs/>
          <w:color w:val="1F497D" w:themeColor="text2"/>
          <w:sz w:val="21"/>
          <w:szCs w:val="21"/>
        </w:rPr>
      </w:pPr>
      <w:r w:rsidRPr="00CF49AE">
        <w:rPr>
          <w:rFonts w:ascii="Montserrat" w:hAnsi="Montserrat"/>
          <w:b/>
          <w:bCs/>
          <w:sz w:val="21"/>
          <w:szCs w:val="21"/>
        </w:rPr>
        <w:t>A copy of each photograph included in the report submitted in a .jpeg or .png file format.</w:t>
      </w:r>
    </w:p>
    <w:p w14:paraId="6065ED48" w14:textId="77777777" w:rsidR="000316F7" w:rsidRPr="00CF49AE" w:rsidRDefault="000316F7" w:rsidP="000316F7">
      <w:pPr>
        <w:spacing w:before="120" w:after="0" w:line="240" w:lineRule="auto"/>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Figures include</w:t>
      </w:r>
      <w:r w:rsidRPr="00CF49AE">
        <w:rPr>
          <w:rFonts w:ascii="Montserrat" w:hAnsi="Montserrat"/>
          <w:color w:val="1F497D" w:themeColor="text2"/>
          <w:u w:val="single"/>
        </w:rPr>
        <w:t>:</w:t>
      </w:r>
    </w:p>
    <w:p w14:paraId="71FBDDA9" w14:textId="6E65DE55" w:rsidR="003C6F95" w:rsidRPr="00CF49AE" w:rsidRDefault="000316F7" w:rsidP="00AB7C4A">
      <w:pPr>
        <w:pStyle w:val="ListParagraph"/>
        <w:numPr>
          <w:ilvl w:val="0"/>
          <w:numId w:val="8"/>
        </w:numPr>
        <w:spacing w:after="0" w:line="240" w:lineRule="auto"/>
        <w:rPr>
          <w:rFonts w:ascii="Montserrat" w:hAnsi="Montserrat"/>
          <w:color w:val="1F497D" w:themeColor="text2"/>
          <w:sz w:val="21"/>
          <w:szCs w:val="21"/>
        </w:rPr>
      </w:pPr>
      <w:r w:rsidRPr="00CF49AE">
        <w:rPr>
          <w:rFonts w:ascii="Montserrat" w:hAnsi="Montserrat"/>
          <w:sz w:val="21"/>
          <w:szCs w:val="21"/>
        </w:rPr>
        <w:t xml:space="preserve">A caption with a brief description. </w:t>
      </w:r>
    </w:p>
    <w:p w14:paraId="7BFF1F73" w14:textId="77777777" w:rsidR="0075036E" w:rsidRPr="00454185" w:rsidRDefault="0075036E" w:rsidP="0075036E">
      <w:pPr>
        <w:spacing w:before="360" w:after="0"/>
        <w:rPr>
          <w:rFonts w:ascii="Montserrat" w:hAnsi="Montserrat"/>
          <w:b/>
          <w:bCs/>
          <w:color w:val="1F497D" w:themeColor="text2"/>
          <w:sz w:val="24"/>
          <w:szCs w:val="24"/>
        </w:rPr>
      </w:pPr>
      <w:r w:rsidRPr="00454185">
        <w:rPr>
          <w:rFonts w:ascii="Montserrat" w:hAnsi="Montserrat"/>
          <w:b/>
          <w:bCs/>
          <w:color w:val="1F497D" w:themeColor="text2"/>
          <w:sz w:val="24"/>
          <w:szCs w:val="24"/>
        </w:rPr>
        <w:t>SDMMP Project Page</w:t>
      </w:r>
    </w:p>
    <w:p w14:paraId="05667B3D" w14:textId="4CBCCBAA" w:rsidR="0075036E" w:rsidRPr="00454185" w:rsidRDefault="0075036E" w:rsidP="0075036E">
      <w:pPr>
        <w:spacing w:before="120" w:after="0"/>
        <w:rPr>
          <w:rFonts w:ascii="Montserrat" w:hAnsi="Montserrat"/>
          <w:b/>
          <w:bCs/>
          <w:color w:val="1F497D" w:themeColor="text2"/>
          <w:sz w:val="21"/>
          <w:szCs w:val="21"/>
        </w:rPr>
      </w:pPr>
      <w:r w:rsidRPr="00454185">
        <w:rPr>
          <w:rFonts w:ascii="Montserrat" w:hAnsi="Montserrat"/>
          <w:sz w:val="21"/>
          <w:szCs w:val="21"/>
        </w:rPr>
        <w:t xml:space="preserve">To receive reimbursement for </w:t>
      </w:r>
      <w:r w:rsidR="006B0C1D" w:rsidRPr="00454185">
        <w:rPr>
          <w:rFonts w:ascii="Montserrat" w:hAnsi="Montserrat"/>
          <w:sz w:val="21"/>
          <w:szCs w:val="21"/>
        </w:rPr>
        <w:t xml:space="preserve">work conducted within </w:t>
      </w:r>
      <w:r w:rsidRPr="00454185">
        <w:rPr>
          <w:rFonts w:ascii="Montserrat" w:hAnsi="Montserrat"/>
          <w:sz w:val="21"/>
          <w:szCs w:val="21"/>
        </w:rPr>
        <w:t xml:space="preserve">the quarter, </w:t>
      </w:r>
      <w:r w:rsidR="0089460A" w:rsidRPr="00454185">
        <w:rPr>
          <w:rFonts w:ascii="Montserrat" w:hAnsi="Montserrat"/>
          <w:sz w:val="21"/>
          <w:szCs w:val="21"/>
        </w:rPr>
        <w:t xml:space="preserve">submission of </w:t>
      </w:r>
      <w:r w:rsidR="00153934" w:rsidRPr="00454185">
        <w:rPr>
          <w:rFonts w:ascii="Montserrat" w:hAnsi="Montserrat"/>
          <w:sz w:val="21"/>
          <w:szCs w:val="21"/>
        </w:rPr>
        <w:t>Quarterly Progress, Annual,</w:t>
      </w:r>
      <w:r w:rsidR="0089460A" w:rsidRPr="00454185">
        <w:rPr>
          <w:rFonts w:ascii="Montserrat" w:hAnsi="Montserrat"/>
          <w:sz w:val="21"/>
          <w:szCs w:val="21"/>
        </w:rPr>
        <w:t xml:space="preserve"> and Final Reports </w:t>
      </w:r>
      <w:r w:rsidRPr="00454185">
        <w:rPr>
          <w:rFonts w:ascii="Montserrat" w:hAnsi="Montserrat"/>
          <w:sz w:val="21"/>
          <w:szCs w:val="21"/>
        </w:rPr>
        <w:t xml:space="preserve">must be added to your project’s </w:t>
      </w:r>
      <w:r w:rsidR="007C07FE" w:rsidRPr="00454185">
        <w:rPr>
          <w:rFonts w:ascii="Montserrat" w:hAnsi="Montserrat"/>
          <w:sz w:val="21"/>
          <w:szCs w:val="21"/>
        </w:rPr>
        <w:t>P</w:t>
      </w:r>
      <w:r w:rsidRPr="00454185">
        <w:rPr>
          <w:rFonts w:ascii="Montserrat" w:hAnsi="Montserrat"/>
          <w:sz w:val="21"/>
          <w:szCs w:val="21"/>
        </w:rPr>
        <w:t xml:space="preserve">roject </w:t>
      </w:r>
      <w:r w:rsidR="007C07FE" w:rsidRPr="00454185">
        <w:rPr>
          <w:rFonts w:ascii="Montserrat" w:hAnsi="Montserrat"/>
          <w:sz w:val="21"/>
          <w:szCs w:val="21"/>
        </w:rPr>
        <w:t>P</w:t>
      </w:r>
      <w:r w:rsidRPr="00454185">
        <w:rPr>
          <w:rFonts w:ascii="Montserrat" w:hAnsi="Montserrat"/>
          <w:sz w:val="21"/>
          <w:szCs w:val="21"/>
        </w:rPr>
        <w:t>age on the SDMMP website. Add any necessary photo</w:t>
      </w:r>
      <w:r w:rsidR="007C07FE" w:rsidRPr="00454185">
        <w:rPr>
          <w:rFonts w:ascii="Montserrat" w:hAnsi="Montserrat"/>
          <w:sz w:val="21"/>
          <w:szCs w:val="21"/>
        </w:rPr>
        <w:t>graph</w:t>
      </w:r>
      <w:r w:rsidRPr="00454185">
        <w:rPr>
          <w:rFonts w:ascii="Montserrat" w:hAnsi="Montserrat"/>
          <w:sz w:val="21"/>
          <w:szCs w:val="21"/>
        </w:rPr>
        <w:t xml:space="preserve">s to the photo carousal and fill out the photograph information. </w:t>
      </w:r>
      <w:r w:rsidRPr="00454185">
        <w:rPr>
          <w:rFonts w:ascii="Montserrat" w:hAnsi="Montserrat"/>
          <w:i/>
          <w:iCs/>
          <w:sz w:val="21"/>
          <w:szCs w:val="21"/>
        </w:rPr>
        <w:t>Please contact Sarah McCutcheon (</w:t>
      </w:r>
      <w:hyperlink r:id="rId17">
        <w:r w:rsidRPr="00454185">
          <w:rPr>
            <w:rStyle w:val="Hyperlink"/>
            <w:rFonts w:ascii="Montserrat" w:hAnsi="Montserrat"/>
            <w:i/>
            <w:iCs/>
            <w:sz w:val="21"/>
            <w:szCs w:val="21"/>
          </w:rPr>
          <w:t>smccutcheon@usgs.gov</w:t>
        </w:r>
      </w:hyperlink>
      <w:r w:rsidRPr="00454185">
        <w:rPr>
          <w:rFonts w:ascii="Montserrat" w:hAnsi="Montserrat"/>
          <w:i/>
          <w:iCs/>
          <w:sz w:val="21"/>
          <w:szCs w:val="21"/>
        </w:rPr>
        <w:t>) or Emily Perkins (</w:t>
      </w:r>
      <w:hyperlink r:id="rId18">
        <w:r w:rsidRPr="00454185">
          <w:rPr>
            <w:rStyle w:val="Hyperlink"/>
            <w:rFonts w:ascii="Montserrat" w:hAnsi="Montserrat"/>
            <w:i/>
            <w:iCs/>
            <w:sz w:val="21"/>
            <w:szCs w:val="21"/>
          </w:rPr>
          <w:t>eperkins@usgs.gov</w:t>
        </w:r>
      </w:hyperlink>
      <w:r w:rsidRPr="00454185">
        <w:rPr>
          <w:rFonts w:ascii="Montserrat" w:hAnsi="Montserrat"/>
          <w:i/>
          <w:iCs/>
          <w:sz w:val="21"/>
          <w:szCs w:val="21"/>
        </w:rPr>
        <w:t xml:space="preserve">) if you are having trouble accessing or editing your project page. </w:t>
      </w:r>
    </w:p>
    <w:p w14:paraId="7B72BE65" w14:textId="77777777" w:rsidR="0075036E" w:rsidRPr="00454185" w:rsidRDefault="0075036E" w:rsidP="0075036E">
      <w:pPr>
        <w:spacing w:after="0" w:line="240" w:lineRule="auto"/>
        <w:rPr>
          <w:rFonts w:ascii="Montserrat" w:hAnsi="Montserrat"/>
          <w:color w:val="1F497D" w:themeColor="text2"/>
          <w:sz w:val="20"/>
          <w:szCs w:val="20"/>
        </w:rPr>
      </w:pPr>
    </w:p>
    <w:p w14:paraId="54DD6FF8" w14:textId="77777777" w:rsidR="00AB7C4A" w:rsidRPr="00454185" w:rsidRDefault="00AB7C4A" w:rsidP="00AB7C4A">
      <w:pPr>
        <w:spacing w:after="0" w:line="240" w:lineRule="auto"/>
        <w:rPr>
          <w:rFonts w:ascii="Montserrat" w:hAnsi="Montserrat"/>
          <w:color w:val="1F497D" w:themeColor="text2"/>
          <w:sz w:val="20"/>
          <w:szCs w:val="20"/>
        </w:rPr>
      </w:pPr>
    </w:p>
    <w:p w14:paraId="527183E9" w14:textId="77777777" w:rsidR="0075036E" w:rsidRPr="00454185" w:rsidRDefault="0075036E" w:rsidP="0075036E">
      <w:pPr>
        <w:spacing w:after="120"/>
        <w:rPr>
          <w:rFonts w:ascii="Montserrat" w:hAnsi="Montserrat"/>
          <w:b/>
          <w:bCs/>
          <w:color w:val="1F497D" w:themeColor="text2"/>
          <w:sz w:val="24"/>
          <w:szCs w:val="24"/>
        </w:rPr>
      </w:pPr>
      <w:bookmarkStart w:id="7" w:name="_Toc83711091"/>
      <w:r w:rsidRPr="00454185">
        <w:rPr>
          <w:rFonts w:ascii="Montserrat" w:hAnsi="Montserrat"/>
          <w:b/>
          <w:bCs/>
          <w:color w:val="1F497D" w:themeColor="text2"/>
          <w:sz w:val="24"/>
          <w:szCs w:val="24"/>
        </w:rPr>
        <w:t>Project Performance Measures Instructions</w:t>
      </w:r>
    </w:p>
    <w:p w14:paraId="67DE66B8" w14:textId="58427EC2" w:rsidR="0075036E" w:rsidRPr="00454185" w:rsidRDefault="0075036E" w:rsidP="0075036E">
      <w:pPr>
        <w:pStyle w:val="FootnoteText"/>
        <w:rPr>
          <w:rFonts w:ascii="Montserrat" w:hAnsi="Montserrat"/>
          <w:sz w:val="21"/>
          <w:szCs w:val="21"/>
        </w:rPr>
      </w:pPr>
      <w:r w:rsidRPr="6F9D2A4C">
        <w:rPr>
          <w:rFonts w:ascii="Montserrat" w:hAnsi="Montserrat"/>
          <w:sz w:val="21"/>
          <w:szCs w:val="21"/>
        </w:rPr>
        <w:t>SANDAG will utilize the SANDAG Performance Measures to document compliance with the Project. Grantee’s performance will be measured against the Performance Measures</w:t>
      </w:r>
      <w:r w:rsidR="79FD11D5" w:rsidRPr="6F9D2A4C">
        <w:rPr>
          <w:rFonts w:ascii="Montserrat" w:hAnsi="Montserrat"/>
          <w:sz w:val="21"/>
          <w:szCs w:val="21"/>
        </w:rPr>
        <w:t xml:space="preserve"> (Exhibit D)</w:t>
      </w:r>
      <w:r w:rsidRPr="6F9D2A4C">
        <w:rPr>
          <w:rFonts w:ascii="Montserrat" w:hAnsi="Montserrat"/>
          <w:sz w:val="21"/>
          <w:szCs w:val="21"/>
        </w:rPr>
        <w:t xml:space="preserve"> during the term of the project. More details on Performance Measures and Grant Recovery Plans are outlined in the Grant Agreements. </w:t>
      </w:r>
    </w:p>
    <w:p w14:paraId="5A17A252" w14:textId="77777777" w:rsidR="0075036E" w:rsidRPr="00454185" w:rsidRDefault="0075036E" w:rsidP="0075036E">
      <w:pPr>
        <w:spacing w:before="80" w:after="120" w:line="240" w:lineRule="auto"/>
        <w:rPr>
          <w:rFonts w:ascii="Montserrat" w:hAnsi="Montserrat"/>
          <w:color w:val="1F497D" w:themeColor="text2"/>
          <w:u w:val="single"/>
        </w:rPr>
      </w:pPr>
      <w:r w:rsidRPr="00454185">
        <w:rPr>
          <w:rFonts w:ascii="Montserrat" w:hAnsi="Montserrat"/>
          <w:color w:val="1F497D" w:themeColor="text2"/>
          <w:u w:val="single"/>
        </w:rPr>
        <w:t xml:space="preserve">To access the </w:t>
      </w:r>
      <w:r w:rsidRPr="00454185">
        <w:rPr>
          <w:rFonts w:ascii="Montserrat" w:hAnsi="Montserrat"/>
          <w:b/>
          <w:bCs/>
          <w:color w:val="1F497D" w:themeColor="text2"/>
          <w:u w:val="single"/>
        </w:rPr>
        <w:t>Project Performance Measures Excel Spreadsheet:</w:t>
      </w:r>
    </w:p>
    <w:p w14:paraId="57BAF8D5" w14:textId="77777777" w:rsidR="0075036E" w:rsidRPr="00454185" w:rsidRDefault="0075036E" w:rsidP="0075036E">
      <w:pPr>
        <w:pStyle w:val="ListParagraph"/>
        <w:numPr>
          <w:ilvl w:val="0"/>
          <w:numId w:val="7"/>
        </w:numPr>
        <w:spacing w:after="0" w:line="240" w:lineRule="auto"/>
        <w:rPr>
          <w:rFonts w:ascii="Montserrat" w:hAnsi="Montserrat"/>
          <w:sz w:val="21"/>
          <w:szCs w:val="21"/>
        </w:rPr>
      </w:pPr>
      <w:r w:rsidRPr="00454185">
        <w:rPr>
          <w:rFonts w:ascii="Montserrat" w:hAnsi="Montserrat"/>
          <w:sz w:val="21"/>
          <w:szCs w:val="21"/>
        </w:rPr>
        <w:t xml:space="preserve">Simply double-click on the Excel icon located under the </w:t>
      </w:r>
      <w:r w:rsidRPr="00454185">
        <w:rPr>
          <w:rFonts w:ascii="Montserrat" w:hAnsi="Montserrat"/>
          <w:i/>
          <w:iCs/>
          <w:sz w:val="21"/>
          <w:szCs w:val="21"/>
        </w:rPr>
        <w:t>Project Performance Measures</w:t>
      </w:r>
      <w:r w:rsidRPr="00454185">
        <w:rPr>
          <w:rFonts w:ascii="Montserrat" w:hAnsi="Montserrat"/>
          <w:sz w:val="21"/>
          <w:szCs w:val="21"/>
        </w:rPr>
        <w:t xml:space="preserve"> section.</w:t>
      </w:r>
    </w:p>
    <w:p w14:paraId="3AE8E370" w14:textId="77777777" w:rsidR="0075036E" w:rsidRPr="00454185" w:rsidRDefault="0075036E" w:rsidP="0075036E">
      <w:pPr>
        <w:pStyle w:val="ListParagraph"/>
        <w:numPr>
          <w:ilvl w:val="1"/>
          <w:numId w:val="7"/>
        </w:numPr>
        <w:spacing w:after="0" w:line="240" w:lineRule="auto"/>
        <w:rPr>
          <w:rFonts w:ascii="Montserrat" w:hAnsi="Montserrat"/>
          <w:sz w:val="21"/>
          <w:szCs w:val="21"/>
        </w:rPr>
      </w:pPr>
      <w:r w:rsidRPr="00454185">
        <w:rPr>
          <w:rFonts w:ascii="Montserrat" w:hAnsi="Montserrat"/>
          <w:sz w:val="21"/>
          <w:szCs w:val="21"/>
        </w:rPr>
        <w:t>An excel sheet will open, please fill out and then click save.</w:t>
      </w:r>
    </w:p>
    <w:p w14:paraId="136A1449" w14:textId="77777777" w:rsidR="0075036E" w:rsidRPr="00454185" w:rsidRDefault="0075036E" w:rsidP="0075036E">
      <w:pPr>
        <w:pStyle w:val="ListParagraph"/>
        <w:numPr>
          <w:ilvl w:val="0"/>
          <w:numId w:val="7"/>
        </w:numPr>
        <w:spacing w:before="60" w:after="120" w:line="240" w:lineRule="auto"/>
        <w:rPr>
          <w:rFonts w:ascii="Montserrat" w:hAnsi="Montserrat"/>
          <w:sz w:val="21"/>
          <w:szCs w:val="21"/>
        </w:rPr>
      </w:pPr>
      <w:r w:rsidRPr="00454185">
        <w:rPr>
          <w:rFonts w:ascii="Montserrat" w:hAnsi="Montserrat"/>
          <w:sz w:val="21"/>
          <w:szCs w:val="21"/>
        </w:rPr>
        <w:t>Once the Excel spreadsheet is saved, please exit Excel and the spreadsheet will automatically update the icon in the Quarterly Progress Report Word document.</w:t>
      </w:r>
    </w:p>
    <w:p w14:paraId="6798EAC4" w14:textId="77777777" w:rsidR="0075036E" w:rsidRPr="00454185" w:rsidRDefault="0075036E" w:rsidP="0075036E">
      <w:pPr>
        <w:spacing w:after="120" w:line="240" w:lineRule="auto"/>
        <w:rPr>
          <w:rFonts w:ascii="Montserrat" w:hAnsi="Montserrat"/>
          <w:b/>
          <w:bCs/>
          <w:color w:val="1F497D" w:themeColor="text2"/>
          <w:u w:val="single"/>
        </w:rPr>
      </w:pPr>
      <w:r w:rsidRPr="00454185">
        <w:rPr>
          <w:rFonts w:ascii="Montserrat" w:hAnsi="Montserrat"/>
          <w:color w:val="1F497D" w:themeColor="text2"/>
          <w:u w:val="single"/>
        </w:rPr>
        <w:t xml:space="preserve">When opening the document with the </w:t>
      </w:r>
      <w:r w:rsidRPr="00454185">
        <w:rPr>
          <w:rFonts w:ascii="Montserrat" w:hAnsi="Montserrat"/>
          <w:b/>
          <w:bCs/>
          <w:color w:val="1F497D" w:themeColor="text2"/>
          <w:u w:val="single"/>
        </w:rPr>
        <w:t>Project Performance Measures Excel Spreadsheet:</w:t>
      </w:r>
    </w:p>
    <w:p w14:paraId="70734E85" w14:textId="77777777" w:rsidR="0075036E" w:rsidRPr="00454185" w:rsidRDefault="0075036E" w:rsidP="0075036E">
      <w:pPr>
        <w:pStyle w:val="ListParagraph"/>
        <w:numPr>
          <w:ilvl w:val="0"/>
          <w:numId w:val="7"/>
        </w:numPr>
        <w:spacing w:line="240" w:lineRule="auto"/>
        <w:rPr>
          <w:rFonts w:ascii="Montserrat" w:hAnsi="Montserrat"/>
          <w:b/>
          <w:bCs/>
          <w:sz w:val="21"/>
          <w:szCs w:val="21"/>
          <w:u w:val="single"/>
        </w:rPr>
      </w:pPr>
      <w:r w:rsidRPr="00454185">
        <w:rPr>
          <w:rFonts w:ascii="Montserrat" w:hAnsi="Montserrat"/>
          <w:sz w:val="21"/>
          <w:szCs w:val="21"/>
        </w:rPr>
        <w:t>When you first open the Quarterly Progress Report Template, a warning message will open (image of the warning message below)</w:t>
      </w:r>
    </w:p>
    <w:p w14:paraId="1298450C" w14:textId="34AC3DF1" w:rsidR="0075036E" w:rsidRPr="00454185" w:rsidRDefault="0075036E" w:rsidP="0075036E">
      <w:pPr>
        <w:pStyle w:val="ListParagraph"/>
        <w:numPr>
          <w:ilvl w:val="1"/>
          <w:numId w:val="7"/>
        </w:numPr>
        <w:spacing w:before="60" w:line="240" w:lineRule="auto"/>
        <w:rPr>
          <w:rFonts w:ascii="Montserrat" w:hAnsi="Montserrat"/>
          <w:b/>
          <w:bCs/>
          <w:sz w:val="21"/>
          <w:szCs w:val="21"/>
          <w:u w:val="single"/>
        </w:rPr>
      </w:pPr>
      <w:r w:rsidRPr="00454185">
        <w:rPr>
          <w:rFonts w:ascii="Montserrat" w:hAnsi="Montserrat"/>
          <w:b/>
          <w:bCs/>
          <w:noProof/>
          <w:sz w:val="21"/>
          <w:szCs w:val="21"/>
          <w:u w:val="single"/>
        </w:rPr>
        <w:lastRenderedPageBreak/>
        <w:drawing>
          <wp:anchor distT="0" distB="0" distL="114300" distR="114300" simplePos="0" relativeHeight="251659264" behindDoc="1" locked="0" layoutInCell="1" allowOverlap="1" wp14:anchorId="769D933B" wp14:editId="16262F47">
            <wp:simplePos x="0" y="0"/>
            <wp:positionH relativeFrom="column">
              <wp:posOffset>0</wp:posOffset>
            </wp:positionH>
            <wp:positionV relativeFrom="paragraph">
              <wp:posOffset>302260</wp:posOffset>
            </wp:positionV>
            <wp:extent cx="5638800" cy="809625"/>
            <wp:effectExtent l="0" t="0" r="0" b="9525"/>
            <wp:wrapTight wrapText="bothSides">
              <wp:wrapPolygon edited="0">
                <wp:start x="0" y="0"/>
                <wp:lineTo x="0" y="21346"/>
                <wp:lineTo x="21527" y="21346"/>
                <wp:lineTo x="21527" y="0"/>
                <wp:lineTo x="0" y="0"/>
              </wp:wrapPolygon>
            </wp:wrapTight>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9">
                      <a:extLst>
                        <a:ext uri="{28A0092B-C50C-407E-A947-70E740481C1C}">
                          <a14:useLocalDpi xmlns:a14="http://schemas.microsoft.com/office/drawing/2010/main" val="0"/>
                        </a:ext>
                      </a:extLst>
                    </a:blip>
                    <a:srcRect l="3365" t="15989" r="1763" b="22238"/>
                    <a:stretch/>
                  </pic:blipFill>
                  <pic:spPr bwMode="auto">
                    <a:xfrm>
                      <a:off x="0" y="0"/>
                      <a:ext cx="5638800" cy="80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4185">
        <w:rPr>
          <w:rFonts w:ascii="Montserrat" w:hAnsi="Montserrat"/>
          <w:sz w:val="21"/>
          <w:szCs w:val="21"/>
        </w:rPr>
        <w:t>Click Yes to updat</w:t>
      </w:r>
      <w:r w:rsidR="006B0C1D" w:rsidRPr="00454185">
        <w:rPr>
          <w:rFonts w:ascii="Montserrat" w:hAnsi="Montserrat"/>
          <w:sz w:val="21"/>
          <w:szCs w:val="21"/>
        </w:rPr>
        <w:t>e</w:t>
      </w:r>
      <w:r w:rsidRPr="00454185">
        <w:rPr>
          <w:rFonts w:ascii="Montserrat" w:hAnsi="Montserrat"/>
          <w:sz w:val="21"/>
          <w:szCs w:val="21"/>
        </w:rPr>
        <w:t xml:space="preserve"> the links in the document.</w:t>
      </w:r>
    </w:p>
    <w:p w14:paraId="2A8933C1" w14:textId="51F07F8C" w:rsidR="003C6F95" w:rsidRPr="00454185" w:rsidRDefault="003C6F95" w:rsidP="00D407D0">
      <w:pPr>
        <w:pStyle w:val="Heading1"/>
        <w:spacing w:line="240" w:lineRule="auto"/>
        <w:rPr>
          <w:rFonts w:ascii="Montserrat" w:hAnsi="Montserrat"/>
          <w:color w:val="1F497D" w:themeColor="text2"/>
          <w:sz w:val="24"/>
          <w:szCs w:val="24"/>
        </w:rPr>
      </w:pPr>
      <w:r w:rsidRPr="00454185">
        <w:rPr>
          <w:rFonts w:ascii="Montserrat" w:hAnsi="Montserrat"/>
          <w:color w:val="1F497D" w:themeColor="text2"/>
          <w:sz w:val="24"/>
          <w:szCs w:val="24"/>
        </w:rPr>
        <w:t>Performance Measures</w:t>
      </w:r>
      <w:bookmarkEnd w:id="7"/>
    </w:p>
    <w:p w14:paraId="14C6CC8E" w14:textId="1BE95553" w:rsidR="2E6E00FA" w:rsidRPr="00454185" w:rsidRDefault="00820FAF" w:rsidP="00CF49AE">
      <w:pPr>
        <w:spacing w:line="240" w:lineRule="auto"/>
        <w:rPr>
          <w:rFonts w:ascii="Montserrat" w:eastAsia="Calibri" w:hAnsi="Montserrat" w:cs="Calibri"/>
          <w:sz w:val="21"/>
          <w:szCs w:val="21"/>
          <w:u w:val="single"/>
        </w:rPr>
      </w:pPr>
      <w:r w:rsidRPr="00CF49AE">
        <w:rPr>
          <w:rFonts w:ascii="Montserrat" w:hAnsi="Montserrat"/>
          <w:sz w:val="21"/>
          <w:szCs w:val="21"/>
        </w:rPr>
        <w:t xml:space="preserve">Please include the Project’s </w:t>
      </w:r>
      <w:r w:rsidR="003C6F95" w:rsidRPr="00CF49AE">
        <w:rPr>
          <w:rFonts w:ascii="Montserrat" w:hAnsi="Montserrat"/>
          <w:sz w:val="21"/>
          <w:szCs w:val="21"/>
        </w:rPr>
        <w:t>Performance Measures for each Quarterly Invoice and Progress Report in order to receive reimbursement</w:t>
      </w:r>
      <w:r w:rsidR="003C6F95" w:rsidRPr="00454185">
        <w:rPr>
          <w:rFonts w:ascii="Montserrat" w:eastAsia="Calibri" w:hAnsi="Montserrat" w:cs="Calibri"/>
          <w:sz w:val="21"/>
          <w:szCs w:val="21"/>
        </w:rPr>
        <w:t>.</w:t>
      </w:r>
      <w:r w:rsidR="003C6F95" w:rsidRPr="00454185">
        <w:rPr>
          <w:rFonts w:ascii="Montserrat" w:eastAsia="Calibri" w:hAnsi="Montserrat" w:cs="Calibri"/>
          <w:sz w:val="21"/>
          <w:szCs w:val="21"/>
          <w:u w:val="single"/>
        </w:rPr>
        <w:t xml:space="preserve"> </w:t>
      </w:r>
    </w:p>
    <w:p w14:paraId="617B1EB4" w14:textId="5210D366" w:rsidR="008D42B4" w:rsidRPr="00454185" w:rsidRDefault="008D42B4" w:rsidP="002525DD">
      <w:pPr>
        <w:spacing w:line="240" w:lineRule="auto"/>
        <w:jc w:val="both"/>
        <w:rPr>
          <w:rFonts w:ascii="Montserrat" w:eastAsia="Calibri" w:hAnsi="Montserrat" w:cs="Calibri"/>
        </w:rPr>
      </w:pPr>
    </w:p>
    <w:sectPr w:rsidR="008D42B4" w:rsidRPr="00454185" w:rsidSect="00E67406">
      <w:headerReference w:type="default" r:id="rId20"/>
      <w:footerReference w:type="default" r:id="rId21"/>
      <w:head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3329F" w14:textId="77777777" w:rsidR="00BC2BF7" w:rsidRDefault="00BC2BF7" w:rsidP="00F33305">
      <w:pPr>
        <w:spacing w:after="0" w:line="240" w:lineRule="auto"/>
      </w:pPr>
      <w:r>
        <w:separator/>
      </w:r>
    </w:p>
  </w:endnote>
  <w:endnote w:type="continuationSeparator" w:id="0">
    <w:p w14:paraId="11F3E6A4" w14:textId="77777777" w:rsidR="00BC2BF7" w:rsidRDefault="00BC2BF7" w:rsidP="00F33305">
      <w:pPr>
        <w:spacing w:after="0" w:line="240" w:lineRule="auto"/>
      </w:pPr>
      <w:r>
        <w:continuationSeparator/>
      </w:r>
    </w:p>
  </w:endnote>
  <w:endnote w:type="continuationNotice" w:id="1">
    <w:p w14:paraId="46B8A5FF" w14:textId="77777777" w:rsidR="00BC2BF7" w:rsidRDefault="00BC2B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Montserrat" w:hAnsi="Montserrat"/>
      </w:rPr>
      <w:id w:val="1848139707"/>
      <w:docPartObj>
        <w:docPartGallery w:val="Page Numbers (Bottom of Page)"/>
        <w:docPartUnique/>
      </w:docPartObj>
    </w:sdtPr>
    <w:sdtEndPr>
      <w:rPr>
        <w:noProof/>
      </w:rPr>
    </w:sdtEndPr>
    <w:sdtContent>
      <w:p w14:paraId="74F4741E" w14:textId="6393C5B6" w:rsidR="00764168" w:rsidRPr="00A530D4" w:rsidRDefault="00764168" w:rsidP="00764168">
        <w:pPr>
          <w:pStyle w:val="Footer"/>
          <w:jc w:val="right"/>
          <w:rPr>
            <w:rFonts w:ascii="Montserrat" w:hAnsi="Montserrat"/>
          </w:rPr>
        </w:pPr>
        <w:r w:rsidRPr="00A530D4">
          <w:rPr>
            <w:rFonts w:ascii="Montserrat" w:hAnsi="Montserrat"/>
          </w:rPr>
          <w:t xml:space="preserve">Page | </w:t>
        </w:r>
        <w:r w:rsidRPr="00A530D4">
          <w:rPr>
            <w:rFonts w:ascii="Montserrat" w:hAnsi="Montserrat"/>
          </w:rPr>
          <w:fldChar w:fldCharType="begin"/>
        </w:r>
        <w:r w:rsidRPr="00A530D4">
          <w:rPr>
            <w:rFonts w:ascii="Montserrat" w:hAnsi="Montserrat"/>
          </w:rPr>
          <w:instrText xml:space="preserve"> PAGE   \* MERGEFORMAT </w:instrText>
        </w:r>
        <w:r w:rsidRPr="00A530D4">
          <w:rPr>
            <w:rFonts w:ascii="Montserrat" w:hAnsi="Montserrat"/>
          </w:rPr>
          <w:fldChar w:fldCharType="separate"/>
        </w:r>
        <w:r w:rsidRPr="00A530D4">
          <w:rPr>
            <w:rFonts w:ascii="Montserrat" w:hAnsi="Montserrat"/>
            <w:noProof/>
          </w:rPr>
          <w:t>2</w:t>
        </w:r>
        <w:r w:rsidRPr="00A530D4">
          <w:rPr>
            <w:rFonts w:ascii="Montserrat" w:hAnsi="Montserrat"/>
            <w:noProof/>
          </w:rPr>
          <w:fldChar w:fldCharType="end"/>
        </w:r>
      </w:p>
    </w:sdtContent>
  </w:sdt>
  <w:p w14:paraId="0FDEE5FE" w14:textId="77777777" w:rsidR="00306369" w:rsidRDefault="00306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6FE54" w14:textId="77777777" w:rsidR="00BC2BF7" w:rsidRDefault="00BC2BF7" w:rsidP="00F33305">
      <w:pPr>
        <w:spacing w:after="0" w:line="240" w:lineRule="auto"/>
      </w:pPr>
      <w:r>
        <w:separator/>
      </w:r>
    </w:p>
  </w:footnote>
  <w:footnote w:type="continuationSeparator" w:id="0">
    <w:p w14:paraId="3ED41763" w14:textId="77777777" w:rsidR="00BC2BF7" w:rsidRDefault="00BC2BF7" w:rsidP="00F33305">
      <w:pPr>
        <w:spacing w:after="0" w:line="240" w:lineRule="auto"/>
      </w:pPr>
      <w:r>
        <w:continuationSeparator/>
      </w:r>
    </w:p>
  </w:footnote>
  <w:footnote w:type="continuationNotice" w:id="1">
    <w:p w14:paraId="21E09C14" w14:textId="77777777" w:rsidR="00BC2BF7" w:rsidRDefault="00BC2BF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75940" w14:textId="77777777" w:rsidR="00CF421A" w:rsidRPr="005B6A5A" w:rsidRDefault="00CF421A" w:rsidP="00CF421A">
    <w:pPr>
      <w:pStyle w:val="Header"/>
      <w:rPr>
        <w:b/>
        <w:bCs/>
        <w:sz w:val="24"/>
        <w:szCs w:val="24"/>
      </w:rPr>
    </w:pPr>
    <w:r w:rsidRPr="005B6A5A">
      <w:rPr>
        <w:b/>
        <w:bCs/>
        <w:sz w:val="24"/>
        <w:szCs w:val="24"/>
      </w:rPr>
      <w:t xml:space="preserve">EMP Land Management Grants </w:t>
    </w:r>
  </w:p>
  <w:p w14:paraId="7DD7AB39" w14:textId="73167869" w:rsidR="00CF421A" w:rsidRPr="005B6A5A" w:rsidRDefault="00CF421A" w:rsidP="00CF421A">
    <w:pPr>
      <w:pStyle w:val="Header"/>
      <w:rPr>
        <w:i/>
        <w:iCs/>
      </w:rPr>
    </w:pPr>
    <w:r>
      <w:rPr>
        <w:i/>
        <w:iCs/>
      </w:rPr>
      <w:t>Quarterly Progress Report</w:t>
    </w:r>
    <w:r w:rsidRPr="005B6A5A">
      <w:rPr>
        <w:i/>
        <w:iCs/>
      </w:rPr>
      <w:t xml:space="preserve"> Template</w:t>
    </w:r>
  </w:p>
  <w:p w14:paraId="0DC26670" w14:textId="77777777" w:rsidR="00DF585B" w:rsidRDefault="00DF58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085C4" w14:textId="7BC52B2B" w:rsidR="00DF585B" w:rsidRDefault="00DF585B">
    <w:pPr>
      <w:pStyle w:val="Header"/>
    </w:pPr>
    <w:r>
      <w:rPr>
        <w:b/>
        <w:bCs/>
        <w:noProof/>
        <w:sz w:val="32"/>
        <w:szCs w:val="32"/>
      </w:rPr>
      <w:drawing>
        <wp:anchor distT="0" distB="0" distL="114300" distR="114300" simplePos="0" relativeHeight="251658240" behindDoc="0" locked="0" layoutInCell="1" allowOverlap="1" wp14:anchorId="65F831A5" wp14:editId="10F84888">
          <wp:simplePos x="0" y="0"/>
          <wp:positionH relativeFrom="column">
            <wp:posOffset>-750498</wp:posOffset>
          </wp:positionH>
          <wp:positionV relativeFrom="paragraph">
            <wp:posOffset>-236535</wp:posOffset>
          </wp:positionV>
          <wp:extent cx="1838325" cy="526212"/>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838325" cy="52621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179FF53B" wp14:editId="7770BE92">
          <wp:simplePos x="0" y="0"/>
          <wp:positionH relativeFrom="column">
            <wp:posOffset>5943600</wp:posOffset>
          </wp:positionH>
          <wp:positionV relativeFrom="paragraph">
            <wp:posOffset>-361950</wp:posOffset>
          </wp:positionV>
          <wp:extent cx="809625" cy="809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E5AD3"/>
    <w:multiLevelType w:val="hybridMultilevel"/>
    <w:tmpl w:val="E63E8A24"/>
    <w:lvl w:ilvl="0" w:tplc="1BE2F3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B1C86E"/>
    <w:multiLevelType w:val="hybridMultilevel"/>
    <w:tmpl w:val="1E24BE7E"/>
    <w:lvl w:ilvl="0" w:tplc="881E4BEC">
      <w:start w:val="1"/>
      <w:numFmt w:val="upperLetter"/>
      <w:lvlText w:val="%1."/>
      <w:lvlJc w:val="left"/>
      <w:pPr>
        <w:ind w:left="720" w:hanging="360"/>
      </w:pPr>
    </w:lvl>
    <w:lvl w:ilvl="1" w:tplc="EF5E8A1E">
      <w:start w:val="1"/>
      <w:numFmt w:val="lowerLetter"/>
      <w:lvlText w:val="%2."/>
      <w:lvlJc w:val="left"/>
      <w:pPr>
        <w:ind w:left="1440" w:hanging="360"/>
      </w:pPr>
    </w:lvl>
    <w:lvl w:ilvl="2" w:tplc="36CE04DE">
      <w:start w:val="1"/>
      <w:numFmt w:val="lowerRoman"/>
      <w:lvlText w:val="%3."/>
      <w:lvlJc w:val="right"/>
      <w:pPr>
        <w:ind w:left="2160" w:hanging="180"/>
      </w:pPr>
    </w:lvl>
    <w:lvl w:ilvl="3" w:tplc="32F698CC">
      <w:start w:val="1"/>
      <w:numFmt w:val="decimal"/>
      <w:lvlText w:val="%4."/>
      <w:lvlJc w:val="left"/>
      <w:pPr>
        <w:ind w:left="2880" w:hanging="360"/>
      </w:pPr>
    </w:lvl>
    <w:lvl w:ilvl="4" w:tplc="318E9DB8">
      <w:start w:val="1"/>
      <w:numFmt w:val="lowerLetter"/>
      <w:lvlText w:val="%5."/>
      <w:lvlJc w:val="left"/>
      <w:pPr>
        <w:ind w:left="3600" w:hanging="360"/>
      </w:pPr>
    </w:lvl>
    <w:lvl w:ilvl="5" w:tplc="43C2C020">
      <w:start w:val="1"/>
      <w:numFmt w:val="lowerRoman"/>
      <w:lvlText w:val="%6."/>
      <w:lvlJc w:val="right"/>
      <w:pPr>
        <w:ind w:left="4320" w:hanging="180"/>
      </w:pPr>
    </w:lvl>
    <w:lvl w:ilvl="6" w:tplc="316A13F0">
      <w:start w:val="1"/>
      <w:numFmt w:val="decimal"/>
      <w:lvlText w:val="%7."/>
      <w:lvlJc w:val="left"/>
      <w:pPr>
        <w:ind w:left="5040" w:hanging="360"/>
      </w:pPr>
    </w:lvl>
    <w:lvl w:ilvl="7" w:tplc="306AB4F0">
      <w:start w:val="1"/>
      <w:numFmt w:val="lowerLetter"/>
      <w:lvlText w:val="%8."/>
      <w:lvlJc w:val="left"/>
      <w:pPr>
        <w:ind w:left="5760" w:hanging="360"/>
      </w:pPr>
    </w:lvl>
    <w:lvl w:ilvl="8" w:tplc="FD426D72">
      <w:start w:val="1"/>
      <w:numFmt w:val="lowerRoman"/>
      <w:lvlText w:val="%9."/>
      <w:lvlJc w:val="right"/>
      <w:pPr>
        <w:ind w:left="6480" w:hanging="180"/>
      </w:pPr>
    </w:lvl>
  </w:abstractNum>
  <w:abstractNum w:abstractNumId="2" w15:restartNumberingAfterBreak="0">
    <w:nsid w:val="2528305F"/>
    <w:multiLevelType w:val="hybridMultilevel"/>
    <w:tmpl w:val="8F80BA94"/>
    <w:lvl w:ilvl="0" w:tplc="3E4EA3F2">
      <w:start w:val="1"/>
      <w:numFmt w:val="bullet"/>
      <w:lvlText w:val=""/>
      <w:lvlJc w:val="left"/>
      <w:pPr>
        <w:ind w:left="720" w:hanging="360"/>
      </w:pPr>
      <w:rPr>
        <w:rFonts w:ascii="Symbol" w:hAnsi="Symbol" w:hint="default"/>
        <w:color w:val="auto"/>
      </w:rPr>
    </w:lvl>
    <w:lvl w:ilvl="1" w:tplc="B0682F40">
      <w:start w:val="1"/>
      <w:numFmt w:val="bullet"/>
      <w:lvlText w:val="o"/>
      <w:lvlJc w:val="left"/>
      <w:pPr>
        <w:ind w:left="1440" w:hanging="360"/>
      </w:pPr>
      <w:rPr>
        <w:rFonts w:ascii="Courier New" w:hAnsi="Courier New" w:hint="default"/>
      </w:rPr>
    </w:lvl>
    <w:lvl w:ilvl="2" w:tplc="1E9A81B8">
      <w:start w:val="1"/>
      <w:numFmt w:val="bullet"/>
      <w:lvlText w:val=""/>
      <w:lvlJc w:val="left"/>
      <w:pPr>
        <w:ind w:left="2160" w:hanging="360"/>
      </w:pPr>
      <w:rPr>
        <w:rFonts w:ascii="Wingdings" w:hAnsi="Wingdings" w:hint="default"/>
      </w:rPr>
    </w:lvl>
    <w:lvl w:ilvl="3" w:tplc="E2ECFF3A">
      <w:start w:val="1"/>
      <w:numFmt w:val="bullet"/>
      <w:lvlText w:val=""/>
      <w:lvlJc w:val="left"/>
      <w:pPr>
        <w:ind w:left="2880" w:hanging="360"/>
      </w:pPr>
      <w:rPr>
        <w:rFonts w:ascii="Symbol" w:hAnsi="Symbol" w:hint="default"/>
      </w:rPr>
    </w:lvl>
    <w:lvl w:ilvl="4" w:tplc="1B0AD612">
      <w:start w:val="1"/>
      <w:numFmt w:val="bullet"/>
      <w:lvlText w:val="o"/>
      <w:lvlJc w:val="left"/>
      <w:pPr>
        <w:ind w:left="3600" w:hanging="360"/>
      </w:pPr>
      <w:rPr>
        <w:rFonts w:ascii="Courier New" w:hAnsi="Courier New" w:hint="default"/>
      </w:rPr>
    </w:lvl>
    <w:lvl w:ilvl="5" w:tplc="2564EA54">
      <w:start w:val="1"/>
      <w:numFmt w:val="bullet"/>
      <w:lvlText w:val=""/>
      <w:lvlJc w:val="left"/>
      <w:pPr>
        <w:ind w:left="4320" w:hanging="360"/>
      </w:pPr>
      <w:rPr>
        <w:rFonts w:ascii="Wingdings" w:hAnsi="Wingdings" w:hint="default"/>
      </w:rPr>
    </w:lvl>
    <w:lvl w:ilvl="6" w:tplc="49047738">
      <w:start w:val="1"/>
      <w:numFmt w:val="bullet"/>
      <w:lvlText w:val=""/>
      <w:lvlJc w:val="left"/>
      <w:pPr>
        <w:ind w:left="5040" w:hanging="360"/>
      </w:pPr>
      <w:rPr>
        <w:rFonts w:ascii="Symbol" w:hAnsi="Symbol" w:hint="default"/>
      </w:rPr>
    </w:lvl>
    <w:lvl w:ilvl="7" w:tplc="38685566">
      <w:start w:val="1"/>
      <w:numFmt w:val="bullet"/>
      <w:lvlText w:val="o"/>
      <w:lvlJc w:val="left"/>
      <w:pPr>
        <w:ind w:left="5760" w:hanging="360"/>
      </w:pPr>
      <w:rPr>
        <w:rFonts w:ascii="Courier New" w:hAnsi="Courier New" w:hint="default"/>
      </w:rPr>
    </w:lvl>
    <w:lvl w:ilvl="8" w:tplc="8202F5D2">
      <w:start w:val="1"/>
      <w:numFmt w:val="bullet"/>
      <w:lvlText w:val=""/>
      <w:lvlJc w:val="left"/>
      <w:pPr>
        <w:ind w:left="6480" w:hanging="360"/>
      </w:pPr>
      <w:rPr>
        <w:rFonts w:ascii="Wingdings" w:hAnsi="Wingdings" w:hint="default"/>
      </w:rPr>
    </w:lvl>
  </w:abstractNum>
  <w:abstractNum w:abstractNumId="3" w15:restartNumberingAfterBreak="0">
    <w:nsid w:val="2897CF12"/>
    <w:multiLevelType w:val="hybridMultilevel"/>
    <w:tmpl w:val="14C2CFA2"/>
    <w:lvl w:ilvl="0" w:tplc="F0E2C56A">
      <w:start w:val="1"/>
      <w:numFmt w:val="upperLetter"/>
      <w:lvlText w:val="%1."/>
      <w:lvlJc w:val="left"/>
      <w:pPr>
        <w:ind w:left="720" w:hanging="360"/>
      </w:pPr>
    </w:lvl>
    <w:lvl w:ilvl="1" w:tplc="0FF465CC">
      <w:start w:val="1"/>
      <w:numFmt w:val="lowerLetter"/>
      <w:lvlText w:val="%2."/>
      <w:lvlJc w:val="left"/>
      <w:pPr>
        <w:ind w:left="1440" w:hanging="360"/>
      </w:pPr>
    </w:lvl>
    <w:lvl w:ilvl="2" w:tplc="CC4C2756">
      <w:start w:val="1"/>
      <w:numFmt w:val="lowerRoman"/>
      <w:lvlText w:val="%3."/>
      <w:lvlJc w:val="right"/>
      <w:pPr>
        <w:ind w:left="2160" w:hanging="180"/>
      </w:pPr>
    </w:lvl>
    <w:lvl w:ilvl="3" w:tplc="854ACFEA">
      <w:start w:val="1"/>
      <w:numFmt w:val="decimal"/>
      <w:lvlText w:val="%4."/>
      <w:lvlJc w:val="left"/>
      <w:pPr>
        <w:ind w:left="2880" w:hanging="360"/>
      </w:pPr>
    </w:lvl>
    <w:lvl w:ilvl="4" w:tplc="037886F8">
      <w:start w:val="1"/>
      <w:numFmt w:val="lowerLetter"/>
      <w:lvlText w:val="%5."/>
      <w:lvlJc w:val="left"/>
      <w:pPr>
        <w:ind w:left="3600" w:hanging="360"/>
      </w:pPr>
    </w:lvl>
    <w:lvl w:ilvl="5" w:tplc="5BDA3024">
      <w:start w:val="1"/>
      <w:numFmt w:val="lowerRoman"/>
      <w:lvlText w:val="%6."/>
      <w:lvlJc w:val="right"/>
      <w:pPr>
        <w:ind w:left="4320" w:hanging="180"/>
      </w:pPr>
    </w:lvl>
    <w:lvl w:ilvl="6" w:tplc="4E28B2B4">
      <w:start w:val="1"/>
      <w:numFmt w:val="decimal"/>
      <w:lvlText w:val="%7."/>
      <w:lvlJc w:val="left"/>
      <w:pPr>
        <w:ind w:left="5040" w:hanging="360"/>
      </w:pPr>
    </w:lvl>
    <w:lvl w:ilvl="7" w:tplc="566CFD46">
      <w:start w:val="1"/>
      <w:numFmt w:val="lowerLetter"/>
      <w:lvlText w:val="%8."/>
      <w:lvlJc w:val="left"/>
      <w:pPr>
        <w:ind w:left="5760" w:hanging="360"/>
      </w:pPr>
    </w:lvl>
    <w:lvl w:ilvl="8" w:tplc="286C1822">
      <w:start w:val="1"/>
      <w:numFmt w:val="lowerRoman"/>
      <w:lvlText w:val="%9."/>
      <w:lvlJc w:val="right"/>
      <w:pPr>
        <w:ind w:left="6480" w:hanging="180"/>
      </w:pPr>
    </w:lvl>
  </w:abstractNum>
  <w:abstractNum w:abstractNumId="4" w15:restartNumberingAfterBreak="0">
    <w:nsid w:val="28C24E44"/>
    <w:multiLevelType w:val="hybridMultilevel"/>
    <w:tmpl w:val="7542DF60"/>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DD1806"/>
    <w:multiLevelType w:val="hybridMultilevel"/>
    <w:tmpl w:val="2004A4A2"/>
    <w:lvl w:ilvl="0" w:tplc="55760228">
      <w:start w:val="1"/>
      <w:numFmt w:val="upperLetter"/>
      <w:lvlText w:val="%1."/>
      <w:lvlJc w:val="left"/>
      <w:pPr>
        <w:ind w:left="720" w:hanging="360"/>
      </w:pPr>
    </w:lvl>
    <w:lvl w:ilvl="1" w:tplc="02446BDA">
      <w:start w:val="1"/>
      <w:numFmt w:val="lowerLetter"/>
      <w:lvlText w:val="%2."/>
      <w:lvlJc w:val="left"/>
      <w:pPr>
        <w:ind w:left="1440" w:hanging="360"/>
      </w:pPr>
    </w:lvl>
    <w:lvl w:ilvl="2" w:tplc="E6864CC2">
      <w:start w:val="1"/>
      <w:numFmt w:val="lowerRoman"/>
      <w:lvlText w:val="%3."/>
      <w:lvlJc w:val="right"/>
      <w:pPr>
        <w:ind w:left="2160" w:hanging="180"/>
      </w:pPr>
    </w:lvl>
    <w:lvl w:ilvl="3" w:tplc="18DE48B8">
      <w:start w:val="1"/>
      <w:numFmt w:val="decimal"/>
      <w:lvlText w:val="%4."/>
      <w:lvlJc w:val="left"/>
      <w:pPr>
        <w:ind w:left="2880" w:hanging="360"/>
      </w:pPr>
    </w:lvl>
    <w:lvl w:ilvl="4" w:tplc="2CEE33FC">
      <w:start w:val="1"/>
      <w:numFmt w:val="lowerLetter"/>
      <w:lvlText w:val="%5."/>
      <w:lvlJc w:val="left"/>
      <w:pPr>
        <w:ind w:left="3600" w:hanging="360"/>
      </w:pPr>
    </w:lvl>
    <w:lvl w:ilvl="5" w:tplc="C9D8F5E6">
      <w:start w:val="1"/>
      <w:numFmt w:val="lowerRoman"/>
      <w:lvlText w:val="%6."/>
      <w:lvlJc w:val="right"/>
      <w:pPr>
        <w:ind w:left="4320" w:hanging="180"/>
      </w:pPr>
    </w:lvl>
    <w:lvl w:ilvl="6" w:tplc="4328A54C">
      <w:start w:val="1"/>
      <w:numFmt w:val="decimal"/>
      <w:lvlText w:val="%7."/>
      <w:lvlJc w:val="left"/>
      <w:pPr>
        <w:ind w:left="5040" w:hanging="360"/>
      </w:pPr>
    </w:lvl>
    <w:lvl w:ilvl="7" w:tplc="EFBA313A">
      <w:start w:val="1"/>
      <w:numFmt w:val="lowerLetter"/>
      <w:lvlText w:val="%8."/>
      <w:lvlJc w:val="left"/>
      <w:pPr>
        <w:ind w:left="5760" w:hanging="360"/>
      </w:pPr>
    </w:lvl>
    <w:lvl w:ilvl="8" w:tplc="FFD2DEC2">
      <w:start w:val="1"/>
      <w:numFmt w:val="lowerRoman"/>
      <w:lvlText w:val="%9."/>
      <w:lvlJc w:val="right"/>
      <w:pPr>
        <w:ind w:left="6480" w:hanging="180"/>
      </w:pPr>
    </w:lvl>
  </w:abstractNum>
  <w:abstractNum w:abstractNumId="6" w15:restartNumberingAfterBreak="0">
    <w:nsid w:val="3E422E1F"/>
    <w:multiLevelType w:val="hybridMultilevel"/>
    <w:tmpl w:val="30C6A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A36F63"/>
    <w:multiLevelType w:val="hybridMultilevel"/>
    <w:tmpl w:val="CA244BCA"/>
    <w:lvl w:ilvl="0" w:tplc="8182C854">
      <w:numFmt w:val="bullet"/>
      <w:lvlText w:val=""/>
      <w:lvlJc w:val="left"/>
      <w:pPr>
        <w:ind w:left="720" w:hanging="360"/>
      </w:pPr>
      <w:rPr>
        <w:rFonts w:ascii="Symbol" w:eastAsiaTheme="minorHAnsi" w:hAnsi="Symbol" w:cstheme="minorBidi"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6A80CC"/>
    <w:multiLevelType w:val="hybridMultilevel"/>
    <w:tmpl w:val="79EE3878"/>
    <w:lvl w:ilvl="0" w:tplc="D3388346">
      <w:start w:val="1"/>
      <w:numFmt w:val="bullet"/>
      <w:lvlText w:val="-"/>
      <w:lvlJc w:val="left"/>
      <w:pPr>
        <w:ind w:left="720" w:hanging="360"/>
      </w:pPr>
      <w:rPr>
        <w:rFonts w:ascii="Calibri" w:hAnsi="Calibri" w:hint="default"/>
      </w:rPr>
    </w:lvl>
    <w:lvl w:ilvl="1" w:tplc="B7143196">
      <w:start w:val="1"/>
      <w:numFmt w:val="bullet"/>
      <w:lvlText w:val="o"/>
      <w:lvlJc w:val="left"/>
      <w:pPr>
        <w:ind w:left="1440" w:hanging="360"/>
      </w:pPr>
      <w:rPr>
        <w:rFonts w:ascii="Courier New" w:hAnsi="Courier New" w:hint="default"/>
      </w:rPr>
    </w:lvl>
    <w:lvl w:ilvl="2" w:tplc="D222F83A">
      <w:start w:val="1"/>
      <w:numFmt w:val="bullet"/>
      <w:lvlText w:val=""/>
      <w:lvlJc w:val="left"/>
      <w:pPr>
        <w:ind w:left="2160" w:hanging="360"/>
      </w:pPr>
      <w:rPr>
        <w:rFonts w:ascii="Wingdings" w:hAnsi="Wingdings" w:hint="default"/>
      </w:rPr>
    </w:lvl>
    <w:lvl w:ilvl="3" w:tplc="78FE3646">
      <w:start w:val="1"/>
      <w:numFmt w:val="bullet"/>
      <w:lvlText w:val=""/>
      <w:lvlJc w:val="left"/>
      <w:pPr>
        <w:ind w:left="2880" w:hanging="360"/>
      </w:pPr>
      <w:rPr>
        <w:rFonts w:ascii="Symbol" w:hAnsi="Symbol" w:hint="default"/>
      </w:rPr>
    </w:lvl>
    <w:lvl w:ilvl="4" w:tplc="A344189E">
      <w:start w:val="1"/>
      <w:numFmt w:val="bullet"/>
      <w:lvlText w:val="o"/>
      <w:lvlJc w:val="left"/>
      <w:pPr>
        <w:ind w:left="3600" w:hanging="360"/>
      </w:pPr>
      <w:rPr>
        <w:rFonts w:ascii="Courier New" w:hAnsi="Courier New" w:hint="default"/>
      </w:rPr>
    </w:lvl>
    <w:lvl w:ilvl="5" w:tplc="A418D7A8">
      <w:start w:val="1"/>
      <w:numFmt w:val="bullet"/>
      <w:lvlText w:val=""/>
      <w:lvlJc w:val="left"/>
      <w:pPr>
        <w:ind w:left="4320" w:hanging="360"/>
      </w:pPr>
      <w:rPr>
        <w:rFonts w:ascii="Wingdings" w:hAnsi="Wingdings" w:hint="default"/>
      </w:rPr>
    </w:lvl>
    <w:lvl w:ilvl="6" w:tplc="0582C046">
      <w:start w:val="1"/>
      <w:numFmt w:val="bullet"/>
      <w:lvlText w:val=""/>
      <w:lvlJc w:val="left"/>
      <w:pPr>
        <w:ind w:left="5040" w:hanging="360"/>
      </w:pPr>
      <w:rPr>
        <w:rFonts w:ascii="Symbol" w:hAnsi="Symbol" w:hint="default"/>
      </w:rPr>
    </w:lvl>
    <w:lvl w:ilvl="7" w:tplc="D71CCC9A">
      <w:start w:val="1"/>
      <w:numFmt w:val="bullet"/>
      <w:lvlText w:val="o"/>
      <w:lvlJc w:val="left"/>
      <w:pPr>
        <w:ind w:left="5760" w:hanging="360"/>
      </w:pPr>
      <w:rPr>
        <w:rFonts w:ascii="Courier New" w:hAnsi="Courier New" w:hint="default"/>
      </w:rPr>
    </w:lvl>
    <w:lvl w:ilvl="8" w:tplc="BDA4B1FE">
      <w:start w:val="1"/>
      <w:numFmt w:val="bullet"/>
      <w:lvlText w:val=""/>
      <w:lvlJc w:val="left"/>
      <w:pPr>
        <w:ind w:left="6480" w:hanging="360"/>
      </w:pPr>
      <w:rPr>
        <w:rFonts w:ascii="Wingdings" w:hAnsi="Wingdings" w:hint="default"/>
      </w:rPr>
    </w:lvl>
  </w:abstractNum>
  <w:abstractNum w:abstractNumId="9" w15:restartNumberingAfterBreak="0">
    <w:nsid w:val="76480AFA"/>
    <w:multiLevelType w:val="hybridMultilevel"/>
    <w:tmpl w:val="87D0C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F0A9B7"/>
    <w:multiLevelType w:val="hybridMultilevel"/>
    <w:tmpl w:val="4CEC4A90"/>
    <w:lvl w:ilvl="0" w:tplc="E1C27194">
      <w:start w:val="1"/>
      <w:numFmt w:val="upperLetter"/>
      <w:lvlText w:val="%1."/>
      <w:lvlJc w:val="left"/>
      <w:pPr>
        <w:ind w:left="720" w:hanging="360"/>
      </w:pPr>
    </w:lvl>
    <w:lvl w:ilvl="1" w:tplc="B11885F8">
      <w:start w:val="1"/>
      <w:numFmt w:val="lowerLetter"/>
      <w:lvlText w:val="%2."/>
      <w:lvlJc w:val="left"/>
      <w:pPr>
        <w:ind w:left="1440" w:hanging="360"/>
      </w:pPr>
    </w:lvl>
    <w:lvl w:ilvl="2" w:tplc="164480DE">
      <w:start w:val="1"/>
      <w:numFmt w:val="lowerRoman"/>
      <w:lvlText w:val="%3."/>
      <w:lvlJc w:val="right"/>
      <w:pPr>
        <w:ind w:left="2160" w:hanging="180"/>
      </w:pPr>
    </w:lvl>
    <w:lvl w:ilvl="3" w:tplc="49C6AEC0">
      <w:start w:val="1"/>
      <w:numFmt w:val="decimal"/>
      <w:lvlText w:val="%4."/>
      <w:lvlJc w:val="left"/>
      <w:pPr>
        <w:ind w:left="2880" w:hanging="360"/>
      </w:pPr>
    </w:lvl>
    <w:lvl w:ilvl="4" w:tplc="A948AB62">
      <w:start w:val="1"/>
      <w:numFmt w:val="lowerLetter"/>
      <w:lvlText w:val="%5."/>
      <w:lvlJc w:val="left"/>
      <w:pPr>
        <w:ind w:left="3600" w:hanging="360"/>
      </w:pPr>
    </w:lvl>
    <w:lvl w:ilvl="5" w:tplc="776263C2">
      <w:start w:val="1"/>
      <w:numFmt w:val="lowerRoman"/>
      <w:lvlText w:val="%6."/>
      <w:lvlJc w:val="right"/>
      <w:pPr>
        <w:ind w:left="4320" w:hanging="180"/>
      </w:pPr>
    </w:lvl>
    <w:lvl w:ilvl="6" w:tplc="76BEEF3E">
      <w:start w:val="1"/>
      <w:numFmt w:val="decimal"/>
      <w:lvlText w:val="%7."/>
      <w:lvlJc w:val="left"/>
      <w:pPr>
        <w:ind w:left="5040" w:hanging="360"/>
      </w:pPr>
    </w:lvl>
    <w:lvl w:ilvl="7" w:tplc="BF3AAD4A">
      <w:start w:val="1"/>
      <w:numFmt w:val="lowerLetter"/>
      <w:lvlText w:val="%8."/>
      <w:lvlJc w:val="left"/>
      <w:pPr>
        <w:ind w:left="5760" w:hanging="360"/>
      </w:pPr>
    </w:lvl>
    <w:lvl w:ilvl="8" w:tplc="85DE2BE6">
      <w:start w:val="1"/>
      <w:numFmt w:val="lowerRoman"/>
      <w:lvlText w:val="%9."/>
      <w:lvlJc w:val="right"/>
      <w:pPr>
        <w:ind w:left="6480" w:hanging="180"/>
      </w:pPr>
    </w:lvl>
  </w:abstractNum>
  <w:abstractNum w:abstractNumId="11" w15:restartNumberingAfterBreak="0">
    <w:nsid w:val="77F65F90"/>
    <w:multiLevelType w:val="hybridMultilevel"/>
    <w:tmpl w:val="7A963B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3523157">
    <w:abstractNumId w:val="8"/>
  </w:num>
  <w:num w:numId="2" w16cid:durableId="1130511502">
    <w:abstractNumId w:val="10"/>
  </w:num>
  <w:num w:numId="3" w16cid:durableId="1313564531">
    <w:abstractNumId w:val="3"/>
  </w:num>
  <w:num w:numId="4" w16cid:durableId="1704012642">
    <w:abstractNumId w:val="1"/>
  </w:num>
  <w:num w:numId="5" w16cid:durableId="998272558">
    <w:abstractNumId w:val="5"/>
  </w:num>
  <w:num w:numId="6" w16cid:durableId="164247582">
    <w:abstractNumId w:val="0"/>
  </w:num>
  <w:num w:numId="7" w16cid:durableId="2073767384">
    <w:abstractNumId w:val="7"/>
  </w:num>
  <w:num w:numId="8" w16cid:durableId="259415132">
    <w:abstractNumId w:val="2"/>
  </w:num>
  <w:num w:numId="9" w16cid:durableId="941690953">
    <w:abstractNumId w:val="9"/>
  </w:num>
  <w:num w:numId="10" w16cid:durableId="709912976">
    <w:abstractNumId w:val="6"/>
  </w:num>
  <w:num w:numId="11" w16cid:durableId="1028792735">
    <w:abstractNumId w:val="4"/>
  </w:num>
  <w:num w:numId="12" w16cid:durableId="16677780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zMrU0sDQ1NDU0sDRS0lEKTi0uzszPAykwrAUA3kfZACwAAAA="/>
  </w:docVars>
  <w:rsids>
    <w:rsidRoot w:val="00F46EAA"/>
    <w:rsid w:val="00017471"/>
    <w:rsid w:val="000316F7"/>
    <w:rsid w:val="0004020B"/>
    <w:rsid w:val="00056EA2"/>
    <w:rsid w:val="00065EC4"/>
    <w:rsid w:val="0007503E"/>
    <w:rsid w:val="000919ED"/>
    <w:rsid w:val="000E2A64"/>
    <w:rsid w:val="000F0A11"/>
    <w:rsid w:val="000F5CB9"/>
    <w:rsid w:val="0010590B"/>
    <w:rsid w:val="00110494"/>
    <w:rsid w:val="001275A5"/>
    <w:rsid w:val="0013515A"/>
    <w:rsid w:val="001413DD"/>
    <w:rsid w:val="00153934"/>
    <w:rsid w:val="00156028"/>
    <w:rsid w:val="001D5F48"/>
    <w:rsid w:val="001F2FE9"/>
    <w:rsid w:val="00201526"/>
    <w:rsid w:val="002525DD"/>
    <w:rsid w:val="00252C58"/>
    <w:rsid w:val="00272EB7"/>
    <w:rsid w:val="002869E8"/>
    <w:rsid w:val="00294163"/>
    <w:rsid w:val="002A3977"/>
    <w:rsid w:val="002A59F3"/>
    <w:rsid w:val="002B0BA7"/>
    <w:rsid w:val="002D2130"/>
    <w:rsid w:val="00306369"/>
    <w:rsid w:val="00307530"/>
    <w:rsid w:val="00317A7F"/>
    <w:rsid w:val="00365175"/>
    <w:rsid w:val="003735D1"/>
    <w:rsid w:val="00375CF7"/>
    <w:rsid w:val="00376F93"/>
    <w:rsid w:val="0038087F"/>
    <w:rsid w:val="003900CC"/>
    <w:rsid w:val="003B3689"/>
    <w:rsid w:val="003C0AF7"/>
    <w:rsid w:val="003C283E"/>
    <w:rsid w:val="003C3A4C"/>
    <w:rsid w:val="003C5767"/>
    <w:rsid w:val="003C6F95"/>
    <w:rsid w:val="00405EC2"/>
    <w:rsid w:val="00406F01"/>
    <w:rsid w:val="004074CB"/>
    <w:rsid w:val="00416D40"/>
    <w:rsid w:val="004479ED"/>
    <w:rsid w:val="00454185"/>
    <w:rsid w:val="004A1D67"/>
    <w:rsid w:val="004B746F"/>
    <w:rsid w:val="004C78E7"/>
    <w:rsid w:val="00515585"/>
    <w:rsid w:val="00531339"/>
    <w:rsid w:val="005734BC"/>
    <w:rsid w:val="00580987"/>
    <w:rsid w:val="00586FA1"/>
    <w:rsid w:val="00587440"/>
    <w:rsid w:val="0059415C"/>
    <w:rsid w:val="005C7B04"/>
    <w:rsid w:val="005D145B"/>
    <w:rsid w:val="005D3920"/>
    <w:rsid w:val="005E45F1"/>
    <w:rsid w:val="0060602F"/>
    <w:rsid w:val="006122DD"/>
    <w:rsid w:val="00627151"/>
    <w:rsid w:val="0063006F"/>
    <w:rsid w:val="006303D3"/>
    <w:rsid w:val="00641B2D"/>
    <w:rsid w:val="006506AE"/>
    <w:rsid w:val="006A695E"/>
    <w:rsid w:val="006B0C1D"/>
    <w:rsid w:val="006D0ECB"/>
    <w:rsid w:val="006D4051"/>
    <w:rsid w:val="006D58AD"/>
    <w:rsid w:val="00705452"/>
    <w:rsid w:val="007472E3"/>
    <w:rsid w:val="0075036E"/>
    <w:rsid w:val="00754997"/>
    <w:rsid w:val="00764168"/>
    <w:rsid w:val="007C07FE"/>
    <w:rsid w:val="00820FAF"/>
    <w:rsid w:val="00841D02"/>
    <w:rsid w:val="00857CD8"/>
    <w:rsid w:val="008632CC"/>
    <w:rsid w:val="00863D96"/>
    <w:rsid w:val="00873DF7"/>
    <w:rsid w:val="008900C0"/>
    <w:rsid w:val="008908A2"/>
    <w:rsid w:val="0089460A"/>
    <w:rsid w:val="008C3AF2"/>
    <w:rsid w:val="008D2FDE"/>
    <w:rsid w:val="008D42B4"/>
    <w:rsid w:val="008E506A"/>
    <w:rsid w:val="008F7C77"/>
    <w:rsid w:val="00901F93"/>
    <w:rsid w:val="00917770"/>
    <w:rsid w:val="009414D1"/>
    <w:rsid w:val="009604F6"/>
    <w:rsid w:val="00971819"/>
    <w:rsid w:val="00982D29"/>
    <w:rsid w:val="009A03C2"/>
    <w:rsid w:val="009A0C39"/>
    <w:rsid w:val="009F182A"/>
    <w:rsid w:val="00A116C0"/>
    <w:rsid w:val="00A37B52"/>
    <w:rsid w:val="00A530D4"/>
    <w:rsid w:val="00A773FE"/>
    <w:rsid w:val="00AB055A"/>
    <w:rsid w:val="00AB7C4A"/>
    <w:rsid w:val="00AC5EFE"/>
    <w:rsid w:val="00B34723"/>
    <w:rsid w:val="00B42535"/>
    <w:rsid w:val="00BA5897"/>
    <w:rsid w:val="00BB26EC"/>
    <w:rsid w:val="00BC2BF7"/>
    <w:rsid w:val="00BD21D4"/>
    <w:rsid w:val="00BD4892"/>
    <w:rsid w:val="00BE1298"/>
    <w:rsid w:val="00BE6899"/>
    <w:rsid w:val="00C0253D"/>
    <w:rsid w:val="00C117D2"/>
    <w:rsid w:val="00C1595F"/>
    <w:rsid w:val="00C15AED"/>
    <w:rsid w:val="00C24F52"/>
    <w:rsid w:val="00C40C16"/>
    <w:rsid w:val="00C45474"/>
    <w:rsid w:val="00C46EDC"/>
    <w:rsid w:val="00C7492C"/>
    <w:rsid w:val="00CA3F27"/>
    <w:rsid w:val="00CA4332"/>
    <w:rsid w:val="00CB3FED"/>
    <w:rsid w:val="00CF421A"/>
    <w:rsid w:val="00CF49AE"/>
    <w:rsid w:val="00D02287"/>
    <w:rsid w:val="00D20BD3"/>
    <w:rsid w:val="00D31CB7"/>
    <w:rsid w:val="00D37556"/>
    <w:rsid w:val="00D407D0"/>
    <w:rsid w:val="00D46574"/>
    <w:rsid w:val="00D57303"/>
    <w:rsid w:val="00D62377"/>
    <w:rsid w:val="00D8529F"/>
    <w:rsid w:val="00DA31B3"/>
    <w:rsid w:val="00DB5401"/>
    <w:rsid w:val="00DC67CF"/>
    <w:rsid w:val="00DD5C48"/>
    <w:rsid w:val="00DF585B"/>
    <w:rsid w:val="00E016DE"/>
    <w:rsid w:val="00E261EA"/>
    <w:rsid w:val="00E36A0B"/>
    <w:rsid w:val="00E4440F"/>
    <w:rsid w:val="00E4750C"/>
    <w:rsid w:val="00E57D87"/>
    <w:rsid w:val="00E67406"/>
    <w:rsid w:val="00E70CE4"/>
    <w:rsid w:val="00E761FB"/>
    <w:rsid w:val="00E97A16"/>
    <w:rsid w:val="00EA6D4E"/>
    <w:rsid w:val="00EB7196"/>
    <w:rsid w:val="00ED1545"/>
    <w:rsid w:val="00F00BCE"/>
    <w:rsid w:val="00F32DD5"/>
    <w:rsid w:val="00F33305"/>
    <w:rsid w:val="00F3438D"/>
    <w:rsid w:val="00F46EAA"/>
    <w:rsid w:val="00F52381"/>
    <w:rsid w:val="00F54845"/>
    <w:rsid w:val="00F7106A"/>
    <w:rsid w:val="00F82960"/>
    <w:rsid w:val="00FB4198"/>
    <w:rsid w:val="00FF635F"/>
    <w:rsid w:val="06D4AD9F"/>
    <w:rsid w:val="15A385CA"/>
    <w:rsid w:val="19C777FE"/>
    <w:rsid w:val="206C04A5"/>
    <w:rsid w:val="21E2BB5B"/>
    <w:rsid w:val="267F0304"/>
    <w:rsid w:val="2E002244"/>
    <w:rsid w:val="2E6E00FA"/>
    <w:rsid w:val="315ADCD0"/>
    <w:rsid w:val="32237EC7"/>
    <w:rsid w:val="367B20FA"/>
    <w:rsid w:val="36D5FAD5"/>
    <w:rsid w:val="3847A339"/>
    <w:rsid w:val="3A949FF0"/>
    <w:rsid w:val="41AE285F"/>
    <w:rsid w:val="472E42A4"/>
    <w:rsid w:val="4988CD68"/>
    <w:rsid w:val="4AC4EF61"/>
    <w:rsid w:val="4B5B2EAF"/>
    <w:rsid w:val="4E37130B"/>
    <w:rsid w:val="57CBDC7C"/>
    <w:rsid w:val="5849EC80"/>
    <w:rsid w:val="5ABF8351"/>
    <w:rsid w:val="5BEE0573"/>
    <w:rsid w:val="5EB082E4"/>
    <w:rsid w:val="69540D49"/>
    <w:rsid w:val="6C8D659B"/>
    <w:rsid w:val="6F9D2A4C"/>
    <w:rsid w:val="70B3E34D"/>
    <w:rsid w:val="730FAAA4"/>
    <w:rsid w:val="761D9A92"/>
    <w:rsid w:val="79FD11D5"/>
    <w:rsid w:val="7E900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6D962"/>
  <w15:docId w15:val="{AB2E0E94-E845-46C8-AC35-F298E3E65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0CC"/>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8C3AF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6F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6F01"/>
    <w:rPr>
      <w:rFonts w:ascii="Segoe UI" w:hAnsi="Segoe UI" w:cs="Segoe UI"/>
      <w:sz w:val="18"/>
      <w:szCs w:val="18"/>
    </w:rPr>
  </w:style>
  <w:style w:type="character" w:styleId="CommentReference">
    <w:name w:val="annotation reference"/>
    <w:basedOn w:val="DefaultParagraphFont"/>
    <w:uiPriority w:val="99"/>
    <w:semiHidden/>
    <w:unhideWhenUsed/>
    <w:rsid w:val="00406F01"/>
    <w:rPr>
      <w:sz w:val="16"/>
      <w:szCs w:val="16"/>
    </w:rPr>
  </w:style>
  <w:style w:type="paragraph" w:styleId="CommentText">
    <w:name w:val="annotation text"/>
    <w:basedOn w:val="Normal"/>
    <w:link w:val="CommentTextChar"/>
    <w:uiPriority w:val="99"/>
    <w:unhideWhenUsed/>
    <w:rsid w:val="00406F01"/>
    <w:pPr>
      <w:spacing w:line="240" w:lineRule="auto"/>
    </w:pPr>
    <w:rPr>
      <w:sz w:val="20"/>
      <w:szCs w:val="20"/>
    </w:rPr>
  </w:style>
  <w:style w:type="character" w:customStyle="1" w:styleId="CommentTextChar">
    <w:name w:val="Comment Text Char"/>
    <w:basedOn w:val="DefaultParagraphFont"/>
    <w:link w:val="CommentText"/>
    <w:uiPriority w:val="99"/>
    <w:rsid w:val="00406F01"/>
    <w:rPr>
      <w:sz w:val="20"/>
      <w:szCs w:val="20"/>
    </w:rPr>
  </w:style>
  <w:style w:type="paragraph" w:styleId="CommentSubject">
    <w:name w:val="annotation subject"/>
    <w:basedOn w:val="CommentText"/>
    <w:next w:val="CommentText"/>
    <w:link w:val="CommentSubjectChar"/>
    <w:uiPriority w:val="99"/>
    <w:semiHidden/>
    <w:unhideWhenUsed/>
    <w:rsid w:val="00406F01"/>
    <w:rPr>
      <w:b/>
      <w:bCs/>
    </w:rPr>
  </w:style>
  <w:style w:type="character" w:customStyle="1" w:styleId="CommentSubjectChar">
    <w:name w:val="Comment Subject Char"/>
    <w:basedOn w:val="CommentTextChar"/>
    <w:link w:val="CommentSubject"/>
    <w:uiPriority w:val="99"/>
    <w:semiHidden/>
    <w:rsid w:val="00406F01"/>
    <w:rPr>
      <w:b/>
      <w:bCs/>
      <w:sz w:val="20"/>
      <w:szCs w:val="20"/>
    </w:rPr>
  </w:style>
  <w:style w:type="paragraph" w:styleId="ListParagraph">
    <w:name w:val="List Paragraph"/>
    <w:basedOn w:val="Normal"/>
    <w:uiPriority w:val="34"/>
    <w:qFormat/>
    <w:rsid w:val="00641B2D"/>
    <w:pPr>
      <w:ind w:left="720"/>
      <w:contextualSpacing/>
    </w:pPr>
  </w:style>
  <w:style w:type="paragraph" w:styleId="FootnoteText">
    <w:name w:val="footnote text"/>
    <w:basedOn w:val="Normal"/>
    <w:link w:val="FootnoteTextChar"/>
    <w:uiPriority w:val="99"/>
    <w:unhideWhenUsed/>
    <w:rsid w:val="00641B2D"/>
    <w:pPr>
      <w:spacing w:after="0" w:line="240" w:lineRule="auto"/>
    </w:pPr>
    <w:rPr>
      <w:sz w:val="20"/>
      <w:szCs w:val="20"/>
    </w:rPr>
  </w:style>
  <w:style w:type="character" w:customStyle="1" w:styleId="FootnoteTextChar">
    <w:name w:val="Footnote Text Char"/>
    <w:basedOn w:val="DefaultParagraphFont"/>
    <w:link w:val="FootnoteText"/>
    <w:uiPriority w:val="99"/>
    <w:rsid w:val="00641B2D"/>
    <w:rPr>
      <w:sz w:val="20"/>
      <w:szCs w:val="20"/>
    </w:rPr>
  </w:style>
  <w:style w:type="character" w:customStyle="1" w:styleId="Heading1Char">
    <w:name w:val="Heading 1 Char"/>
    <w:basedOn w:val="DefaultParagraphFont"/>
    <w:link w:val="Heading1"/>
    <w:uiPriority w:val="9"/>
    <w:rsid w:val="003900CC"/>
    <w:rPr>
      <w:rFonts w:eastAsiaTheme="majorEastAsia" w:cstheme="majorBidi"/>
      <w:b/>
      <w:bCs/>
      <w:color w:val="000000" w:themeColor="text1"/>
      <w:sz w:val="28"/>
      <w:szCs w:val="28"/>
    </w:rPr>
  </w:style>
  <w:style w:type="character" w:styleId="Hyperlink">
    <w:name w:val="Hyperlink"/>
    <w:basedOn w:val="DefaultParagraphFont"/>
    <w:uiPriority w:val="99"/>
    <w:unhideWhenUsed/>
    <w:rsid w:val="003900CC"/>
    <w:rPr>
      <w:color w:val="0000FF" w:themeColor="hyperlink"/>
      <w:u w:val="single"/>
    </w:rPr>
  </w:style>
  <w:style w:type="paragraph" w:styleId="NoSpacing">
    <w:name w:val="No Spacing"/>
    <w:link w:val="NoSpacingChar"/>
    <w:uiPriority w:val="1"/>
    <w:qFormat/>
    <w:rsid w:val="003900CC"/>
    <w:pPr>
      <w:spacing w:after="0" w:line="240" w:lineRule="auto"/>
    </w:pPr>
  </w:style>
  <w:style w:type="paragraph" w:styleId="Header">
    <w:name w:val="header"/>
    <w:basedOn w:val="Normal"/>
    <w:link w:val="HeaderChar"/>
    <w:uiPriority w:val="99"/>
    <w:unhideWhenUsed/>
    <w:rsid w:val="00F333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305"/>
  </w:style>
  <w:style w:type="paragraph" w:styleId="Footer">
    <w:name w:val="footer"/>
    <w:basedOn w:val="Normal"/>
    <w:link w:val="FooterChar"/>
    <w:uiPriority w:val="99"/>
    <w:unhideWhenUsed/>
    <w:rsid w:val="00F333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305"/>
  </w:style>
  <w:style w:type="character" w:customStyle="1" w:styleId="NoSpacingChar">
    <w:name w:val="No Spacing Char"/>
    <w:basedOn w:val="DefaultParagraphFont"/>
    <w:link w:val="NoSpacing"/>
    <w:uiPriority w:val="1"/>
    <w:rsid w:val="00C15AED"/>
  </w:style>
  <w:style w:type="paragraph" w:styleId="TOCHeading">
    <w:name w:val="TOC Heading"/>
    <w:basedOn w:val="Heading1"/>
    <w:next w:val="Normal"/>
    <w:uiPriority w:val="39"/>
    <w:unhideWhenUsed/>
    <w:qFormat/>
    <w:rsid w:val="00272EB7"/>
    <w:pPr>
      <w:spacing w:before="240" w:line="259" w:lineRule="auto"/>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272EB7"/>
    <w:pPr>
      <w:spacing w:after="100"/>
    </w:pPr>
  </w:style>
  <w:style w:type="character" w:customStyle="1" w:styleId="Heading2Char">
    <w:name w:val="Heading 2 Char"/>
    <w:basedOn w:val="DefaultParagraphFont"/>
    <w:link w:val="Heading2"/>
    <w:uiPriority w:val="9"/>
    <w:rsid w:val="008C3AF2"/>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8C3AF2"/>
    <w:pPr>
      <w:spacing w:after="100"/>
      <w:ind w:left="220"/>
    </w:pPr>
  </w:style>
  <w:style w:type="character" w:styleId="Mention">
    <w:name w:val="Mention"/>
    <w:basedOn w:val="DefaultParagraphFont"/>
    <w:uiPriority w:val="99"/>
    <w:unhideWhenUsed/>
    <w:rsid w:val="00110494"/>
    <w:rPr>
      <w:color w:val="2B579A"/>
      <w:shd w:val="clear" w:color="auto" w:fill="E1DFDD"/>
    </w:rPr>
  </w:style>
  <w:style w:type="character" w:styleId="UnresolvedMention">
    <w:name w:val="Unresolved Mention"/>
    <w:basedOn w:val="DefaultParagraphFont"/>
    <w:uiPriority w:val="99"/>
    <w:semiHidden/>
    <w:unhideWhenUsed/>
    <w:rsid w:val="009A0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eperkins@usgs.gov"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smccutcheon@usgs.gov"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7" ma:contentTypeDescription="Create a new document." ma:contentTypeScope="" ma:versionID="227b4091d2d30072d01cb26437551840">
  <xsd:schema xmlns:xsd="http://www.w3.org/2001/XMLSchema" xmlns:xs="http://www.w3.org/2001/XMLSchema" xmlns:p="http://schemas.microsoft.com/office/2006/metadata/properties" xmlns:ns2="36ffca52-8b18-41a4-aa2b-49b2ca35014b" xmlns:ns3="d8f2193f-ae7b-4d8a-852a-e02968e741fa" targetNamespace="http://schemas.microsoft.com/office/2006/metadata/properties" ma:root="true" ma:fieldsID="bd5e454c48d9b2e2ba149c5e5e306bf1" ns2:_="" ns3:_="">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Thumbnail"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Thumbnail" ma:index="21" nillable="true" ma:displayName="Thumbnail" ma:format="Dropdown" ma:internalName="Thumbnail">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d0a8f6-c2df-45ea-93d6-61234a1c0f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504560-936a-415e-9924-03020cc45865}" ma:internalName="TaxCatchAll" ma:showField="CatchAllData" ma:web="d8f2193f-ae7b-4d8a-852a-e02968e74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8f2193f-ae7b-4d8a-852a-e02968e741fa" xsi:nil="true"/>
    <Thumbnail xmlns="36ffca52-8b18-41a4-aa2b-49b2ca35014b" xsi:nil="true"/>
    <lcf76f155ced4ddcb4097134ff3c332f xmlns="36ffca52-8b18-41a4-aa2b-49b2ca35014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F862FB-3918-4825-9230-5A7A7F9F3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fca52-8b18-41a4-aa2b-49b2ca35014b"/>
    <ds:schemaRef ds:uri="d8f2193f-ae7b-4d8a-852a-e02968e74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1AE52A-D9D1-4C4B-AC6B-7EA0D41B9BF9}">
  <ds:schemaRefs>
    <ds:schemaRef ds:uri="http://schemas.microsoft.com/office/2006/metadata/properties"/>
    <ds:schemaRef ds:uri="http://schemas.microsoft.com/office/infopath/2007/PartnerControls"/>
    <ds:schemaRef ds:uri="d8f2193f-ae7b-4d8a-852a-e02968e741fa"/>
    <ds:schemaRef ds:uri="36ffca52-8b18-41a4-aa2b-49b2ca35014b"/>
  </ds:schemaRefs>
</ds:datastoreItem>
</file>

<file path=customXml/itemProps3.xml><?xml version="1.0" encoding="utf-8"?>
<ds:datastoreItem xmlns:ds="http://schemas.openxmlformats.org/officeDocument/2006/customXml" ds:itemID="{EBE34DDB-B036-4103-809F-525CC223A268}">
  <ds:schemaRefs>
    <ds:schemaRef ds:uri="http://schemas.openxmlformats.org/officeDocument/2006/bibliography"/>
  </ds:schemaRefs>
</ds:datastoreItem>
</file>

<file path=customXml/itemProps4.xml><?xml version="1.0" encoding="utf-8"?>
<ds:datastoreItem xmlns:ds="http://schemas.openxmlformats.org/officeDocument/2006/customXml" ds:itemID="{73B34D37-EB85-4D7B-98C4-6E152BBD56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1270</Words>
  <Characters>7244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Pierce, Sarah</dc:creator>
  <cp:lastModifiedBy>Mads Wilson</cp:lastModifiedBy>
  <cp:revision>6</cp:revision>
  <dcterms:created xsi:type="dcterms:W3CDTF">2025-04-18T20:34:00Z</dcterms:created>
  <dcterms:modified xsi:type="dcterms:W3CDTF">2025-04-21T20:31:00Z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y fmtid="{D5CDD505-2E9C-101B-9397-08002B2CF9AE}" pid="3" name="MediaServiceImageTags">
    <vt:lpwstr/>
  </property>
</Properties>
</file>