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CE" w:rsidRPr="00667A68" w:rsidRDefault="006609CE" w:rsidP="00667A68">
      <w:pPr>
        <w:rPr>
          <w:sz w:val="52"/>
          <w:szCs w:val="52"/>
        </w:rPr>
      </w:pPr>
      <w:bookmarkStart w:id="0" w:name="_GoBack"/>
      <w:bookmarkEnd w:id="0"/>
    </w:p>
    <w:p w:rsidR="00D51FB6" w:rsidRPr="00D812AE" w:rsidRDefault="00DF5428" w:rsidP="00D812AE">
      <w:pPr>
        <w:jc w:val="center"/>
        <w:rPr>
          <w:b/>
          <w:sz w:val="52"/>
          <w:szCs w:val="52"/>
        </w:rPr>
      </w:pPr>
      <w:bookmarkStart w:id="1" w:name="_Toc474488810"/>
      <w:r w:rsidRPr="00D812AE">
        <w:rPr>
          <w:b/>
          <w:sz w:val="52"/>
          <w:szCs w:val="52"/>
        </w:rPr>
        <w:t>ENVIRONMENTAL ENHANCEMENT</w:t>
      </w:r>
      <w:bookmarkEnd w:id="1"/>
    </w:p>
    <w:p w:rsidR="00DF5428" w:rsidRPr="00D81469" w:rsidRDefault="00DF5428" w:rsidP="00D812AE">
      <w:pPr>
        <w:jc w:val="center"/>
      </w:pPr>
      <w:bookmarkStart w:id="2" w:name="_Toc474488811"/>
      <w:r w:rsidRPr="00D812AE">
        <w:rPr>
          <w:b/>
          <w:sz w:val="52"/>
          <w:szCs w:val="52"/>
        </w:rPr>
        <w:t>AND MITIGATION PROGRAM</w:t>
      </w:r>
      <w:bookmarkEnd w:id="2"/>
    </w:p>
    <w:p w:rsidR="00D51FB6" w:rsidRPr="00B8796A" w:rsidRDefault="00D51FB6" w:rsidP="00B8796A">
      <w:pPr>
        <w:jc w:val="center"/>
        <w:rPr>
          <w:b/>
        </w:rPr>
      </w:pPr>
    </w:p>
    <w:p w:rsidR="00DF5428" w:rsidRPr="00B8796A" w:rsidRDefault="00E83138" w:rsidP="00B8796A">
      <w:pPr>
        <w:jc w:val="center"/>
        <w:rPr>
          <w:b/>
          <w:sz w:val="52"/>
          <w:szCs w:val="52"/>
        </w:rPr>
      </w:pPr>
      <w:bookmarkStart w:id="3" w:name="_Toc474488812"/>
      <w:bookmarkStart w:id="4" w:name="_Toc474491496"/>
      <w:r w:rsidRPr="00B8796A">
        <w:rPr>
          <w:b/>
          <w:sz w:val="52"/>
          <w:szCs w:val="52"/>
        </w:rPr>
        <w:t>201</w:t>
      </w:r>
      <w:r w:rsidR="00247A6A" w:rsidRPr="00B8796A">
        <w:rPr>
          <w:b/>
          <w:sz w:val="52"/>
          <w:szCs w:val="52"/>
        </w:rPr>
        <w:t>6/17</w:t>
      </w:r>
      <w:r w:rsidR="006D590F" w:rsidRPr="00B8796A">
        <w:rPr>
          <w:b/>
          <w:sz w:val="52"/>
          <w:szCs w:val="52"/>
        </w:rPr>
        <w:t xml:space="preserve"> </w:t>
      </w:r>
      <w:r w:rsidR="009631D7" w:rsidRPr="00B8796A">
        <w:rPr>
          <w:b/>
          <w:sz w:val="52"/>
          <w:szCs w:val="52"/>
        </w:rPr>
        <w:t>Grant Cycle</w:t>
      </w:r>
      <w:bookmarkEnd w:id="3"/>
      <w:bookmarkEnd w:id="4"/>
    </w:p>
    <w:p w:rsidR="00BA2CB9" w:rsidRDefault="00BA2CB9" w:rsidP="00667A68">
      <w:pPr>
        <w:rPr>
          <w:sz w:val="44"/>
          <w:szCs w:val="44"/>
        </w:rPr>
      </w:pPr>
    </w:p>
    <w:p w:rsidR="00667A68" w:rsidRPr="00667A68" w:rsidRDefault="00667A68" w:rsidP="00667A68">
      <w:pPr>
        <w:rPr>
          <w:sz w:val="44"/>
          <w:szCs w:val="44"/>
        </w:rPr>
      </w:pPr>
    </w:p>
    <w:p w:rsidR="00C456B6" w:rsidRPr="002977A1" w:rsidRDefault="00BA2CB9" w:rsidP="00BA2CB9">
      <w:pPr>
        <w:tabs>
          <w:tab w:val="left" w:pos="4320"/>
          <w:tab w:val="left" w:pos="5040"/>
          <w:tab w:val="left" w:pos="5760"/>
        </w:tabs>
        <w:suppressAutoHyphens/>
        <w:jc w:val="center"/>
        <w:outlineLvl w:val="0"/>
        <w:rPr>
          <w:b/>
          <w:sz w:val="52"/>
          <w:szCs w:val="52"/>
        </w:rPr>
      </w:pPr>
      <w:bookmarkStart w:id="5" w:name="_Toc474488813"/>
      <w:bookmarkStart w:id="6" w:name="_Toc474491497"/>
      <w:bookmarkStart w:id="7" w:name="_Toc474496239"/>
      <w:bookmarkStart w:id="8" w:name="_Toc474502063"/>
      <w:r>
        <w:rPr>
          <w:rFonts w:ascii="Helvetica" w:hAnsi="Helvetica" w:cs="Arial"/>
          <w:noProof/>
          <w:color w:val="333333"/>
          <w:sz w:val="23"/>
          <w:szCs w:val="23"/>
        </w:rPr>
        <w:drawing>
          <wp:anchor distT="0" distB="0" distL="114300" distR="114300" simplePos="0" relativeHeight="251674112" behindDoc="0" locked="0" layoutInCell="1" allowOverlap="1" wp14:anchorId="21660458" wp14:editId="61C1659B">
            <wp:simplePos x="0" y="0"/>
            <wp:positionH relativeFrom="column">
              <wp:posOffset>1197610</wp:posOffset>
            </wp:positionH>
            <wp:positionV relativeFrom="paragraph">
              <wp:posOffset>20955</wp:posOffset>
            </wp:positionV>
            <wp:extent cx="1626870" cy="2422525"/>
            <wp:effectExtent l="0" t="0" r="0" b="0"/>
            <wp:wrapSquare wrapText="bothSides"/>
            <wp:docPr id="5" name="Picture 5" descr="http://resources.ca.gov/docs/bonds_and_grants/art/EEMP_Urban_Forestry_Sig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resources.ca.gov/docs/bonds_and_grants/art/EEMP_Urban_Forestry_Sign.jpg"/>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16448" t="13805" r="17105" b="14573"/>
                    <a:stretch/>
                  </pic:blipFill>
                  <pic:spPr bwMode="auto">
                    <a:xfrm>
                      <a:off x="0" y="0"/>
                      <a:ext cx="1626870" cy="2422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cs="Arial"/>
          <w:noProof/>
          <w:color w:val="333333"/>
          <w:sz w:val="23"/>
          <w:szCs w:val="23"/>
        </w:rPr>
        <w:drawing>
          <wp:anchor distT="0" distB="0" distL="114300" distR="114300" simplePos="0" relativeHeight="251675136" behindDoc="0" locked="0" layoutInCell="1" allowOverlap="1" wp14:anchorId="5363C9A4" wp14:editId="363B8CB8">
            <wp:simplePos x="0" y="0"/>
            <wp:positionH relativeFrom="column">
              <wp:posOffset>3528060</wp:posOffset>
            </wp:positionH>
            <wp:positionV relativeFrom="paragraph">
              <wp:posOffset>18415</wp:posOffset>
            </wp:positionV>
            <wp:extent cx="1623695" cy="2422525"/>
            <wp:effectExtent l="0" t="0" r="0" b="0"/>
            <wp:wrapSquare wrapText="bothSides"/>
            <wp:docPr id="13" name="Picture 13" descr="http://resources.ca.gov/docs/bonds_and_grants/art/EEMP_Resources_Lands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ources.ca.gov/docs/bonds_and_grants/art/EEMP_Resources_Lands_Sig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7458" t="13526" r="15403" b="14493"/>
                    <a:stretch/>
                  </pic:blipFill>
                  <pic:spPr bwMode="auto">
                    <a:xfrm>
                      <a:off x="0" y="0"/>
                      <a:ext cx="1623695" cy="2422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5"/>
      <w:bookmarkEnd w:id="6"/>
      <w:bookmarkEnd w:id="7"/>
      <w:bookmarkEnd w:id="8"/>
    </w:p>
    <w:p w:rsidR="001E4C0D" w:rsidRPr="002977A1" w:rsidRDefault="001E4C0D" w:rsidP="006A09EC">
      <w:pPr>
        <w:suppressAutoHyphens/>
        <w:jc w:val="center"/>
        <w:outlineLvl w:val="0"/>
        <w:rPr>
          <w:b/>
          <w:sz w:val="52"/>
          <w:szCs w:val="52"/>
        </w:rPr>
      </w:pPr>
    </w:p>
    <w:p w:rsidR="00BA2CB9" w:rsidRDefault="00BA2CB9" w:rsidP="00BA2CB9">
      <w:pPr>
        <w:tabs>
          <w:tab w:val="left" w:pos="5040"/>
        </w:tabs>
        <w:suppressAutoHyphens/>
        <w:jc w:val="center"/>
        <w:outlineLvl w:val="0"/>
        <w:rPr>
          <w:b/>
          <w:sz w:val="56"/>
          <w:szCs w:val="56"/>
        </w:rPr>
      </w:pPr>
    </w:p>
    <w:p w:rsidR="00BA2CB9" w:rsidRDefault="00BA2CB9" w:rsidP="00BA2CB9">
      <w:pPr>
        <w:tabs>
          <w:tab w:val="left" w:pos="4950"/>
        </w:tabs>
        <w:suppressAutoHyphens/>
        <w:jc w:val="center"/>
        <w:outlineLvl w:val="0"/>
        <w:rPr>
          <w:b/>
          <w:sz w:val="56"/>
          <w:szCs w:val="56"/>
        </w:rPr>
      </w:pPr>
    </w:p>
    <w:p w:rsidR="00BA2CB9" w:rsidRDefault="00BA2CB9" w:rsidP="008B194D">
      <w:pPr>
        <w:tabs>
          <w:tab w:val="left" w:pos="1440"/>
          <w:tab w:val="left" w:pos="4320"/>
          <w:tab w:val="left" w:pos="8640"/>
        </w:tabs>
        <w:suppressAutoHyphens/>
        <w:jc w:val="center"/>
        <w:outlineLvl w:val="0"/>
        <w:rPr>
          <w:b/>
          <w:sz w:val="56"/>
          <w:szCs w:val="56"/>
        </w:rPr>
      </w:pPr>
    </w:p>
    <w:p w:rsidR="00BA2CB9" w:rsidRDefault="00BA2CB9" w:rsidP="006A09EC">
      <w:pPr>
        <w:suppressAutoHyphens/>
        <w:jc w:val="center"/>
        <w:outlineLvl w:val="0"/>
        <w:rPr>
          <w:b/>
          <w:sz w:val="56"/>
          <w:szCs w:val="56"/>
        </w:rPr>
      </w:pPr>
    </w:p>
    <w:p w:rsidR="00667A68" w:rsidRDefault="00667A68" w:rsidP="006A09EC">
      <w:pPr>
        <w:suppressAutoHyphens/>
        <w:jc w:val="center"/>
        <w:outlineLvl w:val="0"/>
        <w:rPr>
          <w:b/>
          <w:sz w:val="56"/>
          <w:szCs w:val="56"/>
        </w:rPr>
      </w:pPr>
    </w:p>
    <w:p w:rsidR="00BA2CB9" w:rsidRPr="00B8796A" w:rsidRDefault="00BA2CB9" w:rsidP="00B8796A">
      <w:pPr>
        <w:jc w:val="center"/>
        <w:rPr>
          <w:b/>
          <w:sz w:val="56"/>
          <w:szCs w:val="56"/>
        </w:rPr>
      </w:pPr>
    </w:p>
    <w:p w:rsidR="00DF5428" w:rsidRPr="00B8796A" w:rsidRDefault="00DF5428" w:rsidP="00B8796A">
      <w:pPr>
        <w:jc w:val="center"/>
        <w:rPr>
          <w:b/>
          <w:sz w:val="56"/>
          <w:szCs w:val="56"/>
        </w:rPr>
      </w:pPr>
      <w:bookmarkStart w:id="9" w:name="_Toc474488814"/>
      <w:bookmarkStart w:id="10" w:name="_Toc474491498"/>
      <w:r w:rsidRPr="00B8796A">
        <w:rPr>
          <w:b/>
          <w:sz w:val="56"/>
          <w:szCs w:val="56"/>
        </w:rPr>
        <w:t xml:space="preserve">GUIDELINES </w:t>
      </w:r>
      <w:r w:rsidR="00507DC4" w:rsidRPr="00B8796A">
        <w:rPr>
          <w:b/>
          <w:sz w:val="56"/>
          <w:szCs w:val="56"/>
        </w:rPr>
        <w:t>and</w:t>
      </w:r>
      <w:r w:rsidRPr="00B8796A">
        <w:rPr>
          <w:b/>
          <w:sz w:val="56"/>
          <w:szCs w:val="56"/>
        </w:rPr>
        <w:t xml:space="preserve"> APPLICATION</w:t>
      </w:r>
      <w:bookmarkEnd w:id="9"/>
      <w:bookmarkEnd w:id="10"/>
    </w:p>
    <w:p w:rsidR="00DF5428" w:rsidRPr="00B8796A" w:rsidRDefault="00DF5428" w:rsidP="00667A68"/>
    <w:p w:rsidR="00C456B6" w:rsidRPr="00B8796A" w:rsidRDefault="00C456B6" w:rsidP="00667A68"/>
    <w:p w:rsidR="00DF5428" w:rsidRPr="002977A1" w:rsidRDefault="00DF5428" w:rsidP="006A09EC">
      <w:pPr>
        <w:jc w:val="center"/>
        <w:rPr>
          <w:b/>
          <w:sz w:val="48"/>
          <w:szCs w:val="48"/>
        </w:rPr>
      </w:pPr>
      <w:r w:rsidRPr="002977A1">
        <w:rPr>
          <w:b/>
          <w:sz w:val="48"/>
          <w:szCs w:val="48"/>
        </w:rPr>
        <w:t>STATE OF CALIFORNIA</w:t>
      </w:r>
    </w:p>
    <w:p w:rsidR="00DF5428" w:rsidRPr="002977A1" w:rsidRDefault="009631D7" w:rsidP="006A09EC">
      <w:pPr>
        <w:jc w:val="center"/>
        <w:rPr>
          <w:b/>
          <w:sz w:val="48"/>
          <w:szCs w:val="48"/>
        </w:rPr>
      </w:pPr>
      <w:r w:rsidRPr="003147A7">
        <w:rPr>
          <w:b/>
          <w:sz w:val="48"/>
          <w:szCs w:val="48"/>
        </w:rPr>
        <w:t>April</w:t>
      </w:r>
      <w:r w:rsidR="00D51FB6" w:rsidRPr="003147A7">
        <w:rPr>
          <w:b/>
          <w:sz w:val="48"/>
          <w:szCs w:val="48"/>
        </w:rPr>
        <w:t xml:space="preserve"> 201</w:t>
      </w:r>
      <w:r w:rsidR="00247A6A">
        <w:rPr>
          <w:b/>
          <w:sz w:val="48"/>
          <w:szCs w:val="48"/>
        </w:rPr>
        <w:t>7</w:t>
      </w:r>
    </w:p>
    <w:p w:rsidR="005F2310" w:rsidRPr="00667A68" w:rsidRDefault="005F2310" w:rsidP="00667A68">
      <w:pPr>
        <w:rPr>
          <w:sz w:val="40"/>
          <w:szCs w:val="40"/>
        </w:rPr>
      </w:pPr>
    </w:p>
    <w:p w:rsidR="005F2310" w:rsidRPr="002977A1" w:rsidRDefault="005F2310" w:rsidP="005F2310">
      <w:pPr>
        <w:rPr>
          <w:rFonts w:cs="Arial"/>
          <w:b/>
        </w:rPr>
      </w:pPr>
    </w:p>
    <w:p w:rsidR="000B759C" w:rsidRDefault="00560385" w:rsidP="00667A68">
      <w:pPr>
        <w:pStyle w:val="NormalWeb"/>
        <w:tabs>
          <w:tab w:val="left" w:pos="5040"/>
        </w:tabs>
        <w:spacing w:before="0" w:after="0"/>
        <w:jc w:val="center"/>
        <w:rPr>
          <w:rFonts w:cs="Arial"/>
          <w:sz w:val="19"/>
          <w:szCs w:val="19"/>
        </w:rPr>
        <w:sectPr w:rsidR="000B759C" w:rsidSect="00107259">
          <w:headerReference w:type="default" r:id="rId11"/>
          <w:footerReference w:type="default" r:id="rId12"/>
          <w:headerReference w:type="first" r:id="rId13"/>
          <w:footerReference w:type="first" r:id="rId14"/>
          <w:pgSz w:w="12240" w:h="15840" w:code="1"/>
          <w:pgMar w:top="864" w:right="1008" w:bottom="864" w:left="1008" w:header="720" w:footer="720" w:gutter="0"/>
          <w:pgNumType w:fmt="lowerRoman" w:start="1"/>
          <w:cols w:space="720"/>
          <w:titlePg/>
          <w:docGrid w:linePitch="360"/>
        </w:sectPr>
      </w:pPr>
      <w:r>
        <w:rPr>
          <w:rFonts w:cs="Arial"/>
          <w:noProof/>
          <w:color w:val="3754D4"/>
          <w:sz w:val="19"/>
          <w:szCs w:val="19"/>
        </w:rPr>
        <w:drawing>
          <wp:inline distT="0" distB="0" distL="0" distR="0">
            <wp:extent cx="2857500" cy="1028700"/>
            <wp:effectExtent l="0" t="0" r="0" b="0"/>
            <wp:docPr id="1" name="Picture 1" descr="Welcome to the State of Californ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State of California">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1028700"/>
                    </a:xfrm>
                    <a:prstGeom prst="rect">
                      <a:avLst/>
                    </a:prstGeom>
                    <a:noFill/>
                    <a:ln>
                      <a:noFill/>
                    </a:ln>
                  </pic:spPr>
                </pic:pic>
              </a:graphicData>
            </a:graphic>
          </wp:inline>
        </w:drawing>
      </w:r>
    </w:p>
    <w:p w:rsidR="002622B1" w:rsidRDefault="002622B1" w:rsidP="002622B1">
      <w:pPr>
        <w:autoSpaceDE w:val="0"/>
        <w:autoSpaceDN w:val="0"/>
        <w:ind w:left="720"/>
        <w:jc w:val="center"/>
        <w:rPr>
          <w:rFonts w:cs="Arial"/>
          <w:b/>
          <w:sz w:val="28"/>
          <w:szCs w:val="22"/>
        </w:rPr>
      </w:pPr>
      <w:r w:rsidRPr="002622B1">
        <w:rPr>
          <w:rFonts w:cs="Arial"/>
          <w:b/>
          <w:sz w:val="28"/>
          <w:szCs w:val="22"/>
        </w:rPr>
        <w:lastRenderedPageBreak/>
        <w:t>TECHNICAL ASSISTANCE WORKSHOPS</w:t>
      </w:r>
    </w:p>
    <w:p w:rsidR="002622B1" w:rsidRPr="002622B1" w:rsidRDefault="002622B1" w:rsidP="002622B1">
      <w:pPr>
        <w:autoSpaceDE w:val="0"/>
        <w:autoSpaceDN w:val="0"/>
        <w:ind w:left="720"/>
        <w:jc w:val="center"/>
        <w:rPr>
          <w:rFonts w:cs="Arial"/>
          <w:b/>
          <w:sz w:val="28"/>
          <w:szCs w:val="22"/>
        </w:rPr>
      </w:pPr>
    </w:p>
    <w:p w:rsidR="005C7DD0" w:rsidRDefault="00E33635" w:rsidP="005C7DD0">
      <w:pPr>
        <w:autoSpaceDE w:val="0"/>
        <w:autoSpaceDN w:val="0"/>
        <w:ind w:left="720"/>
        <w:rPr>
          <w:rFonts w:cs="Arial"/>
          <w:szCs w:val="22"/>
        </w:rPr>
      </w:pPr>
      <w:r>
        <w:rPr>
          <w:rFonts w:cs="Arial"/>
          <w:szCs w:val="22"/>
        </w:rPr>
        <w:t xml:space="preserve">Four </w:t>
      </w:r>
      <w:r w:rsidR="005C7DD0" w:rsidRPr="003655BE">
        <w:rPr>
          <w:rFonts w:cs="Arial"/>
          <w:szCs w:val="22"/>
        </w:rPr>
        <w:t xml:space="preserve">technical assistance workshops are planned to provide help in preparing grant </w:t>
      </w:r>
      <w:r w:rsidR="005C7DD0" w:rsidRPr="00A91A2E">
        <w:rPr>
          <w:rFonts w:cs="Arial"/>
          <w:szCs w:val="22"/>
        </w:rPr>
        <w:t xml:space="preserve">applications. </w:t>
      </w:r>
      <w:r w:rsidR="00636AD7" w:rsidRPr="00A91A2E">
        <w:rPr>
          <w:rFonts w:cs="Arial"/>
          <w:szCs w:val="22"/>
        </w:rPr>
        <w:t xml:space="preserve">Since the Selma and Los Angeles workshops take place during lunch hours, please feel free to bring your own lunch and eat during the workshop.  </w:t>
      </w:r>
      <w:r w:rsidR="00636AD7">
        <w:rPr>
          <w:rFonts w:cs="Arial"/>
          <w:szCs w:val="22"/>
        </w:rPr>
        <w:t xml:space="preserve">   </w:t>
      </w:r>
    </w:p>
    <w:p w:rsidR="00EB3E50" w:rsidRDefault="00EB3E50" w:rsidP="005C7DD0">
      <w:pPr>
        <w:autoSpaceDE w:val="0"/>
        <w:autoSpaceDN w:val="0"/>
        <w:ind w:left="720"/>
        <w:rPr>
          <w:rFonts w:cs="Arial"/>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5232"/>
        <w:gridCol w:w="151"/>
      </w:tblGrid>
      <w:tr w:rsidR="007F1E12" w:rsidTr="00C773AC">
        <w:trPr>
          <w:gridAfter w:val="1"/>
          <w:wAfter w:w="201" w:type="dxa"/>
        </w:trPr>
        <w:tc>
          <w:tcPr>
            <w:tcW w:w="5220" w:type="dxa"/>
          </w:tcPr>
          <w:p w:rsidR="00365443" w:rsidRDefault="00365443" w:rsidP="003C039A">
            <w:pPr>
              <w:autoSpaceDE w:val="0"/>
              <w:autoSpaceDN w:val="0"/>
              <w:ind w:left="720"/>
              <w:rPr>
                <w:rFonts w:cs="Arial"/>
                <w:b/>
                <w:szCs w:val="22"/>
              </w:rPr>
            </w:pPr>
          </w:p>
          <w:p w:rsidR="00E03C32" w:rsidRDefault="00E03C32" w:rsidP="003C039A">
            <w:pPr>
              <w:autoSpaceDE w:val="0"/>
              <w:autoSpaceDN w:val="0"/>
              <w:ind w:left="720"/>
              <w:rPr>
                <w:rFonts w:cs="Arial"/>
                <w:b/>
                <w:szCs w:val="22"/>
              </w:rPr>
            </w:pPr>
          </w:p>
          <w:p w:rsidR="003C039A" w:rsidRPr="007F1E12" w:rsidRDefault="003C039A" w:rsidP="00A13875">
            <w:pPr>
              <w:autoSpaceDE w:val="0"/>
              <w:autoSpaceDN w:val="0"/>
              <w:rPr>
                <w:rFonts w:cs="Arial"/>
                <w:b/>
                <w:szCs w:val="22"/>
              </w:rPr>
            </w:pPr>
            <w:r w:rsidRPr="007F1E12">
              <w:rPr>
                <w:rFonts w:cs="Arial"/>
                <w:b/>
                <w:szCs w:val="22"/>
              </w:rPr>
              <w:t>Sa</w:t>
            </w:r>
            <w:r>
              <w:rPr>
                <w:rFonts w:cs="Arial"/>
                <w:b/>
                <w:szCs w:val="22"/>
              </w:rPr>
              <w:t>n Diego</w:t>
            </w:r>
          </w:p>
          <w:p w:rsidR="003C039A" w:rsidRDefault="003C039A" w:rsidP="00A13875">
            <w:pPr>
              <w:autoSpaceDE w:val="0"/>
              <w:autoSpaceDN w:val="0"/>
              <w:rPr>
                <w:rFonts w:cs="Arial"/>
                <w:szCs w:val="22"/>
              </w:rPr>
            </w:pPr>
            <w:r>
              <w:rPr>
                <w:rFonts w:cs="Arial"/>
                <w:szCs w:val="22"/>
              </w:rPr>
              <w:t>Tuesday, May 9, 2017</w:t>
            </w:r>
          </w:p>
          <w:p w:rsidR="003C039A" w:rsidRDefault="003C039A" w:rsidP="00A13875">
            <w:pPr>
              <w:autoSpaceDE w:val="0"/>
              <w:autoSpaceDN w:val="0"/>
              <w:rPr>
                <w:rFonts w:cs="Arial"/>
                <w:szCs w:val="22"/>
              </w:rPr>
            </w:pPr>
            <w:r>
              <w:rPr>
                <w:rFonts w:cs="Arial"/>
                <w:szCs w:val="22"/>
              </w:rPr>
              <w:t>10:00 am –</w:t>
            </w:r>
            <w:r w:rsidR="006C5378">
              <w:rPr>
                <w:rFonts w:cs="Arial"/>
                <w:szCs w:val="22"/>
              </w:rPr>
              <w:t xml:space="preserve"> Noon</w:t>
            </w:r>
          </w:p>
          <w:p w:rsidR="006C5378" w:rsidRDefault="007F03F9" w:rsidP="00A13875">
            <w:pPr>
              <w:autoSpaceDE w:val="0"/>
              <w:autoSpaceDN w:val="0"/>
              <w:rPr>
                <w:rFonts w:cs="Arial"/>
                <w:szCs w:val="22"/>
              </w:rPr>
            </w:pPr>
            <w:r>
              <w:rPr>
                <w:rFonts w:cs="Arial"/>
                <w:szCs w:val="22"/>
              </w:rPr>
              <w:t>San Diego Unified Port District Don L. Nay Administration Building – First Fl. Training Rm</w:t>
            </w:r>
          </w:p>
          <w:p w:rsidR="003C039A" w:rsidRDefault="007F03F9" w:rsidP="00A13875">
            <w:pPr>
              <w:autoSpaceDE w:val="0"/>
              <w:autoSpaceDN w:val="0"/>
              <w:rPr>
                <w:rFonts w:cs="Arial"/>
                <w:szCs w:val="22"/>
              </w:rPr>
            </w:pPr>
            <w:r>
              <w:rPr>
                <w:rFonts w:cs="Arial"/>
                <w:szCs w:val="22"/>
              </w:rPr>
              <w:t>3165 Pacific Highway</w:t>
            </w:r>
          </w:p>
          <w:p w:rsidR="003C039A" w:rsidRDefault="007F03F9" w:rsidP="00A13875">
            <w:pPr>
              <w:autoSpaceDE w:val="0"/>
              <w:autoSpaceDN w:val="0"/>
              <w:rPr>
                <w:rFonts w:cs="Arial"/>
                <w:szCs w:val="22"/>
              </w:rPr>
            </w:pPr>
            <w:r>
              <w:rPr>
                <w:rFonts w:cs="Arial"/>
                <w:szCs w:val="22"/>
              </w:rPr>
              <w:t>San Diego, CA 92101</w:t>
            </w:r>
          </w:p>
          <w:p w:rsidR="003C039A" w:rsidRDefault="003C039A" w:rsidP="003C039A">
            <w:pPr>
              <w:autoSpaceDE w:val="0"/>
              <w:autoSpaceDN w:val="0"/>
              <w:ind w:left="720"/>
              <w:rPr>
                <w:rFonts w:cs="Arial"/>
                <w:szCs w:val="22"/>
              </w:rPr>
            </w:pPr>
          </w:p>
          <w:p w:rsidR="003C039A" w:rsidRDefault="003C039A" w:rsidP="00A13875">
            <w:pPr>
              <w:autoSpaceDE w:val="0"/>
              <w:autoSpaceDN w:val="0"/>
              <w:rPr>
                <w:rFonts w:cs="Arial"/>
                <w:szCs w:val="22"/>
              </w:rPr>
            </w:pPr>
            <w:r>
              <w:rPr>
                <w:rFonts w:cs="Arial"/>
                <w:szCs w:val="22"/>
              </w:rPr>
              <w:t xml:space="preserve">Parking: </w:t>
            </w:r>
          </w:p>
          <w:p w:rsidR="007F03F9" w:rsidRDefault="003203C1" w:rsidP="00A13875">
            <w:pPr>
              <w:autoSpaceDE w:val="0"/>
              <w:autoSpaceDN w:val="0"/>
              <w:rPr>
                <w:rFonts w:cs="Arial"/>
                <w:szCs w:val="22"/>
              </w:rPr>
            </w:pPr>
            <w:r>
              <w:rPr>
                <w:rFonts w:cs="Arial"/>
                <w:szCs w:val="22"/>
              </w:rPr>
              <w:t>Free o</w:t>
            </w:r>
            <w:r w:rsidR="007F03F9">
              <w:rPr>
                <w:rFonts w:cs="Arial"/>
                <w:szCs w:val="22"/>
              </w:rPr>
              <w:t>nsite parking availabl</w:t>
            </w:r>
            <w:r>
              <w:rPr>
                <w:rFonts w:cs="Arial"/>
                <w:szCs w:val="22"/>
              </w:rPr>
              <w:t>e in lot nearest the entrance to</w:t>
            </w:r>
            <w:r w:rsidR="007F03F9">
              <w:rPr>
                <w:rFonts w:cs="Arial"/>
                <w:szCs w:val="22"/>
              </w:rPr>
              <w:t xml:space="preserve"> the building</w:t>
            </w:r>
          </w:p>
          <w:p w:rsidR="007F1E12" w:rsidRDefault="007F1E12" w:rsidP="005C7DD0">
            <w:pPr>
              <w:autoSpaceDE w:val="0"/>
              <w:autoSpaceDN w:val="0"/>
              <w:rPr>
                <w:rFonts w:cs="Arial"/>
                <w:b/>
                <w:szCs w:val="22"/>
              </w:rPr>
            </w:pPr>
          </w:p>
        </w:tc>
        <w:tc>
          <w:tcPr>
            <w:tcW w:w="5220" w:type="dxa"/>
          </w:tcPr>
          <w:p w:rsidR="00365443" w:rsidRDefault="00365443" w:rsidP="003C039A">
            <w:pPr>
              <w:autoSpaceDE w:val="0"/>
              <w:autoSpaceDN w:val="0"/>
              <w:ind w:left="720"/>
              <w:rPr>
                <w:rFonts w:cs="Arial"/>
                <w:b/>
                <w:szCs w:val="22"/>
              </w:rPr>
            </w:pPr>
          </w:p>
          <w:p w:rsidR="00E03C32" w:rsidRDefault="00E03C32" w:rsidP="003C039A">
            <w:pPr>
              <w:autoSpaceDE w:val="0"/>
              <w:autoSpaceDN w:val="0"/>
              <w:ind w:left="720"/>
              <w:rPr>
                <w:rFonts w:cs="Arial"/>
                <w:b/>
                <w:szCs w:val="22"/>
              </w:rPr>
            </w:pPr>
          </w:p>
          <w:p w:rsidR="003C039A" w:rsidRPr="007F1E12" w:rsidRDefault="003C039A" w:rsidP="003C039A">
            <w:pPr>
              <w:autoSpaceDE w:val="0"/>
              <w:autoSpaceDN w:val="0"/>
              <w:ind w:left="720"/>
              <w:rPr>
                <w:rFonts w:cs="Arial"/>
                <w:b/>
                <w:szCs w:val="22"/>
              </w:rPr>
            </w:pPr>
            <w:r w:rsidRPr="007F1E12">
              <w:rPr>
                <w:rFonts w:cs="Arial"/>
                <w:b/>
                <w:szCs w:val="22"/>
              </w:rPr>
              <w:t>Sacramento</w:t>
            </w:r>
          </w:p>
          <w:p w:rsidR="003C039A" w:rsidRDefault="003C039A" w:rsidP="003C039A">
            <w:pPr>
              <w:autoSpaceDE w:val="0"/>
              <w:autoSpaceDN w:val="0"/>
              <w:ind w:left="720"/>
              <w:rPr>
                <w:rFonts w:cs="Arial"/>
                <w:szCs w:val="22"/>
              </w:rPr>
            </w:pPr>
            <w:r>
              <w:rPr>
                <w:rFonts w:cs="Arial"/>
                <w:szCs w:val="22"/>
              </w:rPr>
              <w:t>Thursday, May 11, 2017</w:t>
            </w:r>
          </w:p>
          <w:p w:rsidR="003C039A" w:rsidRDefault="003C039A" w:rsidP="003C039A">
            <w:pPr>
              <w:autoSpaceDE w:val="0"/>
              <w:autoSpaceDN w:val="0"/>
              <w:ind w:left="720"/>
              <w:rPr>
                <w:rFonts w:cs="Arial"/>
                <w:szCs w:val="22"/>
              </w:rPr>
            </w:pPr>
            <w:r>
              <w:rPr>
                <w:rFonts w:cs="Arial"/>
                <w:szCs w:val="22"/>
              </w:rPr>
              <w:t>9:30-11:30 am</w:t>
            </w:r>
          </w:p>
          <w:p w:rsidR="003C039A" w:rsidRDefault="003C039A" w:rsidP="003C039A">
            <w:pPr>
              <w:autoSpaceDE w:val="0"/>
              <w:autoSpaceDN w:val="0"/>
              <w:ind w:left="720"/>
              <w:rPr>
                <w:rFonts w:cs="Arial"/>
                <w:szCs w:val="22"/>
              </w:rPr>
            </w:pPr>
            <w:r>
              <w:rPr>
                <w:rFonts w:cs="Arial"/>
                <w:szCs w:val="22"/>
              </w:rPr>
              <w:t>Cal/EPA</w:t>
            </w:r>
          </w:p>
          <w:p w:rsidR="003C039A" w:rsidRDefault="003C039A" w:rsidP="003C039A">
            <w:pPr>
              <w:autoSpaceDE w:val="0"/>
              <w:autoSpaceDN w:val="0"/>
              <w:ind w:left="720"/>
              <w:rPr>
                <w:rFonts w:cs="Arial"/>
                <w:szCs w:val="22"/>
              </w:rPr>
            </w:pPr>
            <w:r>
              <w:rPr>
                <w:rFonts w:cs="Arial"/>
                <w:szCs w:val="22"/>
              </w:rPr>
              <w:t>Coastal Hearing Room</w:t>
            </w:r>
          </w:p>
          <w:p w:rsidR="003C039A" w:rsidRDefault="003C039A" w:rsidP="003C039A">
            <w:pPr>
              <w:autoSpaceDE w:val="0"/>
              <w:autoSpaceDN w:val="0"/>
              <w:ind w:left="720"/>
              <w:rPr>
                <w:rFonts w:cs="Arial"/>
                <w:szCs w:val="22"/>
              </w:rPr>
            </w:pPr>
            <w:r>
              <w:rPr>
                <w:rFonts w:cs="Arial"/>
                <w:szCs w:val="22"/>
              </w:rPr>
              <w:t>1001 I Street</w:t>
            </w:r>
          </w:p>
          <w:p w:rsidR="003C039A" w:rsidRDefault="003C039A" w:rsidP="003C039A">
            <w:pPr>
              <w:autoSpaceDE w:val="0"/>
              <w:autoSpaceDN w:val="0"/>
              <w:ind w:left="720"/>
              <w:rPr>
                <w:rFonts w:cs="Arial"/>
                <w:szCs w:val="22"/>
              </w:rPr>
            </w:pPr>
            <w:r>
              <w:rPr>
                <w:rFonts w:cs="Arial"/>
                <w:szCs w:val="22"/>
              </w:rPr>
              <w:t>Sacramento, CA 95812</w:t>
            </w:r>
          </w:p>
          <w:p w:rsidR="003C039A" w:rsidRDefault="003C039A" w:rsidP="003C039A">
            <w:pPr>
              <w:autoSpaceDE w:val="0"/>
              <w:autoSpaceDN w:val="0"/>
              <w:ind w:left="720"/>
              <w:rPr>
                <w:rFonts w:cs="Arial"/>
                <w:szCs w:val="22"/>
              </w:rPr>
            </w:pPr>
          </w:p>
          <w:p w:rsidR="007F1E12" w:rsidRDefault="003C039A" w:rsidP="003C039A">
            <w:pPr>
              <w:autoSpaceDE w:val="0"/>
              <w:autoSpaceDN w:val="0"/>
              <w:ind w:left="720"/>
              <w:rPr>
                <w:rFonts w:cs="Arial"/>
                <w:b/>
                <w:szCs w:val="22"/>
              </w:rPr>
            </w:pPr>
            <w:r>
              <w:rPr>
                <w:rFonts w:cs="Arial"/>
                <w:szCs w:val="22"/>
              </w:rPr>
              <w:t xml:space="preserve">Parking: </w:t>
            </w:r>
            <w:hyperlink r:id="rId17" w:history="1">
              <w:r w:rsidRPr="0043012E">
                <w:rPr>
                  <w:rStyle w:val="Hyperlink"/>
                  <w:rFonts w:cs="Arial"/>
                  <w:szCs w:val="22"/>
                </w:rPr>
                <w:t>http://portal.cityofsacramento.org/Public-Works/Parking-Services/Lots-and-Garages</w:t>
              </w:r>
            </w:hyperlink>
          </w:p>
        </w:tc>
      </w:tr>
      <w:tr w:rsidR="007F1E12" w:rsidTr="00C773AC">
        <w:tc>
          <w:tcPr>
            <w:tcW w:w="5220" w:type="dxa"/>
          </w:tcPr>
          <w:p w:rsidR="00365443" w:rsidRDefault="00365443" w:rsidP="00FC13B2">
            <w:pPr>
              <w:autoSpaceDE w:val="0"/>
              <w:autoSpaceDN w:val="0"/>
              <w:ind w:left="720"/>
              <w:rPr>
                <w:rFonts w:cs="Arial"/>
                <w:b/>
                <w:szCs w:val="22"/>
              </w:rPr>
            </w:pPr>
          </w:p>
          <w:p w:rsidR="00365443" w:rsidRDefault="00365443" w:rsidP="00FC13B2">
            <w:pPr>
              <w:autoSpaceDE w:val="0"/>
              <w:autoSpaceDN w:val="0"/>
              <w:ind w:left="720"/>
              <w:rPr>
                <w:rFonts w:cs="Arial"/>
                <w:b/>
                <w:szCs w:val="22"/>
              </w:rPr>
            </w:pPr>
          </w:p>
          <w:p w:rsidR="007F1E12" w:rsidRDefault="00FC13B2" w:rsidP="00A13875">
            <w:pPr>
              <w:autoSpaceDE w:val="0"/>
              <w:autoSpaceDN w:val="0"/>
              <w:rPr>
                <w:rFonts w:cs="Arial"/>
                <w:b/>
                <w:szCs w:val="22"/>
              </w:rPr>
            </w:pPr>
            <w:r>
              <w:rPr>
                <w:rFonts w:cs="Arial"/>
                <w:b/>
                <w:szCs w:val="22"/>
              </w:rPr>
              <w:t>Selma</w:t>
            </w:r>
          </w:p>
          <w:p w:rsidR="00FC13B2" w:rsidRDefault="00FC13B2" w:rsidP="00A13875">
            <w:pPr>
              <w:autoSpaceDE w:val="0"/>
              <w:autoSpaceDN w:val="0"/>
              <w:rPr>
                <w:rFonts w:cs="Arial"/>
                <w:szCs w:val="22"/>
              </w:rPr>
            </w:pPr>
            <w:r>
              <w:rPr>
                <w:rFonts w:cs="Arial"/>
                <w:szCs w:val="22"/>
              </w:rPr>
              <w:t>Tuesday, May 16, 2017</w:t>
            </w:r>
          </w:p>
          <w:p w:rsidR="00FC13B2" w:rsidRDefault="00FC13B2" w:rsidP="00A13875">
            <w:pPr>
              <w:autoSpaceDE w:val="0"/>
              <w:autoSpaceDN w:val="0"/>
              <w:rPr>
                <w:rFonts w:cs="Arial"/>
                <w:szCs w:val="22"/>
              </w:rPr>
            </w:pPr>
            <w:r>
              <w:rPr>
                <w:rFonts w:cs="Arial"/>
                <w:szCs w:val="22"/>
              </w:rPr>
              <w:t>11:30 am – 1:30 pm</w:t>
            </w:r>
          </w:p>
          <w:p w:rsidR="00FC13B2" w:rsidRDefault="007F03F9" w:rsidP="00A13875">
            <w:pPr>
              <w:autoSpaceDE w:val="0"/>
              <w:autoSpaceDN w:val="0"/>
              <w:rPr>
                <w:rFonts w:cs="Arial"/>
                <w:szCs w:val="22"/>
              </w:rPr>
            </w:pPr>
            <w:r>
              <w:rPr>
                <w:rFonts w:cs="Arial"/>
                <w:szCs w:val="22"/>
              </w:rPr>
              <w:t>Fire Administration Building</w:t>
            </w:r>
          </w:p>
          <w:p w:rsidR="00FC13B2" w:rsidRDefault="007F03F9" w:rsidP="00A13875">
            <w:pPr>
              <w:autoSpaceDE w:val="0"/>
              <w:autoSpaceDN w:val="0"/>
              <w:rPr>
                <w:rFonts w:cs="Arial"/>
                <w:szCs w:val="22"/>
              </w:rPr>
            </w:pPr>
            <w:r>
              <w:rPr>
                <w:rFonts w:cs="Arial"/>
                <w:szCs w:val="22"/>
              </w:rPr>
              <w:t>1711 Tucker Street</w:t>
            </w:r>
          </w:p>
          <w:p w:rsidR="00FC13B2" w:rsidRDefault="007F03F9" w:rsidP="00A13875">
            <w:pPr>
              <w:autoSpaceDE w:val="0"/>
              <w:autoSpaceDN w:val="0"/>
              <w:rPr>
                <w:rFonts w:cs="Arial"/>
                <w:szCs w:val="22"/>
              </w:rPr>
            </w:pPr>
            <w:r>
              <w:rPr>
                <w:rFonts w:cs="Arial"/>
                <w:szCs w:val="22"/>
              </w:rPr>
              <w:t>Selma, CA 93662</w:t>
            </w:r>
          </w:p>
          <w:p w:rsidR="00FC13B2" w:rsidRDefault="00FC13B2" w:rsidP="00FC13B2">
            <w:pPr>
              <w:autoSpaceDE w:val="0"/>
              <w:autoSpaceDN w:val="0"/>
              <w:ind w:left="720"/>
              <w:rPr>
                <w:rFonts w:cs="Arial"/>
                <w:szCs w:val="22"/>
              </w:rPr>
            </w:pPr>
          </w:p>
          <w:p w:rsidR="00FC13B2" w:rsidRDefault="00FC13B2" w:rsidP="00A13875">
            <w:pPr>
              <w:autoSpaceDE w:val="0"/>
              <w:autoSpaceDN w:val="0"/>
              <w:rPr>
                <w:rFonts w:cs="Arial"/>
                <w:szCs w:val="22"/>
              </w:rPr>
            </w:pPr>
            <w:r>
              <w:rPr>
                <w:rFonts w:cs="Arial"/>
                <w:szCs w:val="22"/>
              </w:rPr>
              <w:t>Parking:</w:t>
            </w:r>
          </w:p>
          <w:p w:rsidR="003203C1" w:rsidRPr="00FC13B2" w:rsidRDefault="003203C1" w:rsidP="00A13875">
            <w:pPr>
              <w:autoSpaceDE w:val="0"/>
              <w:autoSpaceDN w:val="0"/>
              <w:rPr>
                <w:rFonts w:cs="Arial"/>
                <w:szCs w:val="22"/>
              </w:rPr>
            </w:pPr>
            <w:r>
              <w:rPr>
                <w:rFonts w:cs="Arial"/>
                <w:szCs w:val="22"/>
              </w:rPr>
              <w:t>Free onsite parking with additional parking across the street at City Hall</w:t>
            </w:r>
          </w:p>
        </w:tc>
        <w:tc>
          <w:tcPr>
            <w:tcW w:w="5220" w:type="dxa"/>
            <w:gridSpan w:val="2"/>
          </w:tcPr>
          <w:p w:rsidR="00365443" w:rsidRDefault="00365443" w:rsidP="00FC13B2">
            <w:pPr>
              <w:autoSpaceDE w:val="0"/>
              <w:autoSpaceDN w:val="0"/>
              <w:ind w:left="720"/>
              <w:rPr>
                <w:rFonts w:cs="Arial"/>
                <w:b/>
                <w:szCs w:val="22"/>
              </w:rPr>
            </w:pPr>
          </w:p>
          <w:p w:rsidR="00365443" w:rsidRDefault="00365443" w:rsidP="00FC13B2">
            <w:pPr>
              <w:autoSpaceDE w:val="0"/>
              <w:autoSpaceDN w:val="0"/>
              <w:ind w:left="720"/>
              <w:rPr>
                <w:rFonts w:cs="Arial"/>
                <w:b/>
                <w:szCs w:val="22"/>
              </w:rPr>
            </w:pPr>
          </w:p>
          <w:p w:rsidR="007F1E12" w:rsidRDefault="00FC13B2" w:rsidP="00FC13B2">
            <w:pPr>
              <w:autoSpaceDE w:val="0"/>
              <w:autoSpaceDN w:val="0"/>
              <w:ind w:left="720"/>
              <w:rPr>
                <w:rFonts w:cs="Arial"/>
                <w:b/>
                <w:szCs w:val="22"/>
              </w:rPr>
            </w:pPr>
            <w:r>
              <w:rPr>
                <w:rFonts w:cs="Arial"/>
                <w:b/>
                <w:szCs w:val="22"/>
              </w:rPr>
              <w:t>Los Angeles</w:t>
            </w:r>
          </w:p>
          <w:p w:rsidR="00FC13B2" w:rsidRDefault="00155710" w:rsidP="00FC13B2">
            <w:pPr>
              <w:autoSpaceDE w:val="0"/>
              <w:autoSpaceDN w:val="0"/>
              <w:ind w:left="720"/>
              <w:rPr>
                <w:rFonts w:cs="Arial"/>
                <w:szCs w:val="22"/>
              </w:rPr>
            </w:pPr>
            <w:r>
              <w:rPr>
                <w:rFonts w:cs="Arial"/>
                <w:szCs w:val="22"/>
              </w:rPr>
              <w:t>Tuesday, May 23, 2017</w:t>
            </w:r>
          </w:p>
          <w:p w:rsidR="00FC13B2" w:rsidRDefault="00FC13B2" w:rsidP="00FC13B2">
            <w:pPr>
              <w:autoSpaceDE w:val="0"/>
              <w:autoSpaceDN w:val="0"/>
              <w:ind w:left="720"/>
              <w:rPr>
                <w:rFonts w:cs="Arial"/>
                <w:szCs w:val="22"/>
              </w:rPr>
            </w:pPr>
            <w:r>
              <w:rPr>
                <w:rFonts w:cs="Arial"/>
                <w:szCs w:val="22"/>
              </w:rPr>
              <w:t>10</w:t>
            </w:r>
            <w:r w:rsidR="009A1FFD">
              <w:rPr>
                <w:rFonts w:cs="Arial"/>
                <w:szCs w:val="22"/>
              </w:rPr>
              <w:t>:30</w:t>
            </w:r>
            <w:r>
              <w:rPr>
                <w:rFonts w:cs="Arial"/>
                <w:szCs w:val="22"/>
              </w:rPr>
              <w:t xml:space="preserve"> am – </w:t>
            </w:r>
            <w:r w:rsidR="009A1FFD">
              <w:rPr>
                <w:rFonts w:cs="Arial"/>
                <w:szCs w:val="22"/>
              </w:rPr>
              <w:t>12:30 pm</w:t>
            </w:r>
          </w:p>
          <w:p w:rsidR="00FC13B2" w:rsidRDefault="00FC13B2" w:rsidP="00FC13B2">
            <w:pPr>
              <w:autoSpaceDE w:val="0"/>
              <w:autoSpaceDN w:val="0"/>
              <w:ind w:left="720"/>
              <w:rPr>
                <w:rFonts w:cs="Arial"/>
                <w:szCs w:val="22"/>
              </w:rPr>
            </w:pPr>
            <w:r>
              <w:rPr>
                <w:rFonts w:cs="Arial"/>
                <w:szCs w:val="22"/>
              </w:rPr>
              <w:t>Los Angeles River Center and Gardens</w:t>
            </w:r>
          </w:p>
          <w:p w:rsidR="00FC13B2" w:rsidRDefault="00FC13B2" w:rsidP="00FC13B2">
            <w:pPr>
              <w:autoSpaceDE w:val="0"/>
              <w:autoSpaceDN w:val="0"/>
              <w:ind w:left="720"/>
              <w:rPr>
                <w:rFonts w:cs="Arial"/>
                <w:szCs w:val="22"/>
              </w:rPr>
            </w:pPr>
            <w:r>
              <w:rPr>
                <w:rFonts w:cs="Arial"/>
                <w:szCs w:val="22"/>
              </w:rPr>
              <w:t>Sierra Madre Building, upstairs</w:t>
            </w:r>
          </w:p>
          <w:p w:rsidR="00FC13B2" w:rsidRDefault="00FC13B2" w:rsidP="00FC13B2">
            <w:pPr>
              <w:autoSpaceDE w:val="0"/>
              <w:autoSpaceDN w:val="0"/>
              <w:ind w:left="720"/>
              <w:rPr>
                <w:rFonts w:cs="Arial"/>
                <w:szCs w:val="22"/>
              </w:rPr>
            </w:pPr>
            <w:r>
              <w:rPr>
                <w:rFonts w:cs="Arial"/>
                <w:szCs w:val="22"/>
              </w:rPr>
              <w:t>570 West Avenue 26</w:t>
            </w:r>
          </w:p>
          <w:p w:rsidR="00FC13B2" w:rsidRDefault="00FC13B2" w:rsidP="00FC13B2">
            <w:pPr>
              <w:autoSpaceDE w:val="0"/>
              <w:autoSpaceDN w:val="0"/>
              <w:ind w:left="720"/>
              <w:rPr>
                <w:rFonts w:cs="Arial"/>
                <w:szCs w:val="22"/>
              </w:rPr>
            </w:pPr>
            <w:r>
              <w:rPr>
                <w:rFonts w:cs="Arial"/>
                <w:szCs w:val="22"/>
              </w:rPr>
              <w:t xml:space="preserve">Los Angeles, CA </w:t>
            </w:r>
            <w:r w:rsidR="00DA5000">
              <w:rPr>
                <w:rFonts w:cs="Arial"/>
                <w:szCs w:val="22"/>
              </w:rPr>
              <w:t>90065</w:t>
            </w:r>
          </w:p>
          <w:p w:rsidR="003203C1" w:rsidRDefault="003203C1" w:rsidP="00FC13B2">
            <w:pPr>
              <w:autoSpaceDE w:val="0"/>
              <w:autoSpaceDN w:val="0"/>
              <w:ind w:left="720"/>
              <w:rPr>
                <w:rFonts w:cs="Arial"/>
                <w:szCs w:val="22"/>
              </w:rPr>
            </w:pPr>
          </w:p>
          <w:p w:rsidR="003203C1" w:rsidRDefault="003203C1" w:rsidP="00FC13B2">
            <w:pPr>
              <w:autoSpaceDE w:val="0"/>
              <w:autoSpaceDN w:val="0"/>
              <w:ind w:left="720"/>
              <w:rPr>
                <w:rFonts w:cs="Arial"/>
                <w:szCs w:val="22"/>
              </w:rPr>
            </w:pPr>
            <w:r>
              <w:rPr>
                <w:rFonts w:cs="Arial"/>
                <w:szCs w:val="22"/>
              </w:rPr>
              <w:t>Parking:</w:t>
            </w:r>
          </w:p>
          <w:p w:rsidR="003203C1" w:rsidRPr="00FC13B2" w:rsidRDefault="003203C1" w:rsidP="00FC13B2">
            <w:pPr>
              <w:autoSpaceDE w:val="0"/>
              <w:autoSpaceDN w:val="0"/>
              <w:ind w:left="720"/>
              <w:rPr>
                <w:rFonts w:cs="Arial"/>
                <w:szCs w:val="22"/>
              </w:rPr>
            </w:pPr>
            <w:r>
              <w:rPr>
                <w:rFonts w:cs="Arial"/>
                <w:szCs w:val="22"/>
              </w:rPr>
              <w:t>Free onsite parking</w:t>
            </w:r>
          </w:p>
        </w:tc>
      </w:tr>
    </w:tbl>
    <w:p w:rsidR="00C456B6" w:rsidRDefault="00C456B6" w:rsidP="001F2505">
      <w:pPr>
        <w:autoSpaceDE w:val="0"/>
        <w:autoSpaceDN w:val="0"/>
        <w:rPr>
          <w:rFonts w:cs="Arial"/>
          <w:sz w:val="22"/>
          <w:szCs w:val="22"/>
        </w:rPr>
      </w:pPr>
    </w:p>
    <w:p w:rsidR="00C456B6" w:rsidRDefault="00C456B6" w:rsidP="00C773AC">
      <w:pPr>
        <w:autoSpaceDE w:val="0"/>
        <w:autoSpaceDN w:val="0"/>
        <w:ind w:left="360"/>
        <w:rPr>
          <w:rFonts w:cs="Arial"/>
          <w:sz w:val="22"/>
          <w:szCs w:val="22"/>
        </w:rPr>
      </w:pPr>
    </w:p>
    <w:p w:rsidR="00A13875" w:rsidRDefault="00A13875" w:rsidP="00C773AC">
      <w:pPr>
        <w:autoSpaceDE w:val="0"/>
        <w:autoSpaceDN w:val="0"/>
        <w:ind w:left="360"/>
        <w:rPr>
          <w:rFonts w:cs="Arial"/>
          <w:sz w:val="22"/>
          <w:szCs w:val="22"/>
        </w:rPr>
      </w:pPr>
    </w:p>
    <w:p w:rsidR="00C456B6" w:rsidRDefault="00C456B6" w:rsidP="00C773AC">
      <w:pPr>
        <w:autoSpaceDE w:val="0"/>
        <w:autoSpaceDN w:val="0"/>
        <w:ind w:left="360"/>
        <w:rPr>
          <w:rFonts w:cs="Arial"/>
          <w:sz w:val="22"/>
          <w:szCs w:val="22"/>
        </w:rPr>
      </w:pPr>
    </w:p>
    <w:p w:rsidR="000B208B" w:rsidRDefault="000B208B" w:rsidP="00C773AC">
      <w:pPr>
        <w:ind w:left="360"/>
        <w:jc w:val="center"/>
        <w:rPr>
          <w:rFonts w:cs="Arial"/>
          <w:b/>
          <w:color w:val="FF0000"/>
          <w:sz w:val="28"/>
          <w:szCs w:val="28"/>
        </w:rPr>
      </w:pPr>
      <w:r>
        <w:rPr>
          <w:rFonts w:cs="Arial"/>
          <w:b/>
          <w:color w:val="FF0000"/>
          <w:sz w:val="28"/>
          <w:szCs w:val="28"/>
        </w:rPr>
        <w:t xml:space="preserve">PLEASE </w:t>
      </w:r>
      <w:r w:rsidR="00C456B6" w:rsidRPr="008248AE">
        <w:rPr>
          <w:rFonts w:cs="Arial"/>
          <w:b/>
          <w:color w:val="FF0000"/>
          <w:sz w:val="28"/>
          <w:szCs w:val="28"/>
        </w:rPr>
        <w:t>RSVP</w:t>
      </w:r>
    </w:p>
    <w:p w:rsidR="00C456B6" w:rsidRDefault="00C456B6" w:rsidP="00C773AC">
      <w:pPr>
        <w:ind w:left="360"/>
        <w:jc w:val="center"/>
        <w:rPr>
          <w:rFonts w:cs="Arial"/>
          <w:i/>
          <w:color w:val="FF0000"/>
          <w:sz w:val="28"/>
          <w:szCs w:val="28"/>
        </w:rPr>
      </w:pPr>
      <w:r w:rsidRPr="007427AF">
        <w:rPr>
          <w:rFonts w:cs="Arial"/>
          <w:i/>
          <w:color w:val="FF0000"/>
          <w:sz w:val="28"/>
          <w:szCs w:val="28"/>
        </w:rPr>
        <w:t>(Not mandatory, but helpful)</w:t>
      </w:r>
    </w:p>
    <w:p w:rsidR="00A13875" w:rsidRDefault="00A13875" w:rsidP="00C773AC">
      <w:pPr>
        <w:ind w:left="360"/>
        <w:jc w:val="center"/>
        <w:rPr>
          <w:rFonts w:cs="Arial"/>
          <w:i/>
          <w:color w:val="FF0000"/>
          <w:sz w:val="28"/>
          <w:szCs w:val="28"/>
        </w:rPr>
      </w:pPr>
    </w:p>
    <w:p w:rsidR="00A13875" w:rsidRPr="007427AF" w:rsidRDefault="00A13875" w:rsidP="00C773AC">
      <w:pPr>
        <w:ind w:left="360"/>
        <w:jc w:val="center"/>
        <w:rPr>
          <w:rFonts w:cs="Arial"/>
          <w:i/>
          <w:color w:val="FF0000"/>
          <w:sz w:val="28"/>
          <w:szCs w:val="28"/>
        </w:rPr>
      </w:pPr>
    </w:p>
    <w:p w:rsidR="00C456B6" w:rsidRPr="008248AE" w:rsidRDefault="00C456B6" w:rsidP="00C773AC">
      <w:pPr>
        <w:ind w:left="360"/>
        <w:jc w:val="center"/>
        <w:rPr>
          <w:rFonts w:cs="Arial"/>
          <w:b/>
          <w:sz w:val="28"/>
          <w:szCs w:val="28"/>
        </w:rPr>
      </w:pPr>
    </w:p>
    <w:p w:rsidR="000C5D36" w:rsidRPr="000C5D36" w:rsidRDefault="006A73CF" w:rsidP="000C5D36">
      <w:pPr>
        <w:jc w:val="center"/>
        <w:rPr>
          <w:sz w:val="28"/>
        </w:rPr>
      </w:pPr>
      <w:r w:rsidRPr="000C5D36">
        <w:rPr>
          <w:rFonts w:cs="Arial"/>
          <w:b/>
          <w:sz w:val="28"/>
          <w:szCs w:val="28"/>
        </w:rPr>
        <w:t>S</w:t>
      </w:r>
      <w:r w:rsidR="000C5D36" w:rsidRPr="000C5D36">
        <w:rPr>
          <w:rFonts w:cs="Arial"/>
          <w:b/>
          <w:sz w:val="28"/>
          <w:szCs w:val="28"/>
        </w:rPr>
        <w:t>ubmit RSVP using the following link</w:t>
      </w:r>
      <w:r w:rsidRPr="000C5D36">
        <w:rPr>
          <w:rFonts w:cs="Arial"/>
          <w:b/>
          <w:sz w:val="28"/>
          <w:szCs w:val="28"/>
        </w:rPr>
        <w:t xml:space="preserve"> </w:t>
      </w:r>
      <w:hyperlink r:id="rId18" w:history="1">
        <w:r w:rsidR="000C5D36" w:rsidRPr="00A71434">
          <w:rPr>
            <w:rStyle w:val="Hyperlink"/>
            <w:b/>
            <w:sz w:val="28"/>
          </w:rPr>
          <w:t>https://goo.gl/forms/2fAqenfIp6wJzO0g1</w:t>
        </w:r>
      </w:hyperlink>
      <w:r w:rsidR="000C5D36">
        <w:rPr>
          <w:sz w:val="28"/>
        </w:rPr>
        <w:t xml:space="preserve"> </w:t>
      </w:r>
    </w:p>
    <w:p w:rsidR="00D47426" w:rsidRDefault="000C5D36" w:rsidP="000C5D36">
      <w:pPr>
        <w:jc w:val="center"/>
        <w:rPr>
          <w:rFonts w:cs="Arial"/>
          <w:b/>
          <w:sz w:val="28"/>
          <w:szCs w:val="28"/>
        </w:rPr>
      </w:pPr>
      <w:r w:rsidRPr="000C5D36">
        <w:rPr>
          <w:rFonts w:cs="Arial"/>
          <w:b/>
          <w:sz w:val="28"/>
          <w:szCs w:val="28"/>
        </w:rPr>
        <w:t>or via email at</w:t>
      </w:r>
      <w:r w:rsidR="006A73CF" w:rsidRPr="000C5D36">
        <w:rPr>
          <w:rFonts w:cs="Arial"/>
          <w:b/>
          <w:sz w:val="28"/>
          <w:szCs w:val="28"/>
        </w:rPr>
        <w:t xml:space="preserve"> </w:t>
      </w:r>
      <w:hyperlink r:id="rId19" w:history="1">
        <w:r w:rsidR="00C456B6" w:rsidRPr="000C5D36">
          <w:rPr>
            <w:rStyle w:val="Hyperlink"/>
            <w:rFonts w:cs="Arial"/>
            <w:b/>
            <w:sz w:val="28"/>
            <w:szCs w:val="28"/>
          </w:rPr>
          <w:t>eemcoordinator@resources.ca.gov</w:t>
        </w:r>
      </w:hyperlink>
    </w:p>
    <w:p w:rsidR="009A1FFD" w:rsidRDefault="009A1FFD" w:rsidP="000C5D36">
      <w:pPr>
        <w:jc w:val="center"/>
        <w:rPr>
          <w:rFonts w:cs="Arial"/>
        </w:rPr>
      </w:pPr>
    </w:p>
    <w:p w:rsidR="00022D08" w:rsidRDefault="00022D08" w:rsidP="00C773AC">
      <w:pPr>
        <w:rPr>
          <w:rFonts w:cs="Arial"/>
        </w:rPr>
      </w:pPr>
    </w:p>
    <w:p w:rsidR="005D6972" w:rsidRPr="00D47426" w:rsidRDefault="005D6972" w:rsidP="00C773AC">
      <w:pPr>
        <w:rPr>
          <w:rFonts w:cs="Arial"/>
          <w:b/>
          <w:sz w:val="28"/>
          <w:szCs w:val="28"/>
        </w:rPr>
      </w:pPr>
      <w:r>
        <w:rPr>
          <w:rFonts w:cs="Arial"/>
        </w:rPr>
        <w:lastRenderedPageBreak/>
        <w:t>The</w:t>
      </w:r>
      <w:r w:rsidR="009E333E">
        <w:rPr>
          <w:rFonts w:cs="Arial"/>
        </w:rPr>
        <w:t xml:space="preserve">se </w:t>
      </w:r>
      <w:r>
        <w:rPr>
          <w:rFonts w:cs="Arial"/>
        </w:rPr>
        <w:t xml:space="preserve">Guidelines </w:t>
      </w:r>
      <w:r w:rsidR="009E333E">
        <w:rPr>
          <w:rFonts w:cs="Arial"/>
        </w:rPr>
        <w:t xml:space="preserve">provide </w:t>
      </w:r>
      <w:r>
        <w:rPr>
          <w:rFonts w:cs="Arial"/>
        </w:rPr>
        <w:t>information to assist you in preparing an application f</w:t>
      </w:r>
      <w:r w:rsidR="009E333E">
        <w:rPr>
          <w:rFonts w:cs="Arial"/>
        </w:rPr>
        <w:t>or funding.  R</w:t>
      </w:r>
      <w:r>
        <w:rPr>
          <w:rFonts w:cs="Arial"/>
        </w:rPr>
        <w:t>ead in their entirety for important information on project eligibility, evaluation criteria and submission requirements.</w:t>
      </w:r>
    </w:p>
    <w:p w:rsidR="005D6972" w:rsidRPr="007427AF" w:rsidRDefault="005D6972" w:rsidP="00C773AC">
      <w:pPr>
        <w:tabs>
          <w:tab w:val="left" w:pos="-720"/>
        </w:tabs>
        <w:suppressAutoHyphens/>
        <w:ind w:left="360"/>
        <w:jc w:val="both"/>
        <w:rPr>
          <w:rFonts w:cs="Arial"/>
          <w:spacing w:val="-2"/>
          <w:sz w:val="16"/>
        </w:rPr>
      </w:pPr>
    </w:p>
    <w:p w:rsidR="00C60C69" w:rsidRPr="00E639AE" w:rsidRDefault="00C60C69" w:rsidP="00C773AC">
      <w:pPr>
        <w:tabs>
          <w:tab w:val="left" w:pos="-720"/>
        </w:tabs>
        <w:suppressAutoHyphens/>
        <w:jc w:val="both"/>
        <w:rPr>
          <w:rFonts w:cs="Arial"/>
          <w:spacing w:val="-2"/>
        </w:rPr>
      </w:pPr>
      <w:r w:rsidRPr="00E639AE">
        <w:rPr>
          <w:rFonts w:cs="Arial"/>
          <w:spacing w:val="-2"/>
        </w:rPr>
        <w:t>For general application process questions, contact the California Natural Resources Agency at:</w:t>
      </w:r>
    </w:p>
    <w:p w:rsidR="00C60C69" w:rsidRPr="000819D5" w:rsidRDefault="00C60C69" w:rsidP="00C773AC">
      <w:pPr>
        <w:tabs>
          <w:tab w:val="left" w:pos="-720"/>
        </w:tabs>
        <w:suppressAutoHyphens/>
        <w:jc w:val="both"/>
        <w:rPr>
          <w:rFonts w:cs="Arial"/>
          <w:spacing w:val="-2"/>
          <w:sz w:val="16"/>
          <w:szCs w:val="16"/>
        </w:rPr>
      </w:pPr>
    </w:p>
    <w:p w:rsidR="00C60C69" w:rsidRPr="000819D5" w:rsidRDefault="00C60C69" w:rsidP="00C773AC">
      <w:pPr>
        <w:tabs>
          <w:tab w:val="left" w:pos="-720"/>
        </w:tabs>
        <w:suppressAutoHyphens/>
        <w:jc w:val="center"/>
        <w:rPr>
          <w:rFonts w:cs="Arial"/>
          <w:spacing w:val="-2"/>
        </w:rPr>
      </w:pPr>
      <w:r w:rsidRPr="000819D5">
        <w:rPr>
          <w:rFonts w:cs="Arial"/>
          <w:b/>
          <w:spacing w:val="-2"/>
        </w:rPr>
        <w:t>Phone:</w:t>
      </w:r>
      <w:r w:rsidRPr="000819D5">
        <w:rPr>
          <w:rFonts w:cs="Arial"/>
          <w:spacing w:val="-2"/>
        </w:rPr>
        <w:t xml:space="preserve"> </w:t>
      </w:r>
      <w:r w:rsidRPr="000819D5">
        <w:rPr>
          <w:rFonts w:cs="Arial"/>
          <w:bCs/>
          <w:spacing w:val="-2"/>
        </w:rPr>
        <w:t>(916) 653-2812</w:t>
      </w:r>
    </w:p>
    <w:p w:rsidR="00C60C69" w:rsidRDefault="00C60C69" w:rsidP="00C773AC">
      <w:pPr>
        <w:tabs>
          <w:tab w:val="left" w:pos="-720"/>
        </w:tabs>
        <w:suppressAutoHyphens/>
        <w:jc w:val="center"/>
        <w:rPr>
          <w:rFonts w:cs="Arial"/>
          <w:spacing w:val="-2"/>
        </w:rPr>
      </w:pPr>
      <w:r w:rsidRPr="000819D5">
        <w:rPr>
          <w:rFonts w:cs="Arial"/>
          <w:b/>
          <w:spacing w:val="-2"/>
        </w:rPr>
        <w:t>Email</w:t>
      </w:r>
      <w:r w:rsidRPr="006F6433">
        <w:rPr>
          <w:rFonts w:cs="Arial"/>
          <w:b/>
          <w:spacing w:val="-2"/>
        </w:rPr>
        <w:t xml:space="preserve">: </w:t>
      </w:r>
      <w:hyperlink r:id="rId20" w:history="1">
        <w:r w:rsidRPr="0043012E">
          <w:rPr>
            <w:rStyle w:val="Hyperlink"/>
            <w:rFonts w:cs="Arial"/>
            <w:spacing w:val="-2"/>
          </w:rPr>
          <w:t>eemcoordinator@resources.ca.gov</w:t>
        </w:r>
      </w:hyperlink>
      <w:r>
        <w:rPr>
          <w:rFonts w:cs="Arial"/>
          <w:spacing w:val="-2"/>
        </w:rPr>
        <w:t xml:space="preserve"> </w:t>
      </w:r>
    </w:p>
    <w:p w:rsidR="00C60C69" w:rsidRDefault="00C60C69" w:rsidP="00C773AC">
      <w:pPr>
        <w:tabs>
          <w:tab w:val="left" w:pos="-720"/>
        </w:tabs>
        <w:suppressAutoHyphens/>
        <w:jc w:val="both"/>
        <w:rPr>
          <w:rFonts w:cs="Arial"/>
          <w:b/>
          <w:spacing w:val="-2"/>
          <w:sz w:val="16"/>
        </w:rPr>
      </w:pPr>
    </w:p>
    <w:p w:rsidR="00022D08" w:rsidRPr="007427AF" w:rsidRDefault="00022D08" w:rsidP="00C773AC">
      <w:pPr>
        <w:tabs>
          <w:tab w:val="left" w:pos="-720"/>
        </w:tabs>
        <w:suppressAutoHyphens/>
        <w:jc w:val="both"/>
        <w:rPr>
          <w:rFonts w:cs="Arial"/>
          <w:b/>
          <w:spacing w:val="-2"/>
          <w:sz w:val="16"/>
        </w:rPr>
      </w:pPr>
    </w:p>
    <w:p w:rsidR="004029EE" w:rsidRDefault="004029EE" w:rsidP="00C773AC">
      <w:pPr>
        <w:rPr>
          <w:rFonts w:cs="Arial"/>
          <w:spacing w:val="-2"/>
        </w:rPr>
      </w:pPr>
      <w:r>
        <w:rPr>
          <w:rFonts w:cs="Arial"/>
          <w:spacing w:val="-2"/>
        </w:rPr>
        <w:t>You may access the</w:t>
      </w:r>
      <w:r w:rsidR="00D95F76">
        <w:rPr>
          <w:rFonts w:cs="Arial"/>
          <w:spacing w:val="-2"/>
        </w:rPr>
        <w:t>se</w:t>
      </w:r>
      <w:r>
        <w:rPr>
          <w:rFonts w:cs="Arial"/>
          <w:spacing w:val="-2"/>
        </w:rPr>
        <w:t xml:space="preserve"> EEM Program Guidelines at: </w:t>
      </w:r>
    </w:p>
    <w:p w:rsidR="00C60C69" w:rsidRDefault="007E23B7" w:rsidP="00C773AC">
      <w:pPr>
        <w:rPr>
          <w:rFonts w:cs="Arial"/>
        </w:rPr>
      </w:pPr>
      <w:hyperlink r:id="rId21" w:history="1">
        <w:r w:rsidR="00C60C69" w:rsidRPr="0043012E">
          <w:rPr>
            <w:rStyle w:val="Hyperlink"/>
            <w:rFonts w:cs="Arial"/>
            <w:spacing w:val="-2"/>
          </w:rPr>
          <w:t>http://resources.ca.gov/grants/environmental-enhancement-and-mitigation-eem/</w:t>
        </w:r>
      </w:hyperlink>
      <w:r w:rsidR="00C60C69">
        <w:rPr>
          <w:rFonts w:cs="Arial"/>
          <w:spacing w:val="-2"/>
        </w:rPr>
        <w:t xml:space="preserve"> </w:t>
      </w:r>
    </w:p>
    <w:p w:rsidR="00C60C69" w:rsidRDefault="00C60C69" w:rsidP="00C773AC">
      <w:pPr>
        <w:shd w:val="clear" w:color="auto" w:fill="FFFFFF"/>
        <w:jc w:val="both"/>
        <w:rPr>
          <w:rFonts w:cs="Arial"/>
          <w:b/>
          <w:spacing w:val="-2"/>
          <w:sz w:val="16"/>
        </w:rPr>
      </w:pPr>
    </w:p>
    <w:p w:rsidR="00022D08" w:rsidRPr="007427AF" w:rsidRDefault="00022D08" w:rsidP="00C773AC">
      <w:pPr>
        <w:shd w:val="clear" w:color="auto" w:fill="FFFFFF"/>
        <w:jc w:val="both"/>
        <w:rPr>
          <w:rFonts w:cs="Arial"/>
          <w:b/>
          <w:spacing w:val="-2"/>
          <w:sz w:val="16"/>
        </w:rPr>
      </w:pPr>
    </w:p>
    <w:p w:rsidR="00C60C69" w:rsidRDefault="00C60C69" w:rsidP="00C773AC">
      <w:pPr>
        <w:jc w:val="both"/>
        <w:rPr>
          <w:rFonts w:cs="Arial"/>
          <w:b/>
        </w:rPr>
      </w:pPr>
      <w:r>
        <w:rPr>
          <w:rFonts w:cs="Arial"/>
          <w:b/>
        </w:rPr>
        <w:t>HOW TO SUBMIT</w:t>
      </w:r>
    </w:p>
    <w:p w:rsidR="00C60C69" w:rsidRPr="007427AF" w:rsidRDefault="00C60C69" w:rsidP="00C773AC">
      <w:pPr>
        <w:rPr>
          <w:rFonts w:cs="Arial"/>
          <w:b/>
          <w:sz w:val="16"/>
        </w:rPr>
      </w:pPr>
    </w:p>
    <w:p w:rsidR="005D6972" w:rsidRPr="007C277F" w:rsidRDefault="00C60C69" w:rsidP="00C773AC">
      <w:pPr>
        <w:rPr>
          <w:rStyle w:val="Hyperlink"/>
          <w:bCs/>
          <w:color w:val="auto"/>
          <w:u w:val="none"/>
        </w:rPr>
      </w:pPr>
      <w:r>
        <w:rPr>
          <w:b/>
          <w:bCs/>
          <w:spacing w:val="-1"/>
        </w:rPr>
        <w:t>Submit</w:t>
      </w:r>
      <w:r>
        <w:rPr>
          <w:b/>
          <w:bCs/>
        </w:rPr>
        <w:t xml:space="preserve"> </w:t>
      </w:r>
      <w:r>
        <w:rPr>
          <w:b/>
          <w:bCs/>
          <w:spacing w:val="-1"/>
        </w:rPr>
        <w:t>Online</w:t>
      </w:r>
      <w:r>
        <w:rPr>
          <w:b/>
          <w:bCs/>
        </w:rPr>
        <w:t xml:space="preserve"> </w:t>
      </w:r>
      <w:r>
        <w:rPr>
          <w:b/>
          <w:bCs/>
          <w:spacing w:val="-1"/>
        </w:rPr>
        <w:t xml:space="preserve">Applications: </w:t>
      </w:r>
      <w:r w:rsidR="00242421">
        <w:rPr>
          <w:b/>
          <w:bCs/>
          <w:spacing w:val="-1"/>
        </w:rPr>
        <w:t xml:space="preserve"> </w:t>
      </w:r>
      <w:r>
        <w:rPr>
          <w:spacing w:val="-1"/>
        </w:rPr>
        <w:t>Applications must</w:t>
      </w:r>
      <w:r>
        <w:t xml:space="preserve"> be </w:t>
      </w:r>
      <w:r>
        <w:rPr>
          <w:spacing w:val="-1"/>
        </w:rPr>
        <w:t>submitted</w:t>
      </w:r>
      <w:r>
        <w:t xml:space="preserve"> </w:t>
      </w:r>
      <w:r>
        <w:rPr>
          <w:spacing w:val="-1"/>
        </w:rPr>
        <w:t>through</w:t>
      </w:r>
      <w:r>
        <w:t xml:space="preserve"> </w:t>
      </w:r>
      <w:r>
        <w:rPr>
          <w:spacing w:val="-1"/>
        </w:rPr>
        <w:t>the California</w:t>
      </w:r>
      <w:r>
        <w:t xml:space="preserve"> </w:t>
      </w:r>
      <w:r>
        <w:rPr>
          <w:spacing w:val="-1"/>
        </w:rPr>
        <w:t>Natural Resources Agency</w:t>
      </w:r>
      <w:r>
        <w:t xml:space="preserve">’s System for Online Application Review </w:t>
      </w:r>
      <w:r>
        <w:rPr>
          <w:spacing w:val="-1"/>
        </w:rPr>
        <w:t>(SOAR)</w:t>
      </w:r>
      <w:r>
        <w:t xml:space="preserve"> found </w:t>
      </w:r>
      <w:r>
        <w:rPr>
          <w:spacing w:val="-1"/>
        </w:rPr>
        <w:t>at:</w:t>
      </w:r>
      <w:r w:rsidR="00242421">
        <w:rPr>
          <w:spacing w:val="-1"/>
        </w:rPr>
        <w:t xml:space="preserve"> </w:t>
      </w:r>
      <w:hyperlink r:id="rId22" w:tgtFrame="_blank" w:history="1">
        <w:r w:rsidRPr="009A700C">
          <w:rPr>
            <w:rStyle w:val="Hyperlink"/>
            <w:bCs/>
          </w:rPr>
          <w:t>https://soar.resources.ca.gov</w:t>
        </w:r>
      </w:hyperlink>
      <w:r w:rsidR="00242421">
        <w:rPr>
          <w:rStyle w:val="Hyperlink"/>
          <w:bCs/>
        </w:rPr>
        <w:t xml:space="preserve">. </w:t>
      </w:r>
      <w:r w:rsidR="007C277F">
        <w:rPr>
          <w:rStyle w:val="Hyperlink"/>
          <w:bCs/>
          <w:u w:val="none"/>
        </w:rPr>
        <w:t xml:space="preserve"> </w:t>
      </w:r>
      <w:r w:rsidR="007C277F">
        <w:rPr>
          <w:rStyle w:val="Hyperlink"/>
          <w:bCs/>
          <w:color w:val="auto"/>
          <w:u w:val="none"/>
        </w:rPr>
        <w:t>Note: SOAR is not compatible with MACs.</w:t>
      </w:r>
    </w:p>
    <w:p w:rsidR="005D6972" w:rsidRDefault="005D6972" w:rsidP="00C773AC">
      <w:pPr>
        <w:rPr>
          <w:rStyle w:val="Hyperlink"/>
          <w:bCs/>
        </w:rPr>
      </w:pPr>
    </w:p>
    <w:p w:rsidR="00242421" w:rsidRDefault="00242421" w:rsidP="00C773AC">
      <w:pPr>
        <w:rPr>
          <w:rFonts w:cs="Arial"/>
        </w:rPr>
      </w:pPr>
      <w:r>
        <w:rPr>
          <w:rFonts w:cs="Arial"/>
        </w:rPr>
        <w:t xml:space="preserve">The SOAR system will not accept submissions for this program after </w:t>
      </w:r>
      <w:r w:rsidRPr="005D6972">
        <w:rPr>
          <w:rFonts w:cs="Arial"/>
          <w:b/>
        </w:rPr>
        <w:t xml:space="preserve">5:00 pm on </w:t>
      </w:r>
      <w:r w:rsidR="005D6972">
        <w:rPr>
          <w:rFonts w:cs="Arial"/>
          <w:b/>
        </w:rPr>
        <w:t xml:space="preserve">Wednesday, </w:t>
      </w:r>
      <w:r w:rsidRPr="005D6972">
        <w:rPr>
          <w:rFonts w:cs="Arial"/>
          <w:b/>
        </w:rPr>
        <w:t>June 21, 2017</w:t>
      </w:r>
      <w:r>
        <w:rPr>
          <w:rFonts w:cs="Arial"/>
        </w:rPr>
        <w:t>.</w:t>
      </w:r>
    </w:p>
    <w:p w:rsidR="00C60C69" w:rsidRDefault="00C60C69" w:rsidP="00C773AC">
      <w:pPr>
        <w:pStyle w:val="BodyText"/>
        <w:kinsoku w:val="0"/>
        <w:spacing w:before="21"/>
        <w:ind w:right="450"/>
        <w:rPr>
          <w:color w:val="0000FF"/>
          <w:spacing w:val="-1"/>
          <w:u w:val="single"/>
        </w:rPr>
      </w:pPr>
    </w:p>
    <w:p w:rsidR="00871A5D" w:rsidRDefault="00871A5D" w:rsidP="00C773AC">
      <w:pPr>
        <w:rPr>
          <w:rFonts w:cs="Arial"/>
        </w:rPr>
      </w:pPr>
      <w:r>
        <w:rPr>
          <w:rFonts w:cs="Arial"/>
        </w:rPr>
        <w:t>A printed original</w:t>
      </w:r>
      <w:r w:rsidR="007C277F">
        <w:rPr>
          <w:rFonts w:cs="Arial"/>
        </w:rPr>
        <w:t xml:space="preserve"> application package</w:t>
      </w:r>
      <w:r>
        <w:rPr>
          <w:rFonts w:cs="Arial"/>
        </w:rPr>
        <w:t xml:space="preserve"> (with wet signature) and one copy must also be sent to the Bonds and Grants Unit with a postmark no later than </w:t>
      </w:r>
      <w:r w:rsidRPr="005D6972">
        <w:rPr>
          <w:rFonts w:cs="Arial"/>
          <w:b/>
        </w:rPr>
        <w:t>Friday, June 23, 2017</w:t>
      </w:r>
      <w:r>
        <w:rPr>
          <w:rFonts w:cs="Arial"/>
        </w:rPr>
        <w:t>.  Send to:</w:t>
      </w:r>
    </w:p>
    <w:p w:rsidR="00871A5D" w:rsidRDefault="00871A5D" w:rsidP="00C773AC">
      <w:pPr>
        <w:rPr>
          <w:rFonts w:cs="Arial"/>
        </w:rPr>
      </w:pPr>
    </w:p>
    <w:p w:rsidR="00871A5D" w:rsidRDefault="00871A5D" w:rsidP="00C773AC">
      <w:pPr>
        <w:jc w:val="center"/>
        <w:rPr>
          <w:rFonts w:cs="Arial"/>
        </w:rPr>
      </w:pPr>
      <w:r>
        <w:rPr>
          <w:rFonts w:cs="Arial"/>
        </w:rPr>
        <w:t>California Natural Resources Agency</w:t>
      </w:r>
    </w:p>
    <w:p w:rsidR="00871A5D" w:rsidRDefault="00871A5D" w:rsidP="00C773AC">
      <w:pPr>
        <w:jc w:val="center"/>
        <w:rPr>
          <w:rFonts w:cs="Arial"/>
        </w:rPr>
      </w:pPr>
      <w:r>
        <w:rPr>
          <w:rFonts w:cs="Arial"/>
        </w:rPr>
        <w:t>Attn:  EEM Coordinator</w:t>
      </w:r>
    </w:p>
    <w:p w:rsidR="00937898" w:rsidRDefault="00937898" w:rsidP="00C773AC">
      <w:pPr>
        <w:jc w:val="center"/>
        <w:rPr>
          <w:rFonts w:cs="Arial"/>
        </w:rPr>
      </w:pPr>
      <w:r>
        <w:rPr>
          <w:rFonts w:cs="Arial"/>
        </w:rPr>
        <w:t>1416 Ninth Street, Suite 1311</w:t>
      </w:r>
    </w:p>
    <w:p w:rsidR="00937898" w:rsidRDefault="00937898" w:rsidP="00C773AC">
      <w:pPr>
        <w:jc w:val="center"/>
        <w:rPr>
          <w:rFonts w:cs="Arial"/>
        </w:rPr>
      </w:pPr>
      <w:r>
        <w:rPr>
          <w:rFonts w:cs="Arial"/>
        </w:rPr>
        <w:t>Sacramento, CA 95814</w:t>
      </w:r>
    </w:p>
    <w:p w:rsidR="00937898" w:rsidRPr="006C777A" w:rsidRDefault="00937898" w:rsidP="00C773AC">
      <w:pPr>
        <w:jc w:val="center"/>
        <w:rPr>
          <w:rFonts w:cs="Arial"/>
        </w:rPr>
      </w:pPr>
    </w:p>
    <w:p w:rsidR="00937898" w:rsidRPr="007427AF" w:rsidRDefault="00937898" w:rsidP="00C773AC">
      <w:pPr>
        <w:pStyle w:val="BodyText"/>
        <w:kinsoku w:val="0"/>
        <w:ind w:right="233"/>
        <w:rPr>
          <w:rFonts w:cs="Arial"/>
          <w:lang w:val="en-US"/>
        </w:rPr>
      </w:pPr>
      <w:r>
        <w:rPr>
          <w:spacing w:val="-1"/>
        </w:rPr>
        <w:t>Applicants</w:t>
      </w:r>
      <w:r>
        <w:t xml:space="preserve"> </w:t>
      </w:r>
      <w:r w:rsidR="00D95F76">
        <w:rPr>
          <w:spacing w:val="-1"/>
          <w:lang w:val="en-US"/>
        </w:rPr>
        <w:t xml:space="preserve">must </w:t>
      </w:r>
      <w:r>
        <w:rPr>
          <w:spacing w:val="-1"/>
        </w:rPr>
        <w:t>sign</w:t>
      </w:r>
      <w:r>
        <w:t xml:space="preserve"> </w:t>
      </w:r>
      <w:r>
        <w:rPr>
          <w:spacing w:val="-1"/>
        </w:rPr>
        <w:t>up</w:t>
      </w:r>
      <w:r>
        <w:t xml:space="preserve"> </w:t>
      </w:r>
      <w:r>
        <w:rPr>
          <w:spacing w:val="-1"/>
        </w:rPr>
        <w:t>for</w:t>
      </w:r>
      <w:r>
        <w:t xml:space="preserve"> a </w:t>
      </w:r>
      <w:r>
        <w:rPr>
          <w:spacing w:val="-1"/>
        </w:rPr>
        <w:t>SOAR user account.</w:t>
      </w:r>
      <w:r>
        <w:t xml:space="preserve">  A </w:t>
      </w:r>
      <w:r>
        <w:rPr>
          <w:spacing w:val="-1"/>
        </w:rPr>
        <w:t>detailed</w:t>
      </w:r>
      <w:r>
        <w:t xml:space="preserve"> </w:t>
      </w:r>
      <w:r>
        <w:rPr>
          <w:spacing w:val="-1"/>
        </w:rPr>
        <w:t>guide</w:t>
      </w:r>
      <w:r>
        <w:t xml:space="preserve"> on </w:t>
      </w:r>
      <w:r>
        <w:rPr>
          <w:spacing w:val="-1"/>
        </w:rPr>
        <w:t>how</w:t>
      </w:r>
      <w:r>
        <w:t xml:space="preserve"> </w:t>
      </w:r>
      <w:r>
        <w:rPr>
          <w:spacing w:val="-1"/>
        </w:rPr>
        <w:t>to</w:t>
      </w:r>
      <w:r>
        <w:t xml:space="preserve"> </w:t>
      </w:r>
      <w:r>
        <w:rPr>
          <w:spacing w:val="-1"/>
        </w:rPr>
        <w:t>use</w:t>
      </w:r>
      <w:r>
        <w:rPr>
          <w:spacing w:val="28"/>
        </w:rPr>
        <w:t xml:space="preserve"> </w:t>
      </w:r>
      <w:r>
        <w:rPr>
          <w:spacing w:val="-1"/>
        </w:rPr>
        <w:t>SOAR and</w:t>
      </w:r>
      <w:r>
        <w:t xml:space="preserve"> </w:t>
      </w:r>
      <w:r>
        <w:rPr>
          <w:spacing w:val="-1"/>
        </w:rPr>
        <w:t>submit</w:t>
      </w:r>
      <w:r>
        <w:t xml:space="preserve"> </w:t>
      </w:r>
      <w:r>
        <w:rPr>
          <w:spacing w:val="-1"/>
        </w:rPr>
        <w:t>applications</w:t>
      </w:r>
      <w:r>
        <w:t xml:space="preserve"> </w:t>
      </w:r>
      <w:r>
        <w:rPr>
          <w:spacing w:val="-1"/>
        </w:rPr>
        <w:t>is</w:t>
      </w:r>
      <w:r>
        <w:t xml:space="preserve"> </w:t>
      </w:r>
      <w:r>
        <w:rPr>
          <w:spacing w:val="-1"/>
        </w:rPr>
        <w:t>located on our</w:t>
      </w:r>
      <w:r>
        <w:rPr>
          <w:spacing w:val="29"/>
        </w:rPr>
        <w:t xml:space="preserve"> </w:t>
      </w:r>
      <w:r>
        <w:rPr>
          <w:spacing w:val="-1"/>
        </w:rPr>
        <w:t>website</w:t>
      </w:r>
      <w:r>
        <w:t xml:space="preserve"> </w:t>
      </w:r>
      <w:r>
        <w:rPr>
          <w:spacing w:val="-1"/>
        </w:rPr>
        <w:t>at:</w:t>
      </w:r>
      <w:r>
        <w:t xml:space="preserve"> </w:t>
      </w:r>
      <w:hyperlink r:id="rId23" w:history="1">
        <w:r w:rsidRPr="0060049E">
          <w:rPr>
            <w:rStyle w:val="Hyperlink"/>
            <w:rFonts w:cs="Arial"/>
          </w:rPr>
          <w:t>http://resources.ca.gov/grants/</w:t>
        </w:r>
      </w:hyperlink>
      <w:r w:rsidR="007427AF">
        <w:rPr>
          <w:rStyle w:val="Hyperlink"/>
          <w:rFonts w:cs="Arial"/>
          <w:lang w:val="en-US"/>
        </w:rPr>
        <w:t>.</w:t>
      </w:r>
    </w:p>
    <w:p w:rsidR="00C60C69" w:rsidRDefault="00C60C69" w:rsidP="00C773AC">
      <w:pPr>
        <w:rPr>
          <w:rFonts w:cs="Arial"/>
          <w:b/>
          <w:spacing w:val="-2"/>
        </w:rPr>
      </w:pPr>
    </w:p>
    <w:p w:rsidR="00C60C69" w:rsidRDefault="00C60C69" w:rsidP="00C773AC">
      <w:pPr>
        <w:rPr>
          <w:rFonts w:cs="Arial"/>
          <w:b/>
          <w:spacing w:val="-2"/>
        </w:rPr>
      </w:pPr>
      <w:r>
        <w:rPr>
          <w:rFonts w:cs="Arial"/>
          <w:b/>
          <w:spacing w:val="-2"/>
        </w:rPr>
        <w:t>SOAR System Q</w:t>
      </w:r>
      <w:r w:rsidRPr="000A4FA9">
        <w:rPr>
          <w:rFonts w:cs="Arial"/>
          <w:b/>
          <w:spacing w:val="-2"/>
        </w:rPr>
        <w:t xml:space="preserve">uestions </w:t>
      </w:r>
    </w:p>
    <w:p w:rsidR="00C60C69" w:rsidRDefault="00C60C69" w:rsidP="00C773AC">
      <w:pPr>
        <w:shd w:val="clear" w:color="auto" w:fill="FFFFFF"/>
        <w:spacing w:line="270" w:lineRule="atLeast"/>
        <w:rPr>
          <w:rFonts w:cs="Arial"/>
          <w:spacing w:val="-1"/>
        </w:rPr>
      </w:pPr>
    </w:p>
    <w:p w:rsidR="00C60C69" w:rsidRDefault="00C60C69" w:rsidP="00C773AC">
      <w:pPr>
        <w:shd w:val="clear" w:color="auto" w:fill="FFFFFF"/>
        <w:spacing w:line="270" w:lineRule="atLeast"/>
        <w:jc w:val="center"/>
        <w:rPr>
          <w:rFonts w:cs="Arial"/>
          <w:spacing w:val="-1"/>
        </w:rPr>
      </w:pPr>
      <w:r w:rsidRPr="00F7552A">
        <w:rPr>
          <w:rFonts w:cs="Arial"/>
          <w:spacing w:val="-1"/>
        </w:rPr>
        <w:t>Fo</w:t>
      </w:r>
      <w:r>
        <w:rPr>
          <w:rFonts w:cs="Arial"/>
          <w:spacing w:val="-1"/>
        </w:rPr>
        <w:t xml:space="preserve">r technical assistance with the </w:t>
      </w:r>
      <w:r w:rsidRPr="00F7552A">
        <w:rPr>
          <w:rFonts w:cs="Arial"/>
          <w:spacing w:val="-1"/>
        </w:rPr>
        <w:t>SOAR</w:t>
      </w:r>
      <w:r>
        <w:rPr>
          <w:rFonts w:cs="Arial"/>
          <w:spacing w:val="-1"/>
        </w:rPr>
        <w:t xml:space="preserve"> website</w:t>
      </w:r>
      <w:r w:rsidRPr="00F7552A">
        <w:rPr>
          <w:rFonts w:cs="Arial"/>
          <w:spacing w:val="-1"/>
        </w:rPr>
        <w:t>, pl</w:t>
      </w:r>
      <w:r w:rsidR="007427AF">
        <w:rPr>
          <w:rFonts w:cs="Arial"/>
          <w:spacing w:val="-1"/>
        </w:rPr>
        <w:t>ease contact the SOAR help desk:</w:t>
      </w:r>
      <w:r w:rsidR="00155710">
        <w:rPr>
          <w:rFonts w:cs="Arial"/>
          <w:spacing w:val="-1"/>
        </w:rPr>
        <w:br/>
      </w:r>
      <w:r w:rsidR="00155710">
        <w:rPr>
          <w:rFonts w:cs="Arial"/>
          <w:spacing w:val="-1"/>
        </w:rPr>
        <w:br/>
        <w:t xml:space="preserve">8:00 AM - 5:00 PM Monday through </w:t>
      </w:r>
      <w:r w:rsidRPr="00F7552A">
        <w:rPr>
          <w:rFonts w:cs="Arial"/>
          <w:spacing w:val="-1"/>
        </w:rPr>
        <w:t>Friday.</w:t>
      </w:r>
    </w:p>
    <w:p w:rsidR="00C60C69" w:rsidRDefault="00C60C69" w:rsidP="00C773AC">
      <w:pPr>
        <w:shd w:val="clear" w:color="auto" w:fill="FFFFFF"/>
        <w:spacing w:line="270" w:lineRule="atLeast"/>
        <w:jc w:val="center"/>
        <w:rPr>
          <w:rFonts w:cs="Arial"/>
          <w:spacing w:val="-1"/>
        </w:rPr>
      </w:pPr>
      <w:r w:rsidRPr="00630DD0">
        <w:rPr>
          <w:rFonts w:cs="Arial"/>
          <w:spacing w:val="-1"/>
        </w:rPr>
        <w:t>Phone Number: (916) 653-6138</w:t>
      </w:r>
      <w:r>
        <w:rPr>
          <w:rFonts w:cs="Arial"/>
          <w:spacing w:val="-1"/>
        </w:rPr>
        <w:t xml:space="preserve">     </w:t>
      </w:r>
      <w:r w:rsidRPr="00630DD0">
        <w:rPr>
          <w:rFonts w:cs="Arial"/>
          <w:spacing w:val="-1"/>
        </w:rPr>
        <w:t xml:space="preserve">Email:  </w:t>
      </w:r>
      <w:hyperlink r:id="rId24" w:history="1">
        <w:r w:rsidRPr="006B278D">
          <w:rPr>
            <w:rStyle w:val="Hyperlink"/>
            <w:rFonts w:cs="Arial"/>
            <w:spacing w:val="-1"/>
          </w:rPr>
          <w:t>SOAR.ADMIN@resources.ca.gov</w:t>
        </w:r>
      </w:hyperlink>
    </w:p>
    <w:p w:rsidR="00C60C69" w:rsidRDefault="00C60C69" w:rsidP="00C773AC">
      <w:pPr>
        <w:shd w:val="clear" w:color="auto" w:fill="FFFFFF"/>
        <w:spacing w:line="270" w:lineRule="atLeast"/>
        <w:rPr>
          <w:rFonts w:cs="Arial"/>
          <w:spacing w:val="-1"/>
        </w:rPr>
      </w:pPr>
      <w:r w:rsidRPr="00F7552A">
        <w:rPr>
          <w:rFonts w:cs="Arial"/>
          <w:spacing w:val="-1"/>
        </w:rPr>
        <w:br/>
        <w:t>A Help Desk representative will contact you regarding your email or call as soon as they are available to do so.</w:t>
      </w:r>
    </w:p>
    <w:p w:rsidR="00C60C69" w:rsidRDefault="00C60C69" w:rsidP="00C773AC">
      <w:pPr>
        <w:shd w:val="clear" w:color="auto" w:fill="FFFFFF"/>
        <w:spacing w:line="270" w:lineRule="atLeast"/>
        <w:rPr>
          <w:rFonts w:cs="Arial"/>
          <w:spacing w:val="-1"/>
        </w:rPr>
      </w:pPr>
      <w:r w:rsidRPr="00F7552A">
        <w:rPr>
          <w:rFonts w:cs="Arial"/>
          <w:spacing w:val="-1"/>
        </w:rPr>
        <w:t xml:space="preserve"> </w:t>
      </w:r>
      <w:r w:rsidRPr="00F7552A">
        <w:rPr>
          <w:rFonts w:cs="Arial"/>
          <w:spacing w:val="-1"/>
        </w:rPr>
        <w:br/>
      </w:r>
      <w:r>
        <w:rPr>
          <w:rFonts w:cs="Arial"/>
          <w:spacing w:val="-1"/>
        </w:rPr>
        <w:t>When contacting the SOAR help desk, please provide the following</w:t>
      </w:r>
      <w:r w:rsidR="00A53055">
        <w:rPr>
          <w:rFonts w:cs="Arial"/>
          <w:spacing w:val="-1"/>
        </w:rPr>
        <w:t>:</w:t>
      </w:r>
    </w:p>
    <w:p w:rsidR="00C60C69" w:rsidRPr="00F7552A" w:rsidRDefault="00C60C69" w:rsidP="00C773AC">
      <w:pPr>
        <w:shd w:val="clear" w:color="auto" w:fill="FFFFFF"/>
        <w:spacing w:line="270" w:lineRule="atLeast"/>
        <w:rPr>
          <w:rFonts w:cs="Arial"/>
          <w:spacing w:val="-1"/>
        </w:rPr>
      </w:pPr>
    </w:p>
    <w:p w:rsidR="00C60C69" w:rsidRPr="00084401" w:rsidRDefault="00C60C69" w:rsidP="00F477F9">
      <w:pPr>
        <w:pStyle w:val="ListParagraph"/>
        <w:numPr>
          <w:ilvl w:val="0"/>
          <w:numId w:val="83"/>
        </w:numPr>
        <w:shd w:val="clear" w:color="auto" w:fill="FFFFFF"/>
        <w:spacing w:line="270" w:lineRule="atLeast"/>
        <w:ind w:left="360" w:right="75"/>
        <w:rPr>
          <w:rFonts w:cs="Arial"/>
          <w:spacing w:val="-1"/>
        </w:rPr>
      </w:pPr>
      <w:r w:rsidRPr="00084401">
        <w:rPr>
          <w:rFonts w:cs="Arial"/>
          <w:spacing w:val="-1"/>
        </w:rPr>
        <w:t>Proposal Identification Number (PIN) assigned to the application</w:t>
      </w:r>
    </w:p>
    <w:p w:rsidR="00C60C69" w:rsidRPr="00084401" w:rsidRDefault="00C60C69" w:rsidP="00F477F9">
      <w:pPr>
        <w:pStyle w:val="ListParagraph"/>
        <w:numPr>
          <w:ilvl w:val="0"/>
          <w:numId w:val="83"/>
        </w:numPr>
        <w:shd w:val="clear" w:color="auto" w:fill="FFFFFF"/>
        <w:spacing w:line="270" w:lineRule="atLeast"/>
        <w:ind w:left="360" w:right="75"/>
        <w:rPr>
          <w:rFonts w:cs="Arial"/>
          <w:spacing w:val="-1"/>
        </w:rPr>
      </w:pPr>
      <w:r w:rsidRPr="00084401">
        <w:rPr>
          <w:rFonts w:cs="Arial"/>
          <w:spacing w:val="-1"/>
        </w:rPr>
        <w:t xml:space="preserve">Name of the funding program </w:t>
      </w:r>
      <w:r w:rsidR="007C277F">
        <w:rPr>
          <w:rFonts w:cs="Arial"/>
          <w:spacing w:val="-1"/>
        </w:rPr>
        <w:t xml:space="preserve">to which </w:t>
      </w:r>
      <w:r w:rsidRPr="00084401">
        <w:rPr>
          <w:rFonts w:cs="Arial"/>
          <w:spacing w:val="-1"/>
        </w:rPr>
        <w:t xml:space="preserve">you are applying </w:t>
      </w:r>
    </w:p>
    <w:p w:rsidR="00C60C69" w:rsidRPr="00F477F9" w:rsidRDefault="00C60C69" w:rsidP="00F477F9">
      <w:pPr>
        <w:pStyle w:val="ListParagraph"/>
        <w:numPr>
          <w:ilvl w:val="0"/>
          <w:numId w:val="83"/>
        </w:numPr>
        <w:shd w:val="clear" w:color="auto" w:fill="FFFFFF"/>
        <w:spacing w:line="270" w:lineRule="atLeast"/>
        <w:ind w:left="360" w:right="75"/>
        <w:rPr>
          <w:rFonts w:cs="Arial"/>
          <w:spacing w:val="-1"/>
        </w:rPr>
      </w:pPr>
      <w:r w:rsidRPr="00084401">
        <w:rPr>
          <w:rFonts w:cs="Arial"/>
          <w:spacing w:val="-1"/>
        </w:rPr>
        <w:t xml:space="preserve">Short description of </w:t>
      </w:r>
      <w:r w:rsidR="007C277F">
        <w:rPr>
          <w:rFonts w:cs="Arial"/>
          <w:spacing w:val="-1"/>
        </w:rPr>
        <w:t>your</w:t>
      </w:r>
      <w:r w:rsidR="007C277F" w:rsidRPr="00084401">
        <w:rPr>
          <w:rFonts w:cs="Arial"/>
          <w:spacing w:val="-1"/>
        </w:rPr>
        <w:t xml:space="preserve"> </w:t>
      </w:r>
      <w:r w:rsidRPr="00084401">
        <w:rPr>
          <w:rFonts w:cs="Arial"/>
          <w:spacing w:val="-1"/>
        </w:rPr>
        <w:t>problem, including where in</w:t>
      </w:r>
      <w:r w:rsidR="00F477F9">
        <w:rPr>
          <w:rFonts w:cs="Arial"/>
          <w:spacing w:val="-1"/>
        </w:rPr>
        <w:t xml:space="preserve"> the application the problem is </w:t>
      </w:r>
      <w:r w:rsidRPr="00F477F9">
        <w:rPr>
          <w:rFonts w:cs="Arial"/>
          <w:spacing w:val="-1"/>
        </w:rPr>
        <w:t>occurring</w:t>
      </w:r>
    </w:p>
    <w:p w:rsidR="006609CE" w:rsidRPr="001B3463" w:rsidRDefault="00C60C69" w:rsidP="00F477F9">
      <w:pPr>
        <w:pStyle w:val="ListParagraph"/>
        <w:numPr>
          <w:ilvl w:val="0"/>
          <w:numId w:val="83"/>
        </w:numPr>
        <w:shd w:val="clear" w:color="auto" w:fill="FFFFFF"/>
        <w:autoSpaceDE w:val="0"/>
        <w:autoSpaceDN w:val="0"/>
        <w:spacing w:after="60" w:line="270" w:lineRule="atLeast"/>
        <w:ind w:left="360" w:right="75"/>
        <w:rPr>
          <w:b/>
          <w:caps/>
          <w:sz w:val="32"/>
          <w:szCs w:val="32"/>
        </w:rPr>
      </w:pPr>
      <w:r w:rsidRPr="001B3463">
        <w:rPr>
          <w:rFonts w:cs="Arial"/>
          <w:spacing w:val="-1"/>
        </w:rPr>
        <w:t>A screen shot of the error received, if applicable</w:t>
      </w:r>
      <w:r w:rsidR="006609CE" w:rsidRPr="001B3463">
        <w:rPr>
          <w:b/>
          <w:caps/>
          <w:sz w:val="32"/>
          <w:szCs w:val="32"/>
        </w:rPr>
        <w:br w:type="page"/>
      </w:r>
    </w:p>
    <w:sdt>
      <w:sdtPr>
        <w:rPr>
          <w:rFonts w:ascii="Arial" w:eastAsia="Times New Roman" w:hAnsi="Arial" w:cs="Times New Roman"/>
          <w:b w:val="0"/>
          <w:bCs w:val="0"/>
          <w:color w:val="auto"/>
          <w:sz w:val="24"/>
          <w:szCs w:val="24"/>
          <w:lang w:eastAsia="en-US"/>
        </w:rPr>
        <w:id w:val="358392890"/>
        <w:docPartObj>
          <w:docPartGallery w:val="Table of Contents"/>
          <w:docPartUnique/>
        </w:docPartObj>
      </w:sdtPr>
      <w:sdtEndPr>
        <w:rPr>
          <w:noProof/>
        </w:rPr>
      </w:sdtEndPr>
      <w:sdtContent>
        <w:p w:rsidR="00B8796A" w:rsidRDefault="00B8796A">
          <w:pPr>
            <w:pStyle w:val="TOCHeading"/>
          </w:pPr>
          <w:r w:rsidRPr="007F3591">
            <w:t>Table of Contents</w:t>
          </w:r>
        </w:p>
        <w:p w:rsidR="00A13875" w:rsidRPr="00A13875" w:rsidRDefault="00A13875" w:rsidP="00A13875">
          <w:pPr>
            <w:rPr>
              <w:lang w:eastAsia="ja-JP"/>
            </w:rPr>
          </w:pPr>
        </w:p>
        <w:p w:rsidR="00806307" w:rsidRPr="00806307" w:rsidRDefault="00B8796A">
          <w:pPr>
            <w:pStyle w:val="TOC1"/>
            <w:tabs>
              <w:tab w:val="right" w:leader="dot" w:pos="10214"/>
            </w:tabs>
            <w:rPr>
              <w:rFonts w:asciiTheme="minorHAnsi" w:eastAsiaTheme="minorEastAsia" w:hAnsiTheme="minorHAnsi" w:cstheme="minorBidi"/>
              <w:noProof/>
              <w:sz w:val="20"/>
              <w:szCs w:val="20"/>
            </w:rPr>
          </w:pPr>
          <w:r w:rsidRPr="007F3591">
            <w:rPr>
              <w:sz w:val="20"/>
              <w:szCs w:val="20"/>
            </w:rPr>
            <w:fldChar w:fldCharType="begin"/>
          </w:r>
          <w:r w:rsidRPr="007F3591">
            <w:rPr>
              <w:sz w:val="20"/>
              <w:szCs w:val="20"/>
            </w:rPr>
            <w:instrText xml:space="preserve"> TOC \o "1-3" \h \z \u </w:instrText>
          </w:r>
          <w:r w:rsidRPr="007F3591">
            <w:rPr>
              <w:sz w:val="20"/>
              <w:szCs w:val="20"/>
            </w:rPr>
            <w:fldChar w:fldCharType="separate"/>
          </w:r>
          <w:hyperlink w:anchor="_Toc474502064" w:history="1">
            <w:r w:rsidR="00806307" w:rsidRPr="00806307">
              <w:rPr>
                <w:rStyle w:val="Hyperlink"/>
                <w:rFonts w:cs="Arial"/>
                <w:noProof/>
                <w:sz w:val="20"/>
                <w:szCs w:val="20"/>
              </w:rPr>
              <w:t>INTRODUCTION</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_Toc474502064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65" w:history="1">
            <w:r w:rsidR="00806307" w:rsidRPr="00806307">
              <w:rPr>
                <w:rStyle w:val="Hyperlink"/>
                <w:rFonts w:cs="Arial"/>
                <w:noProof/>
                <w:sz w:val="20"/>
                <w:szCs w:val="20"/>
              </w:rPr>
              <w:t>Purpose and Authority</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_Toc474502065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66" w:history="1">
            <w:r w:rsidR="00806307" w:rsidRPr="00806307">
              <w:rPr>
                <w:rStyle w:val="Hyperlink"/>
                <w:rFonts w:cs="Arial"/>
                <w:noProof/>
                <w:sz w:val="20"/>
                <w:szCs w:val="20"/>
              </w:rPr>
              <w:t>Eligible Applicants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_Toc474502066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67" w:history="1">
            <w:r w:rsidR="00806307" w:rsidRPr="00806307">
              <w:rPr>
                <w:rStyle w:val="Hyperlink"/>
                <w:rFonts w:cs="Arial"/>
                <w:noProof/>
                <w:sz w:val="20"/>
                <w:szCs w:val="20"/>
              </w:rPr>
              <w:t>Timeline</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_Toc474502067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68" w:history="1">
            <w:r w:rsidR="00806307" w:rsidRPr="00806307">
              <w:rPr>
                <w:rStyle w:val="Hyperlink"/>
                <w:rFonts w:cs="Arial"/>
                <w:noProof/>
                <w:sz w:val="20"/>
                <w:szCs w:val="20"/>
              </w:rPr>
              <w:t>Conflict of Interest</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_Toc474502068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69" w:history="1">
            <w:r w:rsidR="00806307" w:rsidRPr="00806307">
              <w:rPr>
                <w:rStyle w:val="Hyperlink"/>
                <w:rFonts w:cs="Arial"/>
                <w:noProof/>
                <w:sz w:val="20"/>
                <w:szCs w:val="20"/>
              </w:rPr>
              <w:t>Tribal Consultation</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_Toc474502069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2</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0" w:history="1">
            <w:r w:rsidR="00806307" w:rsidRPr="00806307">
              <w:rPr>
                <w:rStyle w:val="Hyperlink"/>
                <w:rFonts w:cs="Arial"/>
                <w:noProof/>
                <w:sz w:val="20"/>
                <w:szCs w:val="20"/>
              </w:rPr>
              <w:t>North/South Split</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_Toc474502070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2</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1" w:history="1">
            <w:r w:rsidR="00806307" w:rsidRPr="00806307">
              <w:rPr>
                <w:rStyle w:val="Hyperlink"/>
                <w:rFonts w:cs="Arial"/>
                <w:noProof/>
                <w:sz w:val="20"/>
                <w:szCs w:val="20"/>
              </w:rPr>
              <w:t>Environmental Review for the EEM Project</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_Toc474502071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2</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2" w:history="1">
            <w:r w:rsidR="00806307" w:rsidRPr="00806307">
              <w:rPr>
                <w:rStyle w:val="Hyperlink"/>
                <w:rFonts w:cs="Arial"/>
                <w:noProof/>
                <w:sz w:val="20"/>
                <w:szCs w:val="20"/>
              </w:rPr>
              <w:t>Funding</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_Toc474502072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2</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3" w:history="1">
            <w:r w:rsidR="00806307" w:rsidRPr="00806307">
              <w:rPr>
                <w:rStyle w:val="Hyperlink"/>
                <w:rFonts w:cs="Arial"/>
                <w:noProof/>
                <w:sz w:val="20"/>
                <w:szCs w:val="20"/>
              </w:rPr>
              <w:t>Memorandum of Unrecorded Grant Agreement (MOUGA)/Deed Restrictions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_Toc474502073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3</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4" w:history="1">
            <w:r w:rsidR="00806307" w:rsidRPr="00806307">
              <w:rPr>
                <w:rStyle w:val="Hyperlink"/>
                <w:rFonts w:cs="Arial"/>
                <w:noProof/>
                <w:sz w:val="20"/>
                <w:szCs w:val="20"/>
              </w:rPr>
              <w:t>Eligible Costs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_Toc474502074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3</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5" w:history="1">
            <w:r w:rsidR="00806307" w:rsidRPr="00806307">
              <w:rPr>
                <w:rStyle w:val="Hyperlink"/>
                <w:rFonts w:cs="Arial"/>
                <w:noProof/>
                <w:sz w:val="20"/>
                <w:szCs w:val="20"/>
              </w:rPr>
              <w:t>Selection Process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_Toc474502075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3</w:t>
            </w:r>
            <w:r w:rsidR="00806307" w:rsidRPr="00806307">
              <w:rPr>
                <w:noProof/>
                <w:webHidden/>
                <w:sz w:val="20"/>
                <w:szCs w:val="20"/>
              </w:rPr>
              <w:fldChar w:fldCharType="end"/>
            </w:r>
          </w:hyperlink>
        </w:p>
        <w:p w:rsidR="00806307" w:rsidRPr="00806307" w:rsidRDefault="007E23B7">
          <w:pPr>
            <w:pStyle w:val="TOC1"/>
            <w:tabs>
              <w:tab w:val="right" w:leader="dot" w:pos="10214"/>
            </w:tabs>
            <w:rPr>
              <w:rFonts w:asciiTheme="minorHAnsi" w:eastAsiaTheme="minorEastAsia" w:hAnsiTheme="minorHAnsi" w:cstheme="minorBidi"/>
              <w:noProof/>
              <w:sz w:val="20"/>
              <w:szCs w:val="20"/>
            </w:rPr>
          </w:pPr>
          <w:hyperlink w:anchor="_Toc474502076" w:history="1">
            <w:r w:rsidR="00806307" w:rsidRPr="00806307">
              <w:rPr>
                <w:rStyle w:val="Hyperlink"/>
                <w:rFonts w:cs="Arial"/>
                <w:noProof/>
                <w:sz w:val="20"/>
                <w:szCs w:val="20"/>
              </w:rPr>
              <w:t>PROJECT REQUIREMENTS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_Toc474502076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5</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7" w:history="1">
            <w:r w:rsidR="00806307" w:rsidRPr="00806307">
              <w:rPr>
                <w:rStyle w:val="Hyperlink"/>
                <w:rFonts w:cs="Arial"/>
                <w:noProof/>
                <w:sz w:val="20"/>
                <w:szCs w:val="20"/>
              </w:rPr>
              <w:t>EEM Project Categories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_Toc474502077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5</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8" w:history="1">
            <w:r w:rsidR="00806307" w:rsidRPr="00806307">
              <w:rPr>
                <w:rStyle w:val="Hyperlink"/>
                <w:rFonts w:cs="Arial"/>
                <w:noProof/>
                <w:sz w:val="20"/>
                <w:szCs w:val="20"/>
              </w:rPr>
              <w:t>Related Transportation Facility</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_Toc474502078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5</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79" w:history="1">
            <w:r w:rsidR="00806307" w:rsidRPr="00806307">
              <w:rPr>
                <w:rStyle w:val="Hyperlink"/>
                <w:rFonts w:cs="Arial"/>
                <w:noProof/>
                <w:sz w:val="20"/>
                <w:szCs w:val="20"/>
              </w:rPr>
              <w:t>Minimum EEM Project Requirements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_Toc474502079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7</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80" w:history="1">
            <w:r w:rsidR="00806307" w:rsidRPr="00806307">
              <w:rPr>
                <w:rStyle w:val="Hyperlink"/>
                <w:rFonts w:cs="Arial"/>
                <w:noProof/>
                <w:sz w:val="20"/>
                <w:szCs w:val="20"/>
              </w:rPr>
              <w:t>Eligibility Issues and Competitiveness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_Toc474502080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8</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81" w:history="1">
            <w:r w:rsidR="00806307" w:rsidRPr="00A91A2E">
              <w:rPr>
                <w:rStyle w:val="Hyperlink"/>
                <w:rFonts w:cs="Arial"/>
                <w:noProof/>
                <w:sz w:val="20"/>
                <w:szCs w:val="20"/>
              </w:rPr>
              <w:t>One-Page Concept Proposal (optional)</w:t>
            </w:r>
            <w:r w:rsidR="00806307" w:rsidRPr="00A91A2E">
              <w:rPr>
                <w:noProof/>
                <w:webHidden/>
                <w:sz w:val="20"/>
                <w:szCs w:val="20"/>
              </w:rPr>
              <w:tab/>
            </w:r>
            <w:r w:rsidR="00806307" w:rsidRPr="00A91A2E">
              <w:rPr>
                <w:noProof/>
                <w:webHidden/>
                <w:sz w:val="20"/>
                <w:szCs w:val="20"/>
              </w:rPr>
              <w:fldChar w:fldCharType="begin"/>
            </w:r>
            <w:r w:rsidR="00806307" w:rsidRPr="00A91A2E">
              <w:rPr>
                <w:noProof/>
                <w:webHidden/>
                <w:sz w:val="20"/>
                <w:szCs w:val="20"/>
              </w:rPr>
              <w:instrText xml:space="preserve"> PAGEREF _Toc474502081 \h </w:instrText>
            </w:r>
            <w:r w:rsidR="00806307" w:rsidRPr="00A91A2E">
              <w:rPr>
                <w:noProof/>
                <w:webHidden/>
                <w:sz w:val="20"/>
                <w:szCs w:val="20"/>
              </w:rPr>
            </w:r>
            <w:r w:rsidR="00806307" w:rsidRPr="00A91A2E">
              <w:rPr>
                <w:noProof/>
                <w:webHidden/>
                <w:sz w:val="20"/>
                <w:szCs w:val="20"/>
              </w:rPr>
              <w:fldChar w:fldCharType="separate"/>
            </w:r>
            <w:r w:rsidR="007466ED">
              <w:rPr>
                <w:noProof/>
                <w:webHidden/>
                <w:sz w:val="20"/>
                <w:szCs w:val="20"/>
              </w:rPr>
              <w:t>9</w:t>
            </w:r>
            <w:r w:rsidR="00806307" w:rsidRPr="00A91A2E">
              <w:rPr>
                <w:noProof/>
                <w:webHidden/>
                <w:sz w:val="20"/>
                <w:szCs w:val="20"/>
              </w:rPr>
              <w:fldChar w:fldCharType="end"/>
            </w:r>
          </w:hyperlink>
        </w:p>
        <w:p w:rsidR="00806307" w:rsidRPr="00806307" w:rsidRDefault="007E23B7">
          <w:pPr>
            <w:pStyle w:val="TOC1"/>
            <w:tabs>
              <w:tab w:val="right" w:leader="dot" w:pos="10214"/>
            </w:tabs>
            <w:rPr>
              <w:rFonts w:asciiTheme="minorHAnsi" w:eastAsiaTheme="minorEastAsia" w:hAnsiTheme="minorHAnsi" w:cstheme="minorBidi"/>
              <w:noProof/>
              <w:sz w:val="20"/>
              <w:szCs w:val="20"/>
            </w:rPr>
          </w:pPr>
          <w:hyperlink w:anchor="_Toc474502082" w:history="1">
            <w:r w:rsidR="00806307" w:rsidRPr="00806307">
              <w:rPr>
                <w:rStyle w:val="Hyperlink"/>
                <w:rFonts w:cs="Arial"/>
                <w:noProof/>
                <w:sz w:val="20"/>
                <w:szCs w:val="20"/>
              </w:rPr>
              <w:t>PROJECT ADMINISTRATION</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_Toc474502082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10</w:t>
            </w:r>
            <w:r w:rsidR="00806307" w:rsidRPr="00806307">
              <w:rPr>
                <w:noProof/>
                <w:webHidden/>
                <w:sz w:val="20"/>
                <w:szCs w:val="20"/>
              </w:rPr>
              <w:fldChar w:fldCharType="end"/>
            </w:r>
          </w:hyperlink>
        </w:p>
        <w:p w:rsidR="00806307" w:rsidRPr="00806307" w:rsidRDefault="007E23B7">
          <w:pPr>
            <w:pStyle w:val="TOC1"/>
            <w:tabs>
              <w:tab w:val="right" w:leader="dot" w:pos="10214"/>
            </w:tabs>
            <w:rPr>
              <w:rFonts w:asciiTheme="minorHAnsi" w:eastAsiaTheme="minorEastAsia" w:hAnsiTheme="minorHAnsi" w:cstheme="minorBidi"/>
              <w:noProof/>
              <w:sz w:val="20"/>
              <w:szCs w:val="20"/>
            </w:rPr>
          </w:pPr>
          <w:hyperlink w:anchor="_Toc474502083" w:history="1">
            <w:r w:rsidR="00806307" w:rsidRPr="00806307">
              <w:rPr>
                <w:rStyle w:val="Hyperlink"/>
                <w:rFonts w:cs="Arial"/>
                <w:noProof/>
                <w:sz w:val="20"/>
                <w:szCs w:val="20"/>
              </w:rPr>
              <w:t>PREPARING YOUR GRANT APPLICATION PACKAGE</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_Toc474502083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12</w:t>
            </w:r>
            <w:r w:rsidR="00806307" w:rsidRPr="00806307">
              <w:rPr>
                <w:noProof/>
                <w:webHidden/>
                <w:sz w:val="20"/>
                <w:szCs w:val="20"/>
              </w:rPr>
              <w:fldChar w:fldCharType="end"/>
            </w:r>
          </w:hyperlink>
        </w:p>
        <w:p w:rsidR="00806307" w:rsidRPr="00806307" w:rsidRDefault="007E23B7">
          <w:pPr>
            <w:pStyle w:val="TOC1"/>
            <w:tabs>
              <w:tab w:val="right" w:leader="dot" w:pos="10214"/>
            </w:tabs>
            <w:rPr>
              <w:rFonts w:asciiTheme="minorHAnsi" w:eastAsiaTheme="minorEastAsia" w:hAnsiTheme="minorHAnsi" w:cstheme="minorBidi"/>
              <w:noProof/>
              <w:sz w:val="20"/>
              <w:szCs w:val="20"/>
            </w:rPr>
          </w:pPr>
          <w:hyperlink w:anchor="_Toc474502084" w:history="1">
            <w:r w:rsidR="00806307" w:rsidRPr="00806307">
              <w:rPr>
                <w:rStyle w:val="Hyperlink"/>
                <w:rFonts w:cs="Arial"/>
                <w:noProof/>
                <w:sz w:val="20"/>
                <w:szCs w:val="20"/>
              </w:rPr>
              <w:t>GENERAL CRITERIA QUESTIONS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_Toc474502084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15</w:t>
            </w:r>
            <w:r w:rsidR="00806307" w:rsidRPr="00806307">
              <w:rPr>
                <w:noProof/>
                <w:webHidden/>
                <w:sz w:val="20"/>
                <w:szCs w:val="20"/>
              </w:rPr>
              <w:fldChar w:fldCharType="end"/>
            </w:r>
          </w:hyperlink>
        </w:p>
        <w:p w:rsidR="00806307" w:rsidRDefault="007E23B7">
          <w:pPr>
            <w:pStyle w:val="TOC2"/>
            <w:tabs>
              <w:tab w:val="right" w:leader="dot" w:pos="10214"/>
            </w:tabs>
            <w:rPr>
              <w:noProof/>
              <w:sz w:val="20"/>
              <w:szCs w:val="20"/>
            </w:rPr>
          </w:pPr>
          <w:hyperlink w:anchor="_Toc474502085" w:history="1">
            <w:r w:rsidR="00806307" w:rsidRPr="00806307">
              <w:rPr>
                <w:rStyle w:val="Hyperlink"/>
                <w:rFonts w:cs="Arial"/>
                <w:noProof/>
                <w:sz w:val="20"/>
                <w:szCs w:val="20"/>
              </w:rPr>
              <w:t>Mitigation and Enhancement</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_Toc474502085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15</w:t>
            </w:r>
            <w:r w:rsidR="00806307" w:rsidRPr="00806307">
              <w:rPr>
                <w:noProof/>
                <w:webHidden/>
                <w:sz w:val="20"/>
                <w:szCs w:val="20"/>
              </w:rPr>
              <w:fldChar w:fldCharType="end"/>
            </w:r>
          </w:hyperlink>
        </w:p>
        <w:p w:rsidR="006C6D7C" w:rsidRPr="006C6D7C" w:rsidRDefault="006C6D7C" w:rsidP="006C6D7C">
          <w:pPr>
            <w:spacing w:line="360" w:lineRule="auto"/>
            <w:rPr>
              <w:rFonts w:eastAsiaTheme="minorEastAsia"/>
              <w:sz w:val="20"/>
              <w:szCs w:val="20"/>
            </w:rPr>
          </w:pPr>
          <w:r>
            <w:rPr>
              <w:rFonts w:eastAsiaTheme="minorEastAsia"/>
            </w:rPr>
            <w:t xml:space="preserve">   </w:t>
          </w:r>
          <w:r w:rsidRPr="006C6D7C">
            <w:rPr>
              <w:rFonts w:eastAsiaTheme="minorEastAsia"/>
              <w:sz w:val="20"/>
              <w:szCs w:val="20"/>
            </w:rPr>
            <w:t xml:space="preserve"> Statewide Project Goals……………………</w:t>
          </w:r>
          <w:r>
            <w:rPr>
              <w:rFonts w:eastAsiaTheme="minorEastAsia"/>
              <w:sz w:val="20"/>
              <w:szCs w:val="20"/>
            </w:rPr>
            <w:t>………………………………………………………………………………16</w:t>
          </w:r>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86" w:history="1">
            <w:r w:rsidR="00806307" w:rsidRPr="00806307">
              <w:rPr>
                <w:rStyle w:val="Hyperlink"/>
                <w:rFonts w:cs="Arial"/>
                <w:noProof/>
                <w:sz w:val="20"/>
                <w:szCs w:val="20"/>
              </w:rPr>
              <w:t>Other Sources of Funds / Local Cash Contributions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_Toc474502086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17</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87" w:history="1">
            <w:r w:rsidR="00806307" w:rsidRPr="00806307">
              <w:rPr>
                <w:rStyle w:val="Hyperlink"/>
                <w:rFonts w:cs="Arial"/>
                <w:noProof/>
                <w:sz w:val="20"/>
                <w:szCs w:val="20"/>
              </w:rPr>
              <w:t>Project Readiness/Organizational Capacity</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_Toc474502087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18</w:t>
            </w:r>
            <w:r w:rsidR="00806307" w:rsidRPr="00806307">
              <w:rPr>
                <w:noProof/>
                <w:webHidden/>
                <w:sz w:val="20"/>
                <w:szCs w:val="20"/>
              </w:rPr>
              <w:fldChar w:fldCharType="end"/>
            </w:r>
          </w:hyperlink>
        </w:p>
        <w:p w:rsidR="00806307" w:rsidRPr="00806307" w:rsidRDefault="007E23B7">
          <w:pPr>
            <w:pStyle w:val="TOC1"/>
            <w:tabs>
              <w:tab w:val="right" w:leader="dot" w:pos="10214"/>
            </w:tabs>
            <w:rPr>
              <w:rFonts w:asciiTheme="minorHAnsi" w:eastAsiaTheme="minorEastAsia" w:hAnsiTheme="minorHAnsi" w:cstheme="minorBidi"/>
              <w:noProof/>
              <w:sz w:val="20"/>
              <w:szCs w:val="20"/>
            </w:rPr>
          </w:pPr>
          <w:hyperlink w:anchor="_Toc474502088" w:history="1">
            <w:r w:rsidR="00806307" w:rsidRPr="00806307">
              <w:rPr>
                <w:rStyle w:val="Hyperlink"/>
                <w:rFonts w:cs="Arial"/>
                <w:noProof/>
                <w:sz w:val="20"/>
                <w:szCs w:val="20"/>
              </w:rPr>
              <w:t>PROJECT CRITERIA QUESTIONS</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_Toc474502088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19</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89" w:history="1">
            <w:r w:rsidR="00806307" w:rsidRPr="00806307">
              <w:rPr>
                <w:rStyle w:val="Hyperlink"/>
                <w:rFonts w:cs="Arial"/>
                <w:noProof/>
                <w:sz w:val="20"/>
                <w:szCs w:val="20"/>
              </w:rPr>
              <w:t>Urban Forestry (UF)</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_Toc474502089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19</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90" w:history="1">
            <w:r w:rsidR="00806307" w:rsidRPr="00806307">
              <w:rPr>
                <w:rStyle w:val="Hyperlink"/>
                <w:rFonts w:cs="Arial"/>
                <w:noProof/>
                <w:sz w:val="20"/>
                <w:szCs w:val="20"/>
              </w:rPr>
              <w:t>Resource Lands (RL)</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_Toc474502090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23</w:t>
            </w:r>
            <w:r w:rsidR="00806307" w:rsidRPr="00806307">
              <w:rPr>
                <w:noProof/>
                <w:webHidden/>
                <w:sz w:val="20"/>
                <w:szCs w:val="20"/>
              </w:rPr>
              <w:fldChar w:fldCharType="end"/>
            </w:r>
          </w:hyperlink>
        </w:p>
        <w:p w:rsidR="00806307" w:rsidRPr="00806307" w:rsidRDefault="007E23B7">
          <w:pPr>
            <w:pStyle w:val="TOC2"/>
            <w:tabs>
              <w:tab w:val="right" w:leader="dot" w:pos="10214"/>
            </w:tabs>
            <w:rPr>
              <w:rFonts w:asciiTheme="minorHAnsi" w:eastAsiaTheme="minorEastAsia" w:hAnsiTheme="minorHAnsi" w:cstheme="minorBidi"/>
              <w:noProof/>
              <w:sz w:val="20"/>
              <w:szCs w:val="20"/>
            </w:rPr>
          </w:pPr>
          <w:hyperlink w:anchor="_Toc474502091" w:history="1">
            <w:r w:rsidR="00806307" w:rsidRPr="00806307">
              <w:rPr>
                <w:rStyle w:val="Hyperlink"/>
                <w:rFonts w:cs="Arial"/>
                <w:noProof/>
                <w:sz w:val="20"/>
                <w:szCs w:val="20"/>
              </w:rPr>
              <w:t>Mitigation Projects Beyond the Scope of the Lead Agency (MP)</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_Toc474502091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28</w:t>
            </w:r>
            <w:r w:rsidR="00806307" w:rsidRPr="00806307">
              <w:rPr>
                <w:noProof/>
                <w:webHidden/>
                <w:sz w:val="20"/>
                <w:szCs w:val="20"/>
              </w:rPr>
              <w:fldChar w:fldCharType="end"/>
            </w:r>
          </w:hyperlink>
        </w:p>
        <w:p w:rsidR="00806307" w:rsidRDefault="007E23B7">
          <w:pPr>
            <w:pStyle w:val="TOC1"/>
            <w:tabs>
              <w:tab w:val="right" w:leader="dot" w:pos="10214"/>
            </w:tabs>
            <w:rPr>
              <w:rFonts w:asciiTheme="minorHAnsi" w:eastAsiaTheme="minorEastAsia" w:hAnsiTheme="minorHAnsi" w:cstheme="minorBidi"/>
              <w:noProof/>
              <w:sz w:val="22"/>
              <w:szCs w:val="22"/>
            </w:rPr>
          </w:pPr>
          <w:hyperlink w:anchor="_Toc474502092" w:history="1">
            <w:r w:rsidR="00806307" w:rsidRPr="00806307">
              <w:rPr>
                <w:rStyle w:val="Hyperlink"/>
                <w:rFonts w:cs="Arial"/>
                <w:noProof/>
                <w:sz w:val="20"/>
                <w:szCs w:val="20"/>
              </w:rPr>
              <w:t>WHAT TO SUBMIT: REQUIREMENTS FOR A COMPLETE APPLICATION</w:t>
            </w:r>
            <w:r w:rsidR="00806307" w:rsidRPr="00806307">
              <w:rPr>
                <w:noProof/>
                <w:webHidden/>
                <w:sz w:val="20"/>
                <w:szCs w:val="20"/>
              </w:rPr>
              <w:tab/>
            </w:r>
            <w:r w:rsidR="00806307" w:rsidRPr="00806307">
              <w:rPr>
                <w:noProof/>
                <w:webHidden/>
                <w:sz w:val="20"/>
                <w:szCs w:val="20"/>
              </w:rPr>
              <w:fldChar w:fldCharType="begin"/>
            </w:r>
            <w:r w:rsidR="00806307" w:rsidRPr="00806307">
              <w:rPr>
                <w:noProof/>
                <w:webHidden/>
                <w:sz w:val="20"/>
                <w:szCs w:val="20"/>
              </w:rPr>
              <w:instrText xml:space="preserve"> PAGEREF _Toc474502092 \h </w:instrText>
            </w:r>
            <w:r w:rsidR="00806307" w:rsidRPr="00806307">
              <w:rPr>
                <w:noProof/>
                <w:webHidden/>
                <w:sz w:val="20"/>
                <w:szCs w:val="20"/>
              </w:rPr>
            </w:r>
            <w:r w:rsidR="00806307" w:rsidRPr="00806307">
              <w:rPr>
                <w:noProof/>
                <w:webHidden/>
                <w:sz w:val="20"/>
                <w:szCs w:val="20"/>
              </w:rPr>
              <w:fldChar w:fldCharType="separate"/>
            </w:r>
            <w:r w:rsidR="007466ED">
              <w:rPr>
                <w:noProof/>
                <w:webHidden/>
                <w:sz w:val="20"/>
                <w:szCs w:val="20"/>
              </w:rPr>
              <w:t>32</w:t>
            </w:r>
            <w:r w:rsidR="00806307" w:rsidRPr="00806307">
              <w:rPr>
                <w:noProof/>
                <w:webHidden/>
                <w:sz w:val="20"/>
                <w:szCs w:val="20"/>
              </w:rPr>
              <w:fldChar w:fldCharType="end"/>
            </w:r>
          </w:hyperlink>
        </w:p>
        <w:p w:rsidR="00D512E7" w:rsidRPr="00806307" w:rsidRDefault="00B8796A" w:rsidP="00D512E7">
          <w:pPr>
            <w:rPr>
              <w:caps/>
              <w:sz w:val="20"/>
              <w:szCs w:val="20"/>
            </w:rPr>
          </w:pPr>
          <w:r w:rsidRPr="007F3591">
            <w:rPr>
              <w:b/>
              <w:bCs/>
              <w:noProof/>
              <w:sz w:val="20"/>
              <w:szCs w:val="20"/>
            </w:rPr>
            <w:fldChar w:fldCharType="end"/>
          </w:r>
          <w:r w:rsidR="00806307" w:rsidRPr="00806307">
            <w:rPr>
              <w:caps/>
              <w:sz w:val="20"/>
              <w:szCs w:val="20"/>
            </w:rPr>
            <w:t>Appendices</w:t>
          </w:r>
          <w:r w:rsidR="006C6D7C">
            <w:rPr>
              <w:caps/>
              <w:sz w:val="20"/>
              <w:szCs w:val="20"/>
            </w:rPr>
            <w:t xml:space="preserve"> ..………………………………………………………………………………………………………………..36</w:t>
          </w:r>
        </w:p>
      </w:sdtContent>
    </w:sdt>
    <w:tbl>
      <w:tblPr>
        <w:tblW w:w="8730" w:type="dxa"/>
        <w:tblInd w:w="738" w:type="dxa"/>
        <w:tblLook w:val="04A0" w:firstRow="1" w:lastRow="0" w:firstColumn="1" w:lastColumn="0" w:noHBand="0" w:noVBand="1"/>
      </w:tblPr>
      <w:tblGrid>
        <w:gridCol w:w="3103"/>
        <w:gridCol w:w="2859"/>
        <w:gridCol w:w="2768"/>
      </w:tblGrid>
      <w:tr w:rsidR="00D512E7" w:rsidRPr="002977A1" w:rsidTr="00B8796A">
        <w:tc>
          <w:tcPr>
            <w:tcW w:w="3103" w:type="dxa"/>
          </w:tcPr>
          <w:p w:rsidR="00D512E7" w:rsidRPr="00806307" w:rsidRDefault="00D512E7" w:rsidP="00B8796A">
            <w:pPr>
              <w:tabs>
                <w:tab w:val="left" w:pos="1350"/>
                <w:tab w:val="left" w:pos="1440"/>
              </w:tabs>
              <w:rPr>
                <w:b/>
                <w:sz w:val="20"/>
                <w:szCs w:val="20"/>
              </w:rPr>
            </w:pPr>
          </w:p>
          <w:p w:rsidR="00D512E7" w:rsidRPr="00806307" w:rsidRDefault="00D512E7" w:rsidP="00B8796A">
            <w:pPr>
              <w:tabs>
                <w:tab w:val="left" w:pos="1350"/>
                <w:tab w:val="left" w:pos="1440"/>
              </w:tabs>
              <w:rPr>
                <w:caps/>
                <w:sz w:val="20"/>
                <w:szCs w:val="20"/>
              </w:rPr>
            </w:pPr>
            <w:r w:rsidRPr="00806307">
              <w:rPr>
                <w:b/>
                <w:sz w:val="20"/>
                <w:szCs w:val="20"/>
              </w:rPr>
              <w:t>A</w:t>
            </w:r>
            <w:r w:rsidRPr="00806307">
              <w:rPr>
                <w:sz w:val="20"/>
                <w:szCs w:val="20"/>
              </w:rPr>
              <w:t>.</w:t>
            </w:r>
            <w:r w:rsidR="00EB43C6">
              <w:rPr>
                <w:sz w:val="20"/>
                <w:szCs w:val="20"/>
              </w:rPr>
              <w:t xml:space="preserve"> </w:t>
            </w:r>
            <w:r w:rsidRPr="00806307">
              <w:rPr>
                <w:sz w:val="20"/>
                <w:szCs w:val="20"/>
              </w:rPr>
              <w:t>Checklist for What to Submit</w:t>
            </w:r>
          </w:p>
          <w:p w:rsidR="00D512E7" w:rsidRDefault="00D512E7" w:rsidP="00B8796A">
            <w:pPr>
              <w:tabs>
                <w:tab w:val="left" w:pos="1350"/>
                <w:tab w:val="left" w:pos="1440"/>
              </w:tabs>
              <w:rPr>
                <w:sz w:val="20"/>
                <w:szCs w:val="20"/>
              </w:rPr>
            </w:pPr>
            <w:r w:rsidRPr="00806307">
              <w:rPr>
                <w:b/>
                <w:sz w:val="20"/>
                <w:szCs w:val="20"/>
              </w:rPr>
              <w:t>B</w:t>
            </w:r>
            <w:r w:rsidR="00EB43C6">
              <w:rPr>
                <w:sz w:val="20"/>
                <w:szCs w:val="20"/>
              </w:rPr>
              <w:t xml:space="preserve">. </w:t>
            </w:r>
            <w:r w:rsidRPr="00806307">
              <w:rPr>
                <w:sz w:val="20"/>
                <w:szCs w:val="20"/>
              </w:rPr>
              <w:t>Application Form</w:t>
            </w:r>
          </w:p>
          <w:p w:rsidR="00EB43C6" w:rsidRDefault="00EB43C6" w:rsidP="00B8796A">
            <w:pPr>
              <w:tabs>
                <w:tab w:val="left" w:pos="1350"/>
                <w:tab w:val="left" w:pos="1440"/>
              </w:tabs>
              <w:rPr>
                <w:sz w:val="20"/>
                <w:szCs w:val="20"/>
              </w:rPr>
            </w:pPr>
            <w:r w:rsidRPr="00EB43C6">
              <w:rPr>
                <w:b/>
                <w:sz w:val="20"/>
                <w:szCs w:val="20"/>
              </w:rPr>
              <w:t>C</w:t>
            </w:r>
            <w:r>
              <w:rPr>
                <w:sz w:val="20"/>
                <w:szCs w:val="20"/>
              </w:rPr>
              <w:t>. Related Transportation</w:t>
            </w:r>
          </w:p>
          <w:p w:rsidR="00EB43C6" w:rsidRPr="00806307" w:rsidRDefault="00EB43C6" w:rsidP="00B8796A">
            <w:pPr>
              <w:tabs>
                <w:tab w:val="left" w:pos="1350"/>
                <w:tab w:val="left" w:pos="1440"/>
              </w:tabs>
              <w:rPr>
                <w:caps/>
                <w:sz w:val="20"/>
                <w:szCs w:val="20"/>
              </w:rPr>
            </w:pPr>
            <w:r>
              <w:rPr>
                <w:sz w:val="20"/>
                <w:szCs w:val="20"/>
              </w:rPr>
              <w:t xml:space="preserve">    </w:t>
            </w:r>
            <w:r w:rsidR="00A13875">
              <w:rPr>
                <w:sz w:val="20"/>
                <w:szCs w:val="20"/>
              </w:rPr>
              <w:t xml:space="preserve"> </w:t>
            </w:r>
            <w:r>
              <w:rPr>
                <w:sz w:val="20"/>
                <w:szCs w:val="20"/>
              </w:rPr>
              <w:t>Facility Form</w:t>
            </w:r>
          </w:p>
          <w:p w:rsidR="00D512E7" w:rsidRPr="00806307" w:rsidRDefault="00EB43C6" w:rsidP="00B8796A">
            <w:pPr>
              <w:tabs>
                <w:tab w:val="left" w:pos="1350"/>
                <w:tab w:val="left" w:pos="1440"/>
              </w:tabs>
              <w:rPr>
                <w:caps/>
                <w:sz w:val="20"/>
                <w:szCs w:val="20"/>
              </w:rPr>
            </w:pPr>
            <w:r w:rsidRPr="00EB43C6">
              <w:rPr>
                <w:b/>
                <w:sz w:val="20"/>
                <w:szCs w:val="20"/>
              </w:rPr>
              <w:t>D</w:t>
            </w:r>
            <w:r w:rsidR="00D512E7" w:rsidRPr="00806307">
              <w:rPr>
                <w:sz w:val="20"/>
                <w:szCs w:val="20"/>
              </w:rPr>
              <w:t>.</w:t>
            </w:r>
            <w:r>
              <w:rPr>
                <w:sz w:val="20"/>
                <w:szCs w:val="20"/>
              </w:rPr>
              <w:t xml:space="preserve"> </w:t>
            </w:r>
            <w:r w:rsidR="00D512E7" w:rsidRPr="00806307">
              <w:rPr>
                <w:sz w:val="20"/>
                <w:szCs w:val="20"/>
              </w:rPr>
              <w:t>Resolution Template</w:t>
            </w:r>
          </w:p>
          <w:p w:rsidR="00EB43C6" w:rsidRDefault="00EB43C6" w:rsidP="00B8796A">
            <w:pPr>
              <w:tabs>
                <w:tab w:val="left" w:pos="1350"/>
                <w:tab w:val="left" w:pos="1440"/>
              </w:tabs>
              <w:rPr>
                <w:sz w:val="20"/>
                <w:szCs w:val="20"/>
              </w:rPr>
            </w:pPr>
            <w:r>
              <w:rPr>
                <w:b/>
                <w:sz w:val="20"/>
                <w:szCs w:val="20"/>
              </w:rPr>
              <w:t>E</w:t>
            </w:r>
            <w:r>
              <w:rPr>
                <w:sz w:val="20"/>
                <w:szCs w:val="20"/>
              </w:rPr>
              <w:t>. Certification Letter</w:t>
            </w:r>
          </w:p>
          <w:p w:rsidR="00D512E7" w:rsidRPr="00806307" w:rsidRDefault="00EB43C6" w:rsidP="00B8796A">
            <w:pPr>
              <w:tabs>
                <w:tab w:val="left" w:pos="1350"/>
                <w:tab w:val="left" w:pos="1440"/>
              </w:tabs>
              <w:rPr>
                <w:caps/>
                <w:sz w:val="20"/>
                <w:szCs w:val="20"/>
              </w:rPr>
            </w:pPr>
            <w:r>
              <w:rPr>
                <w:sz w:val="20"/>
                <w:szCs w:val="20"/>
              </w:rPr>
              <w:t xml:space="preserve">    </w:t>
            </w:r>
            <w:r w:rsidR="00D512E7" w:rsidRPr="00806307">
              <w:rPr>
                <w:sz w:val="20"/>
                <w:szCs w:val="20"/>
              </w:rPr>
              <w:t>Requirements</w:t>
            </w:r>
          </w:p>
          <w:p w:rsidR="00EB43C6" w:rsidRDefault="00EB43C6" w:rsidP="00B8796A">
            <w:pPr>
              <w:tabs>
                <w:tab w:val="left" w:pos="252"/>
                <w:tab w:val="left" w:pos="1350"/>
                <w:tab w:val="left" w:pos="1440"/>
              </w:tabs>
              <w:rPr>
                <w:sz w:val="20"/>
                <w:szCs w:val="20"/>
              </w:rPr>
            </w:pPr>
            <w:r>
              <w:rPr>
                <w:b/>
                <w:sz w:val="20"/>
                <w:szCs w:val="20"/>
              </w:rPr>
              <w:t>F</w:t>
            </w:r>
            <w:r w:rsidR="00D512E7" w:rsidRPr="00806307">
              <w:rPr>
                <w:sz w:val="20"/>
                <w:szCs w:val="20"/>
              </w:rPr>
              <w:t>. Letter From Lead Agency for</w:t>
            </w:r>
          </w:p>
          <w:p w:rsidR="00A13875" w:rsidRDefault="00EB43C6" w:rsidP="00A13875">
            <w:pPr>
              <w:tabs>
                <w:tab w:val="left" w:pos="1350"/>
                <w:tab w:val="left" w:pos="1440"/>
              </w:tabs>
              <w:rPr>
                <w:b/>
                <w:sz w:val="20"/>
                <w:szCs w:val="20"/>
              </w:rPr>
            </w:pPr>
            <w:r>
              <w:rPr>
                <w:sz w:val="20"/>
                <w:szCs w:val="20"/>
              </w:rPr>
              <w:t xml:space="preserve">   </w:t>
            </w:r>
            <w:r w:rsidR="00A13875">
              <w:rPr>
                <w:sz w:val="20"/>
                <w:szCs w:val="20"/>
              </w:rPr>
              <w:t xml:space="preserve"> </w:t>
            </w:r>
            <w:r>
              <w:rPr>
                <w:sz w:val="20"/>
                <w:szCs w:val="20"/>
              </w:rPr>
              <w:t xml:space="preserve"> </w:t>
            </w:r>
            <w:r w:rsidR="00D512E7" w:rsidRPr="00806307">
              <w:rPr>
                <w:sz w:val="20"/>
                <w:szCs w:val="20"/>
              </w:rPr>
              <w:t>the</w:t>
            </w:r>
            <w:r>
              <w:rPr>
                <w:sz w:val="20"/>
                <w:szCs w:val="20"/>
              </w:rPr>
              <w:t xml:space="preserve"> </w:t>
            </w:r>
            <w:r w:rsidR="00D512E7" w:rsidRPr="00806307">
              <w:rPr>
                <w:sz w:val="20"/>
                <w:szCs w:val="20"/>
              </w:rPr>
              <w:t>RTF</w:t>
            </w:r>
            <w:r w:rsidR="00A13875">
              <w:rPr>
                <w:b/>
                <w:sz w:val="20"/>
                <w:szCs w:val="20"/>
              </w:rPr>
              <w:t xml:space="preserve"> </w:t>
            </w:r>
          </w:p>
          <w:p w:rsidR="00A13875" w:rsidRDefault="00A13875" w:rsidP="00A13875">
            <w:pPr>
              <w:tabs>
                <w:tab w:val="left" w:pos="1350"/>
                <w:tab w:val="left" w:pos="1440"/>
              </w:tabs>
              <w:rPr>
                <w:sz w:val="20"/>
                <w:szCs w:val="20"/>
              </w:rPr>
            </w:pPr>
            <w:r>
              <w:rPr>
                <w:b/>
                <w:sz w:val="20"/>
                <w:szCs w:val="20"/>
              </w:rPr>
              <w:t>G</w:t>
            </w:r>
            <w:r w:rsidRPr="00806307">
              <w:rPr>
                <w:sz w:val="20"/>
                <w:szCs w:val="20"/>
              </w:rPr>
              <w:t xml:space="preserve">. Cost Estimate </w:t>
            </w:r>
          </w:p>
          <w:p w:rsidR="00D512E7" w:rsidRPr="00806307" w:rsidRDefault="00A13875" w:rsidP="00A13875">
            <w:pPr>
              <w:tabs>
                <w:tab w:val="left" w:pos="1350"/>
                <w:tab w:val="left" w:pos="1440"/>
              </w:tabs>
              <w:rPr>
                <w:sz w:val="20"/>
                <w:szCs w:val="20"/>
              </w:rPr>
            </w:pPr>
            <w:r>
              <w:rPr>
                <w:sz w:val="20"/>
                <w:szCs w:val="20"/>
              </w:rPr>
              <w:t xml:space="preserve">     </w:t>
            </w:r>
            <w:r w:rsidRPr="00806307">
              <w:rPr>
                <w:sz w:val="20"/>
                <w:szCs w:val="20"/>
              </w:rPr>
              <w:t>(Development)</w:t>
            </w:r>
          </w:p>
        </w:tc>
        <w:tc>
          <w:tcPr>
            <w:tcW w:w="2859" w:type="dxa"/>
            <w:hideMark/>
          </w:tcPr>
          <w:p w:rsidR="00D512E7" w:rsidRPr="00806307" w:rsidRDefault="00D512E7" w:rsidP="00B8796A">
            <w:pPr>
              <w:tabs>
                <w:tab w:val="left" w:pos="1350"/>
                <w:tab w:val="left" w:pos="1440"/>
              </w:tabs>
              <w:rPr>
                <w:b/>
                <w:sz w:val="20"/>
                <w:szCs w:val="20"/>
              </w:rPr>
            </w:pPr>
          </w:p>
          <w:p w:rsidR="00A13875" w:rsidRDefault="00A13875" w:rsidP="00A13875">
            <w:pPr>
              <w:tabs>
                <w:tab w:val="left" w:pos="1350"/>
                <w:tab w:val="left" w:pos="1440"/>
              </w:tabs>
              <w:rPr>
                <w:sz w:val="20"/>
                <w:szCs w:val="20"/>
              </w:rPr>
            </w:pPr>
            <w:r>
              <w:rPr>
                <w:b/>
                <w:sz w:val="20"/>
                <w:szCs w:val="20"/>
              </w:rPr>
              <w:t>H</w:t>
            </w:r>
            <w:r w:rsidRPr="00806307">
              <w:rPr>
                <w:sz w:val="20"/>
                <w:szCs w:val="20"/>
              </w:rPr>
              <w:t>. Cost Estimate</w:t>
            </w:r>
          </w:p>
          <w:p w:rsidR="00A13875" w:rsidRPr="00806307" w:rsidRDefault="00A13875" w:rsidP="00A13875">
            <w:pPr>
              <w:tabs>
                <w:tab w:val="left" w:pos="1350"/>
                <w:tab w:val="left" w:pos="1440"/>
              </w:tabs>
              <w:rPr>
                <w:sz w:val="20"/>
                <w:szCs w:val="20"/>
              </w:rPr>
            </w:pPr>
            <w:r>
              <w:rPr>
                <w:sz w:val="20"/>
                <w:szCs w:val="20"/>
              </w:rPr>
              <w:t xml:space="preserve">     </w:t>
            </w:r>
            <w:r w:rsidRPr="00806307">
              <w:rPr>
                <w:sz w:val="20"/>
                <w:szCs w:val="20"/>
              </w:rPr>
              <w:t>(Acquisition)</w:t>
            </w:r>
          </w:p>
          <w:p w:rsidR="00A13875" w:rsidRPr="00806307" w:rsidRDefault="00A13875" w:rsidP="00A13875">
            <w:pPr>
              <w:tabs>
                <w:tab w:val="left" w:pos="1350"/>
                <w:tab w:val="left" w:pos="1440"/>
              </w:tabs>
              <w:rPr>
                <w:sz w:val="20"/>
                <w:szCs w:val="20"/>
              </w:rPr>
            </w:pPr>
            <w:r>
              <w:rPr>
                <w:b/>
                <w:sz w:val="20"/>
                <w:szCs w:val="20"/>
              </w:rPr>
              <w:t>I</w:t>
            </w:r>
            <w:r w:rsidRPr="00806307">
              <w:rPr>
                <w:sz w:val="20"/>
                <w:szCs w:val="20"/>
              </w:rPr>
              <w:t>.</w:t>
            </w:r>
            <w:r>
              <w:rPr>
                <w:sz w:val="20"/>
                <w:szCs w:val="20"/>
              </w:rPr>
              <w:t xml:space="preserve"> </w:t>
            </w:r>
            <w:r w:rsidRPr="00806307">
              <w:rPr>
                <w:sz w:val="20"/>
                <w:szCs w:val="20"/>
              </w:rPr>
              <w:t xml:space="preserve"> Property Data Sheet</w:t>
            </w:r>
          </w:p>
          <w:p w:rsidR="00A13875" w:rsidRDefault="00A13875" w:rsidP="00B8796A">
            <w:pPr>
              <w:tabs>
                <w:tab w:val="left" w:pos="1350"/>
                <w:tab w:val="left" w:pos="1440"/>
              </w:tabs>
              <w:rPr>
                <w:b/>
                <w:sz w:val="20"/>
                <w:szCs w:val="20"/>
              </w:rPr>
            </w:pPr>
            <w:r>
              <w:rPr>
                <w:b/>
                <w:sz w:val="20"/>
                <w:szCs w:val="20"/>
              </w:rPr>
              <w:t>J</w:t>
            </w:r>
            <w:r>
              <w:rPr>
                <w:sz w:val="20"/>
                <w:szCs w:val="20"/>
              </w:rPr>
              <w:t xml:space="preserve">. </w:t>
            </w:r>
            <w:r w:rsidRPr="00806307">
              <w:rPr>
                <w:sz w:val="20"/>
                <w:szCs w:val="20"/>
              </w:rPr>
              <w:t>Permit Approval Status</w:t>
            </w:r>
            <w:r>
              <w:rPr>
                <w:b/>
                <w:sz w:val="20"/>
                <w:szCs w:val="20"/>
              </w:rPr>
              <w:t xml:space="preserve"> </w:t>
            </w:r>
          </w:p>
          <w:p w:rsidR="00EB43C6" w:rsidRDefault="00EB43C6" w:rsidP="00B8796A">
            <w:pPr>
              <w:tabs>
                <w:tab w:val="left" w:pos="1350"/>
                <w:tab w:val="left" w:pos="1440"/>
              </w:tabs>
              <w:rPr>
                <w:sz w:val="20"/>
                <w:szCs w:val="20"/>
              </w:rPr>
            </w:pPr>
            <w:r>
              <w:rPr>
                <w:b/>
                <w:sz w:val="20"/>
                <w:szCs w:val="20"/>
              </w:rPr>
              <w:t>K</w:t>
            </w:r>
            <w:r w:rsidR="00D512E7" w:rsidRPr="00806307">
              <w:rPr>
                <w:sz w:val="20"/>
                <w:szCs w:val="20"/>
              </w:rPr>
              <w:t>. Environmental Review of</w:t>
            </w:r>
          </w:p>
          <w:p w:rsidR="00D512E7" w:rsidRPr="00806307" w:rsidRDefault="00EB43C6" w:rsidP="00B8796A">
            <w:pPr>
              <w:tabs>
                <w:tab w:val="left" w:pos="1350"/>
                <w:tab w:val="left" w:pos="1440"/>
              </w:tabs>
              <w:rPr>
                <w:sz w:val="20"/>
                <w:szCs w:val="20"/>
              </w:rPr>
            </w:pPr>
            <w:r>
              <w:rPr>
                <w:sz w:val="20"/>
                <w:szCs w:val="20"/>
              </w:rPr>
              <w:t xml:space="preserve">     </w:t>
            </w:r>
            <w:r w:rsidR="00D512E7" w:rsidRPr="00806307">
              <w:rPr>
                <w:sz w:val="20"/>
                <w:szCs w:val="20"/>
              </w:rPr>
              <w:t>EEM Project</w:t>
            </w:r>
          </w:p>
          <w:p w:rsidR="00D512E7" w:rsidRPr="00806307" w:rsidRDefault="00EB43C6" w:rsidP="00B8796A">
            <w:pPr>
              <w:tabs>
                <w:tab w:val="left" w:pos="252"/>
                <w:tab w:val="left" w:pos="1350"/>
                <w:tab w:val="left" w:pos="1440"/>
              </w:tabs>
              <w:rPr>
                <w:caps/>
                <w:sz w:val="20"/>
                <w:szCs w:val="20"/>
              </w:rPr>
            </w:pPr>
            <w:r>
              <w:rPr>
                <w:b/>
                <w:sz w:val="20"/>
                <w:szCs w:val="20"/>
              </w:rPr>
              <w:t>L</w:t>
            </w:r>
            <w:r w:rsidR="00D512E7" w:rsidRPr="00806307">
              <w:rPr>
                <w:sz w:val="20"/>
                <w:szCs w:val="20"/>
              </w:rPr>
              <w:t xml:space="preserve">. Willing Seller Letter </w:t>
            </w:r>
          </w:p>
          <w:p w:rsidR="00D512E7" w:rsidRPr="00806307" w:rsidRDefault="00EB43C6" w:rsidP="00B8796A">
            <w:pPr>
              <w:tabs>
                <w:tab w:val="left" w:pos="1350"/>
                <w:tab w:val="left" w:pos="1440"/>
              </w:tabs>
              <w:rPr>
                <w:sz w:val="20"/>
                <w:szCs w:val="20"/>
              </w:rPr>
            </w:pPr>
            <w:r>
              <w:rPr>
                <w:b/>
                <w:sz w:val="20"/>
                <w:szCs w:val="20"/>
              </w:rPr>
              <w:t>M</w:t>
            </w:r>
            <w:r>
              <w:rPr>
                <w:sz w:val="20"/>
                <w:szCs w:val="20"/>
              </w:rPr>
              <w:t xml:space="preserve">. </w:t>
            </w:r>
            <w:r w:rsidR="00D512E7" w:rsidRPr="00806307">
              <w:rPr>
                <w:sz w:val="20"/>
                <w:szCs w:val="20"/>
              </w:rPr>
              <w:t>Site Control/Land Tenure</w:t>
            </w:r>
          </w:p>
          <w:p w:rsidR="00D512E7" w:rsidRPr="00806307" w:rsidRDefault="00D512E7" w:rsidP="00B8796A">
            <w:pPr>
              <w:tabs>
                <w:tab w:val="left" w:pos="1350"/>
                <w:tab w:val="left" w:pos="1440"/>
              </w:tabs>
              <w:rPr>
                <w:caps/>
                <w:sz w:val="20"/>
                <w:szCs w:val="20"/>
              </w:rPr>
            </w:pPr>
            <w:r w:rsidRPr="00806307">
              <w:rPr>
                <w:sz w:val="20"/>
                <w:szCs w:val="20"/>
              </w:rPr>
              <w:t xml:space="preserve">     Requirements</w:t>
            </w:r>
          </w:p>
          <w:p w:rsidR="00D512E7" w:rsidRPr="00806307" w:rsidRDefault="00EB43C6" w:rsidP="00B8796A">
            <w:pPr>
              <w:tabs>
                <w:tab w:val="left" w:pos="1350"/>
                <w:tab w:val="left" w:pos="1440"/>
              </w:tabs>
              <w:rPr>
                <w:caps/>
                <w:sz w:val="20"/>
                <w:szCs w:val="20"/>
              </w:rPr>
            </w:pPr>
            <w:r>
              <w:rPr>
                <w:b/>
                <w:sz w:val="20"/>
                <w:szCs w:val="20"/>
              </w:rPr>
              <w:t>N</w:t>
            </w:r>
            <w:r w:rsidR="00D512E7" w:rsidRPr="00806307">
              <w:rPr>
                <w:sz w:val="20"/>
                <w:szCs w:val="20"/>
              </w:rPr>
              <w:t>. Eligible Costs</w:t>
            </w:r>
          </w:p>
          <w:p w:rsidR="00EB43C6" w:rsidRPr="00806307" w:rsidRDefault="00EB43C6" w:rsidP="00A13875">
            <w:pPr>
              <w:tabs>
                <w:tab w:val="left" w:pos="1350"/>
                <w:tab w:val="left" w:pos="1440"/>
              </w:tabs>
              <w:rPr>
                <w:sz w:val="20"/>
                <w:szCs w:val="20"/>
              </w:rPr>
            </w:pPr>
            <w:r>
              <w:rPr>
                <w:sz w:val="20"/>
                <w:szCs w:val="20"/>
              </w:rPr>
              <w:t xml:space="preserve">     Requirements</w:t>
            </w:r>
          </w:p>
        </w:tc>
        <w:tc>
          <w:tcPr>
            <w:tcW w:w="2768" w:type="dxa"/>
            <w:hideMark/>
          </w:tcPr>
          <w:p w:rsidR="00D512E7" w:rsidRDefault="00D512E7" w:rsidP="00B8796A">
            <w:pPr>
              <w:tabs>
                <w:tab w:val="left" w:pos="1350"/>
                <w:tab w:val="left" w:pos="1440"/>
              </w:tabs>
              <w:rPr>
                <w:sz w:val="20"/>
                <w:szCs w:val="20"/>
              </w:rPr>
            </w:pPr>
          </w:p>
          <w:p w:rsidR="00A13875" w:rsidRPr="00806307" w:rsidRDefault="00A13875" w:rsidP="00A13875">
            <w:pPr>
              <w:tabs>
                <w:tab w:val="left" w:pos="1350"/>
                <w:tab w:val="left" w:pos="1440"/>
              </w:tabs>
              <w:rPr>
                <w:sz w:val="20"/>
                <w:szCs w:val="20"/>
              </w:rPr>
            </w:pPr>
            <w:r>
              <w:rPr>
                <w:b/>
                <w:sz w:val="20"/>
                <w:szCs w:val="20"/>
              </w:rPr>
              <w:t>O</w:t>
            </w:r>
            <w:r w:rsidRPr="00806307">
              <w:rPr>
                <w:sz w:val="20"/>
                <w:szCs w:val="20"/>
              </w:rPr>
              <w:t xml:space="preserve">. Reimbursement Payment </w:t>
            </w:r>
          </w:p>
          <w:p w:rsidR="00A13875" w:rsidRDefault="00A13875" w:rsidP="00A13875">
            <w:pPr>
              <w:tabs>
                <w:tab w:val="left" w:pos="1350"/>
                <w:tab w:val="left" w:pos="1440"/>
              </w:tabs>
              <w:rPr>
                <w:sz w:val="20"/>
                <w:szCs w:val="20"/>
              </w:rPr>
            </w:pPr>
            <w:r w:rsidRPr="00806307">
              <w:rPr>
                <w:sz w:val="20"/>
                <w:szCs w:val="20"/>
              </w:rPr>
              <w:t xml:space="preserve">     Process</w:t>
            </w:r>
          </w:p>
          <w:p w:rsidR="00A13875" w:rsidRDefault="00A13875" w:rsidP="00A13875">
            <w:pPr>
              <w:tabs>
                <w:tab w:val="left" w:pos="1350"/>
                <w:tab w:val="left" w:pos="1440"/>
              </w:tabs>
              <w:rPr>
                <w:sz w:val="20"/>
                <w:szCs w:val="20"/>
              </w:rPr>
            </w:pPr>
            <w:r w:rsidRPr="00EB43C6">
              <w:rPr>
                <w:b/>
                <w:sz w:val="20"/>
                <w:szCs w:val="20"/>
              </w:rPr>
              <w:t>P</w:t>
            </w:r>
            <w:r>
              <w:rPr>
                <w:sz w:val="20"/>
                <w:szCs w:val="20"/>
              </w:rPr>
              <w:t>. State Audit &amp; Accounting</w:t>
            </w:r>
          </w:p>
          <w:p w:rsidR="00A13875" w:rsidRDefault="00A13875" w:rsidP="00A13875">
            <w:pPr>
              <w:tabs>
                <w:tab w:val="left" w:pos="1350"/>
                <w:tab w:val="left" w:pos="1440"/>
              </w:tabs>
              <w:rPr>
                <w:sz w:val="20"/>
                <w:szCs w:val="20"/>
              </w:rPr>
            </w:pPr>
            <w:r w:rsidRPr="00EB43C6">
              <w:rPr>
                <w:b/>
                <w:sz w:val="20"/>
                <w:szCs w:val="20"/>
              </w:rPr>
              <w:t>Q</w:t>
            </w:r>
            <w:r>
              <w:rPr>
                <w:sz w:val="20"/>
                <w:szCs w:val="20"/>
              </w:rPr>
              <w:t xml:space="preserve">. Sign Guidelines </w:t>
            </w:r>
          </w:p>
          <w:p w:rsidR="00A13875" w:rsidRDefault="00A13875" w:rsidP="00A13875">
            <w:pPr>
              <w:tabs>
                <w:tab w:val="left" w:pos="1350"/>
                <w:tab w:val="left" w:pos="1440"/>
              </w:tabs>
              <w:rPr>
                <w:b/>
                <w:sz w:val="20"/>
                <w:szCs w:val="20"/>
              </w:rPr>
            </w:pPr>
            <w:r w:rsidRPr="00EB43C6">
              <w:rPr>
                <w:b/>
                <w:sz w:val="20"/>
                <w:szCs w:val="20"/>
              </w:rPr>
              <w:t>R</w:t>
            </w:r>
            <w:r>
              <w:rPr>
                <w:sz w:val="20"/>
                <w:szCs w:val="20"/>
              </w:rPr>
              <w:t>. MOUGA</w:t>
            </w:r>
            <w:r>
              <w:rPr>
                <w:b/>
                <w:sz w:val="20"/>
                <w:szCs w:val="20"/>
              </w:rPr>
              <w:t xml:space="preserve"> </w:t>
            </w:r>
          </w:p>
          <w:p w:rsidR="0021608B" w:rsidRPr="00806307" w:rsidRDefault="00484C66" w:rsidP="00A13875">
            <w:pPr>
              <w:tabs>
                <w:tab w:val="left" w:pos="1350"/>
                <w:tab w:val="left" w:pos="1440"/>
              </w:tabs>
              <w:rPr>
                <w:caps/>
                <w:sz w:val="20"/>
                <w:szCs w:val="20"/>
              </w:rPr>
            </w:pPr>
            <w:r>
              <w:rPr>
                <w:b/>
                <w:sz w:val="20"/>
                <w:szCs w:val="20"/>
              </w:rPr>
              <w:t>S</w:t>
            </w:r>
            <w:r w:rsidR="0021608B">
              <w:rPr>
                <w:sz w:val="20"/>
                <w:szCs w:val="20"/>
              </w:rPr>
              <w:t>. Authorizing Legislation</w:t>
            </w:r>
          </w:p>
          <w:p w:rsidR="00D512E7" w:rsidRPr="00806307" w:rsidRDefault="00484C66" w:rsidP="00B8796A">
            <w:pPr>
              <w:tabs>
                <w:tab w:val="left" w:pos="1350"/>
                <w:tab w:val="left" w:pos="1440"/>
              </w:tabs>
              <w:rPr>
                <w:sz w:val="20"/>
                <w:szCs w:val="20"/>
              </w:rPr>
            </w:pPr>
            <w:r>
              <w:rPr>
                <w:b/>
                <w:sz w:val="20"/>
                <w:szCs w:val="20"/>
              </w:rPr>
              <w:t>T</w:t>
            </w:r>
            <w:r w:rsidR="0021608B">
              <w:rPr>
                <w:sz w:val="20"/>
                <w:szCs w:val="20"/>
              </w:rPr>
              <w:t>.</w:t>
            </w:r>
            <w:r w:rsidR="00D512E7" w:rsidRPr="00806307">
              <w:rPr>
                <w:sz w:val="20"/>
                <w:szCs w:val="20"/>
              </w:rPr>
              <w:t xml:space="preserve"> Resources for</w:t>
            </w:r>
          </w:p>
          <w:p w:rsidR="00D512E7" w:rsidRPr="00806307" w:rsidRDefault="00D512E7" w:rsidP="00B8796A">
            <w:pPr>
              <w:tabs>
                <w:tab w:val="left" w:pos="1350"/>
                <w:tab w:val="left" w:pos="1440"/>
              </w:tabs>
              <w:rPr>
                <w:caps/>
                <w:sz w:val="20"/>
                <w:szCs w:val="20"/>
              </w:rPr>
            </w:pPr>
            <w:r w:rsidRPr="00806307">
              <w:rPr>
                <w:sz w:val="20"/>
                <w:szCs w:val="20"/>
              </w:rPr>
              <w:t xml:space="preserve">     Sustainable Communities</w:t>
            </w:r>
          </w:p>
          <w:p w:rsidR="00D512E7" w:rsidRPr="00806307" w:rsidRDefault="00484C66" w:rsidP="00B8796A">
            <w:pPr>
              <w:tabs>
                <w:tab w:val="left" w:pos="1350"/>
                <w:tab w:val="left" w:pos="1440"/>
              </w:tabs>
              <w:rPr>
                <w:caps/>
                <w:sz w:val="20"/>
                <w:szCs w:val="20"/>
              </w:rPr>
            </w:pPr>
            <w:r>
              <w:rPr>
                <w:b/>
                <w:sz w:val="20"/>
                <w:szCs w:val="20"/>
              </w:rPr>
              <w:t>U</w:t>
            </w:r>
            <w:r w:rsidR="00D512E7" w:rsidRPr="00806307">
              <w:rPr>
                <w:sz w:val="20"/>
                <w:szCs w:val="20"/>
              </w:rPr>
              <w:t>. Definition of Terms</w:t>
            </w:r>
          </w:p>
        </w:tc>
      </w:tr>
    </w:tbl>
    <w:p w:rsidR="001F2505" w:rsidRPr="00806307" w:rsidRDefault="001F2505" w:rsidP="00806307">
      <w:pPr>
        <w:sectPr w:rsidR="001F2505" w:rsidRPr="00806307" w:rsidSect="00107259">
          <w:pgSz w:w="12240" w:h="15840" w:code="1"/>
          <w:pgMar w:top="864" w:right="1008" w:bottom="864" w:left="1008" w:header="720" w:footer="720" w:gutter="0"/>
          <w:pgNumType w:fmt="lowerRoman" w:start="1"/>
          <w:cols w:space="720"/>
          <w:docGrid w:linePitch="360"/>
        </w:sectPr>
      </w:pPr>
    </w:p>
    <w:p w:rsidR="00DF5428" w:rsidRPr="00F477F9" w:rsidRDefault="00DF5428" w:rsidP="00F477F9">
      <w:pPr>
        <w:pStyle w:val="Heading1"/>
        <w:jc w:val="left"/>
        <w:rPr>
          <w:rFonts w:ascii="Arial" w:hAnsi="Arial" w:cs="Arial"/>
          <w:sz w:val="24"/>
          <w:szCs w:val="24"/>
        </w:rPr>
      </w:pPr>
      <w:bookmarkStart w:id="11" w:name="_Toc474502064"/>
      <w:r w:rsidRPr="00F477F9">
        <w:rPr>
          <w:rFonts w:ascii="Arial" w:hAnsi="Arial" w:cs="Arial"/>
          <w:sz w:val="24"/>
          <w:szCs w:val="24"/>
        </w:rPr>
        <w:lastRenderedPageBreak/>
        <w:t>INTRODUCTION</w:t>
      </w:r>
      <w:bookmarkEnd w:id="11"/>
    </w:p>
    <w:p w:rsidR="00DF5428" w:rsidRPr="0081586A" w:rsidRDefault="00DF5428" w:rsidP="00C773AC">
      <w:pPr>
        <w:suppressAutoHyphens/>
        <w:rPr>
          <w:sz w:val="18"/>
          <w:szCs w:val="20"/>
        </w:rPr>
      </w:pPr>
    </w:p>
    <w:p w:rsidR="00DF5428" w:rsidRPr="00C64726" w:rsidRDefault="00DF5428" w:rsidP="00C64726">
      <w:pPr>
        <w:pStyle w:val="Heading2"/>
        <w:rPr>
          <w:rFonts w:ascii="Arial" w:hAnsi="Arial" w:cs="Arial"/>
          <w:i w:val="0"/>
          <w:sz w:val="24"/>
          <w:szCs w:val="24"/>
        </w:rPr>
      </w:pPr>
      <w:bookmarkStart w:id="12" w:name="_Toc474502065"/>
      <w:r w:rsidRPr="00C64726">
        <w:rPr>
          <w:rFonts w:ascii="Arial" w:hAnsi="Arial" w:cs="Arial"/>
          <w:i w:val="0"/>
          <w:sz w:val="24"/>
          <w:szCs w:val="24"/>
        </w:rPr>
        <w:t>Purpose and Authority</w:t>
      </w:r>
      <w:bookmarkEnd w:id="12"/>
    </w:p>
    <w:p w:rsidR="00DF5428" w:rsidRPr="0081586A" w:rsidRDefault="00DF5428" w:rsidP="00C773AC">
      <w:pPr>
        <w:suppressAutoHyphens/>
        <w:rPr>
          <w:sz w:val="18"/>
          <w:szCs w:val="20"/>
        </w:rPr>
      </w:pPr>
    </w:p>
    <w:p w:rsidR="00AB5B77" w:rsidRPr="003147A7" w:rsidRDefault="00DF5428" w:rsidP="00C773AC">
      <w:pPr>
        <w:suppressAutoHyphens/>
      </w:pPr>
      <w:r w:rsidRPr="003147A7">
        <w:t xml:space="preserve">These procedures and criteria guide the evaluation and selection of projects under the Environmental Enhancement and Mitigation </w:t>
      </w:r>
      <w:r w:rsidR="00862F49" w:rsidRPr="003147A7">
        <w:t xml:space="preserve">(EEM) </w:t>
      </w:r>
      <w:r w:rsidR="003147A7" w:rsidRPr="003147A7">
        <w:t>Program.</w:t>
      </w:r>
      <w:r w:rsidRPr="003147A7">
        <w:rPr>
          <w:strike/>
        </w:rPr>
        <w:t xml:space="preserve"> </w:t>
      </w:r>
    </w:p>
    <w:p w:rsidR="00AB5B77" w:rsidRPr="0081586A" w:rsidRDefault="00AB5B77" w:rsidP="00C773AC">
      <w:pPr>
        <w:suppressAutoHyphens/>
        <w:rPr>
          <w:sz w:val="22"/>
        </w:rPr>
      </w:pPr>
    </w:p>
    <w:p w:rsidR="008C114D" w:rsidRPr="003147A7" w:rsidRDefault="00DF5428" w:rsidP="00C773AC">
      <w:pPr>
        <w:suppressAutoHyphens/>
        <w:rPr>
          <w:rFonts w:cs="Arial"/>
          <w:bCs/>
        </w:rPr>
      </w:pPr>
      <w:r w:rsidRPr="003147A7">
        <w:t xml:space="preserve">This program, as provided by </w:t>
      </w:r>
      <w:r w:rsidR="00D05AB2" w:rsidRPr="003147A7">
        <w:t xml:space="preserve">California </w:t>
      </w:r>
      <w:r w:rsidRPr="003147A7">
        <w:t>Streets and Highways Code Section 164.56</w:t>
      </w:r>
      <w:r w:rsidR="003B1F04" w:rsidRPr="003147A7">
        <w:t xml:space="preserve"> (</w:t>
      </w:r>
      <w:r w:rsidR="00EB20C6" w:rsidRPr="003147A7">
        <w:rPr>
          <w:rFonts w:cs="Arial"/>
        </w:rPr>
        <w:t>Article XIX</w:t>
      </w:r>
      <w:r w:rsidR="00D05AB2" w:rsidRPr="003147A7">
        <w:rPr>
          <w:rFonts w:cs="Arial"/>
        </w:rPr>
        <w:t>, Section 1,</w:t>
      </w:r>
      <w:r w:rsidR="00EB20C6" w:rsidRPr="003147A7">
        <w:rPr>
          <w:rFonts w:cs="Arial"/>
        </w:rPr>
        <w:t xml:space="preserve"> of the </w:t>
      </w:r>
      <w:r w:rsidR="00D05AB2" w:rsidRPr="003147A7">
        <w:rPr>
          <w:rFonts w:cs="Arial"/>
        </w:rPr>
        <w:t xml:space="preserve">State </w:t>
      </w:r>
      <w:r w:rsidR="00EB20C6" w:rsidRPr="003147A7">
        <w:rPr>
          <w:rFonts w:cs="Arial"/>
        </w:rPr>
        <w:t>Constitutio</w:t>
      </w:r>
      <w:r w:rsidR="00EB20C6" w:rsidRPr="00F04470">
        <w:rPr>
          <w:rFonts w:cs="Arial"/>
        </w:rPr>
        <w:t>n</w:t>
      </w:r>
      <w:r w:rsidR="003B1F04" w:rsidRPr="00F04470">
        <w:rPr>
          <w:rFonts w:cs="Arial"/>
        </w:rPr>
        <w:t>)</w:t>
      </w:r>
      <w:r w:rsidR="00270942" w:rsidRPr="00F04470">
        <w:t>,</w:t>
      </w:r>
      <w:r w:rsidR="00270942">
        <w:t xml:space="preserve"> </w:t>
      </w:r>
      <w:r w:rsidRPr="003147A7">
        <w:t xml:space="preserve">authorizes the </w:t>
      </w:r>
      <w:r w:rsidR="009B4B70" w:rsidRPr="003147A7">
        <w:t xml:space="preserve">legislature to allocate </w:t>
      </w:r>
      <w:r w:rsidRPr="003147A7">
        <w:t>up to $</w:t>
      </w:r>
      <w:r w:rsidR="00AB5B77" w:rsidRPr="003147A7">
        <w:t xml:space="preserve">7 </w:t>
      </w:r>
      <w:r w:rsidRPr="003147A7">
        <w:t xml:space="preserve">million each </w:t>
      </w:r>
      <w:r w:rsidR="00C848D0" w:rsidRPr="003147A7">
        <w:t xml:space="preserve">fiscal </w:t>
      </w:r>
      <w:r w:rsidR="009B4B70" w:rsidRPr="003147A7">
        <w:t>year</w:t>
      </w:r>
      <w:r w:rsidR="00EB20C6" w:rsidRPr="003147A7">
        <w:t xml:space="preserve"> </w:t>
      </w:r>
      <w:r w:rsidR="009B4B70" w:rsidRPr="003147A7">
        <w:t>from the</w:t>
      </w:r>
      <w:r w:rsidR="00EB20C6" w:rsidRPr="003147A7">
        <w:t xml:space="preserve"> </w:t>
      </w:r>
      <w:r w:rsidR="00EB20C6" w:rsidRPr="003147A7">
        <w:rPr>
          <w:rFonts w:cs="Arial"/>
          <w:bCs/>
        </w:rPr>
        <w:t>Highway Users Tax Account</w:t>
      </w:r>
      <w:r w:rsidR="009B4B70" w:rsidRPr="003147A7">
        <w:t xml:space="preserve"> </w:t>
      </w:r>
      <w:r w:rsidR="00EB20C6" w:rsidRPr="003147A7">
        <w:t>(</w:t>
      </w:r>
      <w:r w:rsidR="00EB20C6" w:rsidRPr="003147A7">
        <w:rPr>
          <w:rFonts w:cs="Arial"/>
          <w:bCs/>
        </w:rPr>
        <w:t>Motor Vehicle Revenues</w:t>
      </w:r>
      <w:r w:rsidR="00D05AB2" w:rsidRPr="003147A7">
        <w:rPr>
          <w:rFonts w:cs="Arial"/>
          <w:bCs/>
        </w:rPr>
        <w:t xml:space="preserve">, </w:t>
      </w:r>
      <w:r w:rsidR="00D05AB2" w:rsidRPr="003147A7">
        <w:t>Section 2100</w:t>
      </w:r>
      <w:r w:rsidR="00EB20C6" w:rsidRPr="003147A7">
        <w:rPr>
          <w:rFonts w:cs="Arial"/>
          <w:bCs/>
        </w:rPr>
        <w:t>)</w:t>
      </w:r>
      <w:r w:rsidR="008C114D" w:rsidRPr="003147A7">
        <w:rPr>
          <w:rFonts w:cs="Arial"/>
          <w:bCs/>
        </w:rPr>
        <w:t>.</w:t>
      </w:r>
    </w:p>
    <w:p w:rsidR="008C114D" w:rsidRPr="0081586A" w:rsidRDefault="008C114D" w:rsidP="00C773AC">
      <w:pPr>
        <w:suppressAutoHyphens/>
        <w:rPr>
          <w:rFonts w:cs="Arial"/>
          <w:bCs/>
          <w:sz w:val="22"/>
        </w:rPr>
      </w:pPr>
    </w:p>
    <w:p w:rsidR="00DF5428" w:rsidRPr="003147A7" w:rsidRDefault="008C114D" w:rsidP="00C773AC">
      <w:pPr>
        <w:suppressAutoHyphens/>
      </w:pPr>
      <w:r w:rsidRPr="003147A7">
        <w:rPr>
          <w:rFonts w:cs="Arial"/>
          <w:bCs/>
        </w:rPr>
        <w:t xml:space="preserve">EEM </w:t>
      </w:r>
      <w:r w:rsidR="00AB5B77" w:rsidRPr="003147A7">
        <w:rPr>
          <w:rFonts w:cs="Arial"/>
        </w:rPr>
        <w:t xml:space="preserve">projects </w:t>
      </w:r>
      <w:r w:rsidRPr="003147A7">
        <w:rPr>
          <w:rFonts w:cs="Arial"/>
        </w:rPr>
        <w:t xml:space="preserve">must </w:t>
      </w:r>
      <w:r w:rsidR="00AB5B77" w:rsidRPr="003147A7">
        <w:rPr>
          <w:rFonts w:cs="Arial"/>
        </w:rPr>
        <w:t>contribute to mitigation of the environmental effects of transportation facilities</w:t>
      </w:r>
      <w:r w:rsidR="000F655B">
        <w:rPr>
          <w:rFonts w:cs="Arial"/>
        </w:rPr>
        <w:t xml:space="preserve">.  </w:t>
      </w:r>
      <w:r w:rsidR="00DF5428" w:rsidRPr="003147A7">
        <w:t xml:space="preserve">The </w:t>
      </w:r>
      <w:r w:rsidR="004304AA" w:rsidRPr="003147A7">
        <w:t xml:space="preserve">California </w:t>
      </w:r>
      <w:r w:rsidR="00DF5428" w:rsidRPr="003147A7">
        <w:t xml:space="preserve">Natural Resources Agency (Agency) prescribes procedures and criteria to evaluate grant </w:t>
      </w:r>
      <w:r w:rsidR="006566E3">
        <w:t>applications</w:t>
      </w:r>
      <w:r w:rsidR="00DF5428" w:rsidRPr="003147A7">
        <w:t xml:space="preserve"> and submits a list of </w:t>
      </w:r>
      <w:r w:rsidR="006566E3">
        <w:t>projects</w:t>
      </w:r>
      <w:r w:rsidR="00DF5428" w:rsidRPr="003147A7">
        <w:t xml:space="preserve"> recommended for funding to the California Transportation Commission (CTC). </w:t>
      </w:r>
      <w:r w:rsidR="000F655B">
        <w:t xml:space="preserve"> </w:t>
      </w:r>
      <w:r w:rsidR="00DF5428" w:rsidRPr="003147A7">
        <w:t xml:space="preserve">The CTC awards grants to </w:t>
      </w:r>
      <w:r w:rsidR="00B733F4" w:rsidRPr="003147A7">
        <w:t xml:space="preserve">projects </w:t>
      </w:r>
      <w:r w:rsidR="00DF5428" w:rsidRPr="003147A7">
        <w:t xml:space="preserve">from the Agency’s list. </w:t>
      </w:r>
    </w:p>
    <w:p w:rsidR="00DF5428" w:rsidRPr="003147A7" w:rsidRDefault="00DF5428" w:rsidP="00C773AC">
      <w:pPr>
        <w:suppressAutoHyphens/>
        <w:rPr>
          <w:sz w:val="20"/>
          <w:szCs w:val="20"/>
        </w:rPr>
      </w:pPr>
    </w:p>
    <w:p w:rsidR="00DF5428" w:rsidRPr="00C64726" w:rsidRDefault="00DF5428" w:rsidP="00C64726">
      <w:pPr>
        <w:pStyle w:val="Heading2"/>
        <w:rPr>
          <w:rFonts w:ascii="Arial" w:hAnsi="Arial" w:cs="Arial"/>
          <w:i w:val="0"/>
          <w:sz w:val="24"/>
          <w:szCs w:val="24"/>
        </w:rPr>
      </w:pPr>
      <w:bookmarkStart w:id="13" w:name="_Toc474502066"/>
      <w:r w:rsidRPr="00C64726">
        <w:rPr>
          <w:rFonts w:ascii="Arial" w:hAnsi="Arial" w:cs="Arial"/>
          <w:i w:val="0"/>
          <w:sz w:val="24"/>
          <w:szCs w:val="24"/>
        </w:rPr>
        <w:t>Eligible Applicants</w:t>
      </w:r>
      <w:bookmarkEnd w:id="13"/>
    </w:p>
    <w:p w:rsidR="00DF5428" w:rsidRPr="0081586A" w:rsidRDefault="00DF5428" w:rsidP="00C773AC">
      <w:pPr>
        <w:suppressAutoHyphens/>
        <w:rPr>
          <w:sz w:val="18"/>
          <w:szCs w:val="20"/>
        </w:rPr>
      </w:pPr>
    </w:p>
    <w:p w:rsidR="00DF5428" w:rsidRDefault="00755523" w:rsidP="00C773AC">
      <w:r w:rsidRPr="003147A7">
        <w:t>Any s</w:t>
      </w:r>
      <w:r w:rsidR="00DF5428" w:rsidRPr="003147A7">
        <w:t>tate, local, federal or 501(c)(3) non-profit entity may</w:t>
      </w:r>
      <w:r w:rsidR="002D03F3" w:rsidRPr="003147A7">
        <w:t xml:space="preserve"> apply for and receive grants. </w:t>
      </w:r>
      <w:r w:rsidR="00DF5428" w:rsidRPr="003147A7">
        <w:t xml:space="preserve">The entity is </w:t>
      </w:r>
      <w:r w:rsidR="00DF5428" w:rsidRPr="00724B31">
        <w:rPr>
          <w:b/>
        </w:rPr>
        <w:t>not</w:t>
      </w:r>
      <w:r w:rsidR="00DF5428" w:rsidRPr="003147A7">
        <w:t xml:space="preserve"> required to be a transportation or highway related </w:t>
      </w:r>
      <w:r w:rsidR="00DF5428" w:rsidRPr="003147A7">
        <w:rPr>
          <w:rFonts w:cs="Arial"/>
        </w:rPr>
        <w:t>organization, but must be able to demonstrate adequate charter or enabling authority to carry o</w:t>
      </w:r>
      <w:r w:rsidR="00D05AB2" w:rsidRPr="003147A7">
        <w:rPr>
          <w:rFonts w:cs="Arial"/>
        </w:rPr>
        <w:t xml:space="preserve">ut the type of project proposed, and </w:t>
      </w:r>
      <w:r w:rsidR="00D05AB2" w:rsidRPr="003147A7">
        <w:t xml:space="preserve">be eligible for funding under Article XIX of the State Constitution. </w:t>
      </w:r>
      <w:r w:rsidR="002977A1" w:rsidRPr="003147A7">
        <w:t>Partnerships are encouraged;</w:t>
      </w:r>
      <w:r w:rsidR="005F2310" w:rsidRPr="003147A7">
        <w:t xml:space="preserve"> however, only one </w:t>
      </w:r>
      <w:r w:rsidR="00845F2C">
        <w:t>entity</w:t>
      </w:r>
      <w:r w:rsidR="00845F2C" w:rsidRPr="003147A7">
        <w:t xml:space="preserve"> </w:t>
      </w:r>
      <w:r w:rsidR="005F2310" w:rsidRPr="003147A7">
        <w:t xml:space="preserve">may submit an application. </w:t>
      </w:r>
    </w:p>
    <w:p w:rsidR="00270942" w:rsidRPr="0081586A" w:rsidRDefault="00270942" w:rsidP="00C773AC">
      <w:pPr>
        <w:rPr>
          <w:sz w:val="22"/>
        </w:rPr>
      </w:pPr>
    </w:p>
    <w:p w:rsidR="00DF5428" w:rsidRPr="003147A7" w:rsidRDefault="00270942" w:rsidP="00C773AC">
      <w:pPr>
        <w:rPr>
          <w:rFonts w:cs="Arial"/>
        </w:rPr>
      </w:pPr>
      <w:r w:rsidRPr="004D6174">
        <w:t xml:space="preserve">For Development projects, only </w:t>
      </w:r>
      <w:r w:rsidR="00724B31" w:rsidRPr="00724B31">
        <w:rPr>
          <w:b/>
        </w:rPr>
        <w:t xml:space="preserve">one </w:t>
      </w:r>
      <w:r w:rsidRPr="00724B31">
        <w:t>application</w:t>
      </w:r>
      <w:r w:rsidRPr="004D6174">
        <w:t xml:space="preserve"> may be submitted per eligible applicant.  </w:t>
      </w:r>
    </w:p>
    <w:p w:rsidR="00F065D9" w:rsidRDefault="00F065D9" w:rsidP="00C773AC">
      <w:pPr>
        <w:suppressAutoHyphens/>
        <w:rPr>
          <w:rFonts w:cs="Arial"/>
          <w:b/>
        </w:rPr>
      </w:pPr>
    </w:p>
    <w:p w:rsidR="00DF5428" w:rsidRPr="00C64726" w:rsidRDefault="00DF5428" w:rsidP="00C64726">
      <w:pPr>
        <w:pStyle w:val="Heading2"/>
        <w:rPr>
          <w:rFonts w:ascii="Arial" w:hAnsi="Arial" w:cs="Arial"/>
          <w:i w:val="0"/>
          <w:sz w:val="24"/>
          <w:szCs w:val="24"/>
        </w:rPr>
      </w:pPr>
      <w:bookmarkStart w:id="14" w:name="_Toc474502067"/>
      <w:r w:rsidRPr="00C64726">
        <w:rPr>
          <w:rFonts w:ascii="Arial" w:hAnsi="Arial" w:cs="Arial"/>
          <w:i w:val="0"/>
          <w:sz w:val="24"/>
          <w:szCs w:val="24"/>
        </w:rPr>
        <w:t>Timeline</w:t>
      </w:r>
      <w:bookmarkEnd w:id="14"/>
    </w:p>
    <w:p w:rsidR="00E92C33" w:rsidRPr="0081586A" w:rsidRDefault="00E92C33" w:rsidP="00C773AC">
      <w:pPr>
        <w:suppressAutoHyphens/>
        <w:rPr>
          <w:rFonts w:cs="Arial"/>
          <w:b/>
          <w:sz w:val="22"/>
        </w:rPr>
      </w:pPr>
    </w:p>
    <w:p w:rsidR="003464A1" w:rsidRDefault="00DF5428" w:rsidP="00C773AC">
      <w:pPr>
        <w:pStyle w:val="NormalWeb"/>
        <w:spacing w:before="0" w:after="0"/>
        <w:rPr>
          <w:rFonts w:ascii="Arial" w:hAnsi="Arial" w:cs="Arial"/>
        </w:rPr>
      </w:pPr>
      <w:r w:rsidRPr="0090195B">
        <w:rPr>
          <w:rFonts w:ascii="Arial" w:hAnsi="Arial" w:cs="Arial"/>
        </w:rPr>
        <w:t>Application</w:t>
      </w:r>
      <w:r w:rsidR="00845F2C">
        <w:rPr>
          <w:rFonts w:ascii="Arial" w:hAnsi="Arial" w:cs="Arial"/>
        </w:rPr>
        <w:t xml:space="preserve"> package</w:t>
      </w:r>
      <w:r w:rsidRPr="0090195B">
        <w:rPr>
          <w:rFonts w:ascii="Arial" w:hAnsi="Arial" w:cs="Arial"/>
        </w:rPr>
        <w:t xml:space="preserve">s for the </w:t>
      </w:r>
      <w:r w:rsidR="00D51FB6" w:rsidRPr="0090195B">
        <w:rPr>
          <w:rFonts w:ascii="Arial" w:hAnsi="Arial" w:cs="Arial"/>
        </w:rPr>
        <w:t>201</w:t>
      </w:r>
      <w:r w:rsidR="00966066">
        <w:rPr>
          <w:rFonts w:ascii="Arial" w:hAnsi="Arial" w:cs="Arial"/>
        </w:rPr>
        <w:t>6</w:t>
      </w:r>
      <w:r w:rsidR="00871A5D">
        <w:rPr>
          <w:rFonts w:ascii="Arial" w:hAnsi="Arial" w:cs="Arial"/>
        </w:rPr>
        <w:t>-17</w:t>
      </w:r>
      <w:r w:rsidRPr="0090195B">
        <w:rPr>
          <w:rFonts w:ascii="Arial" w:hAnsi="Arial" w:cs="Arial"/>
        </w:rPr>
        <w:t xml:space="preserve"> </w:t>
      </w:r>
      <w:r w:rsidR="000F7FAB" w:rsidRPr="0090195B">
        <w:rPr>
          <w:rFonts w:ascii="Arial" w:hAnsi="Arial" w:cs="Arial"/>
        </w:rPr>
        <w:t xml:space="preserve">grant cycle </w:t>
      </w:r>
      <w:r w:rsidRPr="0090195B">
        <w:rPr>
          <w:rFonts w:ascii="Arial" w:hAnsi="Arial" w:cs="Arial"/>
        </w:rPr>
        <w:t>must be</w:t>
      </w:r>
      <w:r w:rsidRPr="003655BE">
        <w:rPr>
          <w:rFonts w:ascii="Arial" w:hAnsi="Arial" w:cs="Arial"/>
          <w:b/>
        </w:rPr>
        <w:t xml:space="preserve"> </w:t>
      </w:r>
      <w:r w:rsidR="00966066" w:rsidRPr="00966066">
        <w:rPr>
          <w:rFonts w:ascii="Arial" w:hAnsi="Arial" w:cs="Arial"/>
        </w:rPr>
        <w:t xml:space="preserve">submitted </w:t>
      </w:r>
      <w:r w:rsidR="00966066">
        <w:rPr>
          <w:rFonts w:ascii="Arial" w:hAnsi="Arial" w:cs="Arial"/>
        </w:rPr>
        <w:t xml:space="preserve">online through SOAR </w:t>
      </w:r>
      <w:r w:rsidR="00966066" w:rsidRPr="00966066">
        <w:rPr>
          <w:rFonts w:ascii="Arial" w:hAnsi="Arial" w:cs="Arial"/>
        </w:rPr>
        <w:t xml:space="preserve">by </w:t>
      </w:r>
    </w:p>
    <w:p w:rsidR="00137CE1" w:rsidRPr="00724B31" w:rsidRDefault="00966066" w:rsidP="00C773AC">
      <w:pPr>
        <w:pStyle w:val="NormalWeb"/>
        <w:spacing w:before="0" w:after="0"/>
        <w:rPr>
          <w:rFonts w:ascii="Arial" w:hAnsi="Arial" w:cs="Arial"/>
          <w:b/>
        </w:rPr>
      </w:pPr>
      <w:r w:rsidRPr="00724B31">
        <w:rPr>
          <w:rFonts w:ascii="Arial" w:hAnsi="Arial" w:cs="Arial"/>
          <w:b/>
        </w:rPr>
        <w:t>5:00 pm on Wednesday, June 21, 2017</w:t>
      </w:r>
      <w:r>
        <w:rPr>
          <w:rFonts w:ascii="Arial" w:hAnsi="Arial" w:cs="Arial"/>
        </w:rPr>
        <w:t>.  In addition, a</w:t>
      </w:r>
      <w:r w:rsidRPr="00966066">
        <w:rPr>
          <w:rFonts w:ascii="Arial" w:hAnsi="Arial" w:cs="Arial"/>
        </w:rPr>
        <w:t xml:space="preserve"> printed original (with wet signature) and one copy must also be sent to the Bonds and Grants Unit with a </w:t>
      </w:r>
      <w:r w:rsidRPr="00724B31">
        <w:rPr>
          <w:rFonts w:ascii="Arial" w:hAnsi="Arial" w:cs="Arial"/>
          <w:b/>
        </w:rPr>
        <w:t>postmark no later than Friday, June 23, 2017</w:t>
      </w:r>
      <w:r w:rsidRPr="00724B31">
        <w:rPr>
          <w:rFonts w:ascii="Arial" w:hAnsi="Arial" w:cs="Arial"/>
        </w:rPr>
        <w:t>.</w:t>
      </w:r>
    </w:p>
    <w:p w:rsidR="003655BE" w:rsidRPr="0081586A" w:rsidRDefault="003655BE" w:rsidP="00C773AC">
      <w:pPr>
        <w:pStyle w:val="NormalWeb"/>
        <w:spacing w:before="0" w:after="0"/>
        <w:rPr>
          <w:rFonts w:ascii="Arial" w:hAnsi="Arial" w:cs="Arial"/>
          <w:b/>
          <w:sz w:val="22"/>
        </w:rPr>
      </w:pPr>
    </w:p>
    <w:p w:rsidR="00BD379A" w:rsidRPr="00BD379A" w:rsidRDefault="00BD379A" w:rsidP="00C773AC">
      <w:pPr>
        <w:autoSpaceDE w:val="0"/>
        <w:autoSpaceDN w:val="0"/>
        <w:rPr>
          <w:rFonts w:cs="Arial"/>
        </w:rPr>
      </w:pPr>
      <w:r w:rsidRPr="00BD379A">
        <w:rPr>
          <w:rFonts w:cs="Arial"/>
        </w:rPr>
        <w:t xml:space="preserve">Key timeframes for the program are </w:t>
      </w:r>
      <w:r w:rsidRPr="00724B31">
        <w:rPr>
          <w:rFonts w:cs="Arial"/>
          <w:b/>
        </w:rPr>
        <w:t>anticipated</w:t>
      </w:r>
      <w:r w:rsidRPr="00BD379A">
        <w:rPr>
          <w:rFonts w:cs="Arial"/>
        </w:rPr>
        <w:t xml:space="preserve"> as follows:</w:t>
      </w:r>
    </w:p>
    <w:p w:rsidR="00BD379A" w:rsidRPr="00A765CA" w:rsidRDefault="00BD379A" w:rsidP="00C773AC">
      <w:pPr>
        <w:autoSpaceDE w:val="0"/>
        <w:autoSpaceDN w:val="0"/>
        <w:rPr>
          <w:rFonts w:cs="Arial"/>
        </w:rPr>
      </w:pPr>
    </w:p>
    <w:p w:rsidR="00BD379A" w:rsidRDefault="003464A1" w:rsidP="00303A97">
      <w:pPr>
        <w:pStyle w:val="ListParagraph"/>
        <w:numPr>
          <w:ilvl w:val="0"/>
          <w:numId w:val="74"/>
        </w:numPr>
        <w:tabs>
          <w:tab w:val="left" w:pos="720"/>
        </w:tabs>
        <w:autoSpaceDE w:val="0"/>
        <w:autoSpaceDN w:val="0"/>
        <w:ind w:left="720"/>
        <w:rPr>
          <w:rFonts w:cs="Arial"/>
        </w:rPr>
      </w:pPr>
      <w:r>
        <w:rPr>
          <w:rFonts w:cs="Arial"/>
        </w:rPr>
        <w:t>Site visits by review t</w:t>
      </w:r>
      <w:r w:rsidR="00BD379A" w:rsidRPr="00A765CA">
        <w:rPr>
          <w:rFonts w:cs="Arial"/>
        </w:rPr>
        <w:t>eam to selected sites</w:t>
      </w:r>
      <w:r w:rsidR="00BD379A" w:rsidRPr="00A765CA">
        <w:rPr>
          <w:rFonts w:cs="Arial"/>
        </w:rPr>
        <w:tab/>
      </w:r>
      <w:r>
        <w:rPr>
          <w:rFonts w:cs="Arial"/>
        </w:rPr>
        <w:t>October-December 2017</w:t>
      </w:r>
    </w:p>
    <w:p w:rsidR="00BD379A" w:rsidRPr="00A765CA" w:rsidRDefault="00BD379A" w:rsidP="00303A97">
      <w:pPr>
        <w:pStyle w:val="ListParagraph"/>
        <w:numPr>
          <w:ilvl w:val="0"/>
          <w:numId w:val="74"/>
        </w:numPr>
        <w:autoSpaceDE w:val="0"/>
        <w:autoSpaceDN w:val="0"/>
        <w:ind w:left="720"/>
        <w:rPr>
          <w:rFonts w:cs="Arial"/>
        </w:rPr>
      </w:pPr>
      <w:r>
        <w:rPr>
          <w:rFonts w:cs="Arial"/>
        </w:rPr>
        <w:t>Funding Reco</w:t>
      </w:r>
      <w:r w:rsidR="003464A1">
        <w:rPr>
          <w:rFonts w:cs="Arial"/>
        </w:rPr>
        <w:t>mmendations &amp; Awards</w:t>
      </w:r>
      <w:r w:rsidR="003464A1">
        <w:rPr>
          <w:rFonts w:cs="Arial"/>
        </w:rPr>
        <w:tab/>
      </w:r>
      <w:r w:rsidR="003464A1">
        <w:rPr>
          <w:rFonts w:cs="Arial"/>
        </w:rPr>
        <w:tab/>
        <w:t>March 2018</w:t>
      </w:r>
    </w:p>
    <w:p w:rsidR="00BD379A" w:rsidRDefault="00BD379A" w:rsidP="00C773AC">
      <w:pPr>
        <w:suppressAutoHyphens/>
        <w:rPr>
          <w:rFonts w:cs="Arial"/>
        </w:rPr>
      </w:pPr>
    </w:p>
    <w:p w:rsidR="003970B9" w:rsidRPr="00C64726" w:rsidRDefault="003970B9" w:rsidP="00C64726">
      <w:pPr>
        <w:pStyle w:val="Heading2"/>
        <w:rPr>
          <w:rFonts w:ascii="Arial" w:hAnsi="Arial" w:cs="Arial"/>
          <w:i w:val="0"/>
          <w:sz w:val="24"/>
          <w:szCs w:val="24"/>
        </w:rPr>
      </w:pPr>
      <w:bookmarkStart w:id="15" w:name="_Toc474502068"/>
      <w:r w:rsidRPr="00C64726">
        <w:rPr>
          <w:rFonts w:ascii="Arial" w:hAnsi="Arial" w:cs="Arial"/>
          <w:i w:val="0"/>
          <w:sz w:val="24"/>
          <w:szCs w:val="24"/>
        </w:rPr>
        <w:t>Conflict of Interest</w:t>
      </w:r>
      <w:bookmarkEnd w:id="15"/>
    </w:p>
    <w:p w:rsidR="003970B9" w:rsidRPr="0081586A" w:rsidRDefault="003970B9" w:rsidP="00C773AC">
      <w:pPr>
        <w:tabs>
          <w:tab w:val="left" w:pos="720"/>
        </w:tabs>
        <w:suppressAutoHyphens/>
        <w:rPr>
          <w:rFonts w:cs="Arial"/>
          <w:b/>
          <w:sz w:val="22"/>
        </w:rPr>
      </w:pPr>
    </w:p>
    <w:p w:rsidR="00604FB3" w:rsidRDefault="00604FB3" w:rsidP="00A13875">
      <w:pPr>
        <w:rPr>
          <w:rFonts w:cs="Arial"/>
          <w:bCs/>
        </w:rPr>
      </w:pPr>
      <w:r>
        <w:rPr>
          <w:rFonts w:cs="Arial"/>
          <w:bCs/>
        </w:rPr>
        <w:t xml:space="preserve">All applicants and individuals who participate in the review of submitted applications are subject to state and federal conflict of interest laws. Any individual who has participated in planning or setting priorities for a specific solicitation over and above the public comment process or who will participate in any part of the grant development and negotiation process on behalf of the public is ineligible to receive funds or personally benefit from funds through that solicitation. Failure to comply with conflict of interest laws, including business and financial disclosure provisions, will result in the application being </w:t>
      </w:r>
      <w:r w:rsidR="00845F2C">
        <w:rPr>
          <w:rFonts w:cs="Arial"/>
          <w:bCs/>
        </w:rPr>
        <w:t xml:space="preserve">withdrawn from consideration, </w:t>
      </w:r>
      <w:r>
        <w:rPr>
          <w:rFonts w:cs="Arial"/>
          <w:bCs/>
        </w:rPr>
        <w:t xml:space="preserve">and any subsequent grant agreement being declared void. Other legal actions may also be taken. Applicable statutes include, but are not limited </w:t>
      </w:r>
      <w:r w:rsidR="00E6680C">
        <w:rPr>
          <w:rFonts w:cs="Arial"/>
          <w:bCs/>
        </w:rPr>
        <w:t>to, California Government Code S</w:t>
      </w:r>
      <w:r>
        <w:rPr>
          <w:rFonts w:cs="Arial"/>
          <w:bCs/>
        </w:rPr>
        <w:t xml:space="preserve">ection 1090 and Public Contract </w:t>
      </w:r>
      <w:r>
        <w:rPr>
          <w:rFonts w:cs="Arial"/>
          <w:bCs/>
        </w:rPr>
        <w:lastRenderedPageBreak/>
        <w:t xml:space="preserve">Code </w:t>
      </w:r>
      <w:r w:rsidR="00E6680C">
        <w:rPr>
          <w:rFonts w:cs="Arial"/>
          <w:bCs/>
        </w:rPr>
        <w:t>S</w:t>
      </w:r>
      <w:r>
        <w:rPr>
          <w:rFonts w:cs="Arial"/>
          <w:bCs/>
        </w:rPr>
        <w:t>ections 10365.5, 10410, and 10411. Applicants should also be aware that certain state agencies may submit applications that will compete for funding.</w:t>
      </w:r>
    </w:p>
    <w:p w:rsidR="004A17F7" w:rsidRPr="0081586A" w:rsidRDefault="004A17F7" w:rsidP="00C773AC">
      <w:pPr>
        <w:widowControl w:val="0"/>
        <w:overflowPunct w:val="0"/>
        <w:autoSpaceDE w:val="0"/>
        <w:autoSpaceDN w:val="0"/>
        <w:adjustRightInd w:val="0"/>
        <w:textAlignment w:val="baseline"/>
        <w:rPr>
          <w:rFonts w:cs="Arial"/>
          <w:sz w:val="22"/>
          <w:szCs w:val="20"/>
        </w:rPr>
      </w:pPr>
    </w:p>
    <w:p w:rsidR="003970B9" w:rsidRPr="00C64726" w:rsidRDefault="003970B9" w:rsidP="00C64726">
      <w:pPr>
        <w:pStyle w:val="Heading2"/>
        <w:rPr>
          <w:rFonts w:ascii="Arial" w:hAnsi="Arial" w:cs="Arial"/>
          <w:i w:val="0"/>
          <w:sz w:val="24"/>
          <w:szCs w:val="24"/>
        </w:rPr>
      </w:pPr>
      <w:bookmarkStart w:id="16" w:name="_Toc474502069"/>
      <w:r w:rsidRPr="00C64726">
        <w:rPr>
          <w:rFonts w:ascii="Arial" w:hAnsi="Arial" w:cs="Arial"/>
          <w:i w:val="0"/>
          <w:sz w:val="24"/>
          <w:szCs w:val="24"/>
        </w:rPr>
        <w:t>Tribal Consultation</w:t>
      </w:r>
      <w:bookmarkEnd w:id="16"/>
    </w:p>
    <w:p w:rsidR="003970B9" w:rsidRPr="0081586A" w:rsidRDefault="003970B9" w:rsidP="00C773AC">
      <w:pPr>
        <w:tabs>
          <w:tab w:val="left" w:pos="720"/>
        </w:tabs>
        <w:suppressAutoHyphens/>
        <w:rPr>
          <w:b/>
          <w:sz w:val="22"/>
        </w:rPr>
      </w:pPr>
    </w:p>
    <w:p w:rsidR="003970B9" w:rsidRPr="003970B9" w:rsidRDefault="003970B9" w:rsidP="00C773AC">
      <w:pPr>
        <w:widowControl w:val="0"/>
        <w:overflowPunct w:val="0"/>
        <w:autoSpaceDE w:val="0"/>
        <w:autoSpaceDN w:val="0"/>
        <w:adjustRightInd w:val="0"/>
        <w:textAlignment w:val="baseline"/>
        <w:rPr>
          <w:rFonts w:ascii="Lucida Sans Typewriter" w:hAnsi="Lucida Sans Typewriter" w:cs="Lucida Sans Typewriter"/>
          <w:sz w:val="20"/>
          <w:szCs w:val="20"/>
        </w:rPr>
      </w:pPr>
      <w:r w:rsidRPr="00865110">
        <w:rPr>
          <w:rFonts w:cs="Arial"/>
        </w:rPr>
        <w:t>The Agency</w:t>
      </w:r>
      <w:r w:rsidR="002B7C3E">
        <w:rPr>
          <w:rFonts w:cs="Arial"/>
        </w:rPr>
        <w:t xml:space="preserve"> recognizes the need for </w:t>
      </w:r>
      <w:r w:rsidR="00845F2C">
        <w:rPr>
          <w:rFonts w:cs="Arial"/>
        </w:rPr>
        <w:t xml:space="preserve">tribal </w:t>
      </w:r>
      <w:r w:rsidRPr="00865110">
        <w:rPr>
          <w:rFonts w:cs="Arial"/>
        </w:rPr>
        <w:t>consultation regarding projects that af</w:t>
      </w:r>
      <w:r w:rsidR="002B7C3E">
        <w:rPr>
          <w:rFonts w:cs="Arial"/>
        </w:rPr>
        <w:t>fect California t</w:t>
      </w:r>
      <w:r w:rsidRPr="00865110">
        <w:rPr>
          <w:rFonts w:cs="Arial"/>
        </w:rPr>
        <w:t>ribal communities. As such, applicants should make every effort to involve Native American Tribes or stakeholder groups as appropriate.</w:t>
      </w:r>
      <w:r w:rsidRPr="003970B9">
        <w:rPr>
          <w:rFonts w:cs="Arial"/>
        </w:rPr>
        <w:t xml:space="preserve"> </w:t>
      </w:r>
    </w:p>
    <w:p w:rsidR="003970B9" w:rsidRPr="0081586A" w:rsidRDefault="003970B9" w:rsidP="00C773AC">
      <w:pPr>
        <w:tabs>
          <w:tab w:val="left" w:pos="720"/>
        </w:tabs>
        <w:suppressAutoHyphens/>
        <w:rPr>
          <w:b/>
          <w:sz w:val="22"/>
        </w:rPr>
      </w:pPr>
    </w:p>
    <w:p w:rsidR="00DF5428" w:rsidRPr="00C64726" w:rsidRDefault="00DF5428" w:rsidP="00C64726">
      <w:pPr>
        <w:pStyle w:val="Heading2"/>
        <w:rPr>
          <w:rFonts w:ascii="Arial" w:hAnsi="Arial" w:cs="Arial"/>
          <w:i w:val="0"/>
          <w:sz w:val="24"/>
          <w:szCs w:val="24"/>
        </w:rPr>
      </w:pPr>
      <w:bookmarkStart w:id="17" w:name="_Toc474502070"/>
      <w:r w:rsidRPr="00C64726">
        <w:rPr>
          <w:rFonts w:ascii="Arial" w:hAnsi="Arial" w:cs="Arial"/>
          <w:i w:val="0"/>
          <w:sz w:val="24"/>
          <w:szCs w:val="24"/>
        </w:rPr>
        <w:t>North/South Split</w:t>
      </w:r>
      <w:bookmarkEnd w:id="17"/>
    </w:p>
    <w:p w:rsidR="00DF5428" w:rsidRPr="0081586A" w:rsidRDefault="00DF5428" w:rsidP="00C773AC">
      <w:pPr>
        <w:suppressAutoHyphens/>
        <w:rPr>
          <w:sz w:val="22"/>
        </w:rPr>
      </w:pPr>
    </w:p>
    <w:p w:rsidR="000837C3" w:rsidRPr="003147A7" w:rsidRDefault="00DF5428" w:rsidP="00C773AC">
      <w:pPr>
        <w:suppressAutoHyphens/>
      </w:pPr>
      <w:r w:rsidRPr="003147A7">
        <w:t xml:space="preserve">In accordance with the provisions of Section 187 and 188 of the Streets and Highways Code, an attempt will be made to allocate 40 percent of the total amount recommended to projects in northern counties and 60 percent of the total amount </w:t>
      </w:r>
      <w:r w:rsidR="00C848D0" w:rsidRPr="003147A7">
        <w:t xml:space="preserve">recommended </w:t>
      </w:r>
      <w:r w:rsidRPr="003147A7">
        <w:t>to projects in southern counties.  The southern counties are: San Luis Obispo, Kern, Mono, Tulare, Inyo, Santa Barbara, Ventura, Los Angeles, San Bernardino, Orange, Riverside, San Diego, and Imperial.  For purposes of this north/south split, all other counties are considered northern counties.</w:t>
      </w:r>
    </w:p>
    <w:p w:rsidR="000837C3" w:rsidRPr="003147A7" w:rsidRDefault="000837C3" w:rsidP="00C773AC">
      <w:pPr>
        <w:suppressAutoHyphens/>
      </w:pPr>
    </w:p>
    <w:p w:rsidR="000837C3" w:rsidRPr="00C64726" w:rsidRDefault="00C26BB0" w:rsidP="00C64726">
      <w:pPr>
        <w:pStyle w:val="Heading2"/>
        <w:rPr>
          <w:rFonts w:ascii="Arial" w:hAnsi="Arial" w:cs="Arial"/>
          <w:i w:val="0"/>
          <w:sz w:val="24"/>
          <w:szCs w:val="24"/>
        </w:rPr>
      </w:pPr>
      <w:bookmarkStart w:id="18" w:name="_Toc474502071"/>
      <w:r w:rsidRPr="00C64726">
        <w:rPr>
          <w:rFonts w:ascii="Arial" w:hAnsi="Arial" w:cs="Arial"/>
          <w:i w:val="0"/>
          <w:sz w:val="24"/>
          <w:szCs w:val="24"/>
        </w:rPr>
        <w:t>Environmental Review</w:t>
      </w:r>
      <w:r w:rsidR="00755523" w:rsidRPr="00C64726">
        <w:rPr>
          <w:rFonts w:ascii="Arial" w:hAnsi="Arial" w:cs="Arial"/>
          <w:i w:val="0"/>
          <w:sz w:val="24"/>
          <w:szCs w:val="24"/>
        </w:rPr>
        <w:t xml:space="preserve"> for </w:t>
      </w:r>
      <w:r w:rsidR="0002446C" w:rsidRPr="00C64726">
        <w:rPr>
          <w:rFonts w:ascii="Arial" w:hAnsi="Arial" w:cs="Arial"/>
          <w:i w:val="0"/>
          <w:sz w:val="24"/>
          <w:szCs w:val="24"/>
        </w:rPr>
        <w:t xml:space="preserve">the </w:t>
      </w:r>
      <w:r w:rsidR="00755523" w:rsidRPr="00C64726">
        <w:rPr>
          <w:rFonts w:ascii="Arial" w:hAnsi="Arial" w:cs="Arial"/>
          <w:i w:val="0"/>
          <w:sz w:val="24"/>
          <w:szCs w:val="24"/>
        </w:rPr>
        <w:t>EEM Project</w:t>
      </w:r>
      <w:bookmarkEnd w:id="18"/>
      <w:r w:rsidRPr="00C64726">
        <w:rPr>
          <w:rFonts w:ascii="Arial" w:hAnsi="Arial" w:cs="Arial"/>
          <w:i w:val="0"/>
          <w:sz w:val="24"/>
          <w:szCs w:val="24"/>
        </w:rPr>
        <w:t xml:space="preserve"> </w:t>
      </w:r>
    </w:p>
    <w:p w:rsidR="000837C3" w:rsidRPr="0081586A" w:rsidRDefault="000837C3" w:rsidP="00C773AC">
      <w:pPr>
        <w:tabs>
          <w:tab w:val="left" w:pos="1200"/>
          <w:tab w:val="left" w:pos="1680"/>
        </w:tabs>
        <w:suppressAutoHyphens/>
        <w:rPr>
          <w:sz w:val="22"/>
        </w:rPr>
      </w:pPr>
    </w:p>
    <w:p w:rsidR="000837C3" w:rsidRDefault="004E3878" w:rsidP="00C773AC">
      <w:pPr>
        <w:tabs>
          <w:tab w:val="left" w:pos="1200"/>
          <w:tab w:val="left" w:pos="1680"/>
        </w:tabs>
        <w:suppressAutoHyphens/>
      </w:pPr>
      <w:r>
        <w:t>California Environmental Quality Act (</w:t>
      </w:r>
      <w:r w:rsidR="008D70B4">
        <w:t>CEQA</w:t>
      </w:r>
      <w:r>
        <w:t>)</w:t>
      </w:r>
      <w:r w:rsidR="008D70B4">
        <w:t xml:space="preserve"> </w:t>
      </w:r>
      <w:r w:rsidR="000837C3" w:rsidRPr="003147A7">
        <w:t xml:space="preserve">compliance </w:t>
      </w:r>
      <w:r w:rsidR="003160D0" w:rsidRPr="003147A7">
        <w:t xml:space="preserve">for the proposed EEM project </w:t>
      </w:r>
      <w:r w:rsidR="00F543FF">
        <w:t xml:space="preserve">and final compliance documents </w:t>
      </w:r>
      <w:r w:rsidR="00845F2C" w:rsidRPr="00724B31">
        <w:rPr>
          <w:b/>
        </w:rPr>
        <w:t>must</w:t>
      </w:r>
      <w:r w:rsidR="00845F2C" w:rsidRPr="003147A7">
        <w:t xml:space="preserve"> be complete </w:t>
      </w:r>
      <w:r w:rsidR="00845F2C">
        <w:t xml:space="preserve">and </w:t>
      </w:r>
      <w:r w:rsidR="00F543FF">
        <w:t xml:space="preserve">submitted to the </w:t>
      </w:r>
      <w:r w:rsidR="00613F9C">
        <w:t xml:space="preserve">Agency </w:t>
      </w:r>
      <w:r w:rsidR="00F543FF" w:rsidRPr="00724B31">
        <w:rPr>
          <w:b/>
        </w:rPr>
        <w:t>with the grant application</w:t>
      </w:r>
      <w:r w:rsidR="00F543FF">
        <w:t xml:space="preserve"> </w:t>
      </w:r>
      <w:r w:rsidR="00560702">
        <w:t>(Appendix K</w:t>
      </w:r>
      <w:r w:rsidR="00587ACF">
        <w:t>)</w:t>
      </w:r>
      <w:r w:rsidR="0084649C">
        <w:t>.</w:t>
      </w:r>
    </w:p>
    <w:p w:rsidR="00D179C4" w:rsidRDefault="00D179C4" w:rsidP="00C773AC">
      <w:pPr>
        <w:tabs>
          <w:tab w:val="left" w:pos="1200"/>
          <w:tab w:val="left" w:pos="1680"/>
        </w:tabs>
        <w:suppressAutoHyphens/>
      </w:pPr>
    </w:p>
    <w:p w:rsidR="00DF5428" w:rsidRPr="003147A7" w:rsidRDefault="00DF5428" w:rsidP="00C64726">
      <w:pPr>
        <w:pStyle w:val="Heading2"/>
        <w:rPr>
          <w:b w:val="0"/>
        </w:rPr>
      </w:pPr>
      <w:bookmarkStart w:id="19" w:name="_Toc474502072"/>
      <w:r w:rsidRPr="00C64726">
        <w:rPr>
          <w:rFonts w:ascii="Arial" w:hAnsi="Arial" w:cs="Arial"/>
          <w:i w:val="0"/>
          <w:sz w:val="24"/>
          <w:szCs w:val="24"/>
        </w:rPr>
        <w:t>Funding</w:t>
      </w:r>
      <w:bookmarkEnd w:id="19"/>
      <w:r w:rsidRPr="003147A7">
        <w:rPr>
          <w:b w:val="0"/>
        </w:rPr>
        <w:t xml:space="preserve"> </w:t>
      </w:r>
    </w:p>
    <w:p w:rsidR="00616F1A" w:rsidRPr="0081586A" w:rsidRDefault="00616F1A" w:rsidP="00C773AC">
      <w:pPr>
        <w:autoSpaceDE w:val="0"/>
        <w:autoSpaceDN w:val="0"/>
        <w:adjustRightInd w:val="0"/>
        <w:ind w:right="40"/>
        <w:rPr>
          <w:rFonts w:ascii="Times New Roman" w:hAnsi="Times New Roman"/>
          <w:sz w:val="22"/>
        </w:rPr>
      </w:pPr>
    </w:p>
    <w:p w:rsidR="00DF5428" w:rsidRPr="003147A7" w:rsidRDefault="00DF5428" w:rsidP="00ED5700">
      <w:pPr>
        <w:suppressAutoHyphens/>
      </w:pPr>
      <w:r w:rsidRPr="003147A7">
        <w:t>Grants for individual projects are generally limited to $</w:t>
      </w:r>
      <w:r w:rsidR="00F56222" w:rsidRPr="003147A7">
        <w:t>500</w:t>
      </w:r>
      <w:r w:rsidRPr="003147A7">
        <w:t>,000</w:t>
      </w:r>
      <w:r w:rsidR="00B63C53" w:rsidRPr="003147A7">
        <w:t xml:space="preserve"> each</w:t>
      </w:r>
      <w:r w:rsidR="00520723" w:rsidRPr="003147A7">
        <w:t>.</w:t>
      </w:r>
      <w:r w:rsidR="00BD58BE" w:rsidRPr="00BD58BE">
        <w:t xml:space="preserve"> </w:t>
      </w:r>
      <w:r w:rsidRPr="003147A7">
        <w:t xml:space="preserve">Applicants must </w:t>
      </w:r>
      <w:r w:rsidR="003970B9" w:rsidRPr="0040509B">
        <w:t>submit</w:t>
      </w:r>
      <w:r w:rsidR="003970B9">
        <w:t xml:space="preserve"> </w:t>
      </w:r>
      <w:r w:rsidR="007A2D51">
        <w:t xml:space="preserve">a </w:t>
      </w:r>
      <w:r w:rsidRPr="003147A7">
        <w:t xml:space="preserve">Cost Estimate (Appendix </w:t>
      </w:r>
      <w:r w:rsidR="00560702">
        <w:t>G</w:t>
      </w:r>
      <w:r w:rsidR="00040824" w:rsidRPr="003147A7">
        <w:t xml:space="preserve"> </w:t>
      </w:r>
      <w:r w:rsidR="00C22EC2">
        <w:t>for Development Project</w:t>
      </w:r>
      <w:r w:rsidR="009E4671">
        <w:t>s</w:t>
      </w:r>
      <w:r w:rsidR="00C22EC2">
        <w:t xml:space="preserve"> </w:t>
      </w:r>
      <w:r w:rsidR="00040824" w:rsidRPr="003147A7">
        <w:t xml:space="preserve">or </w:t>
      </w:r>
      <w:r w:rsidR="00C22EC2">
        <w:t xml:space="preserve">Appendix </w:t>
      </w:r>
      <w:r w:rsidR="00560702">
        <w:t>H</w:t>
      </w:r>
      <w:r w:rsidR="00C22EC2">
        <w:t xml:space="preserve"> for Acquisition Projects</w:t>
      </w:r>
      <w:r w:rsidRPr="003147A7">
        <w:t xml:space="preserve">) itemizing the </w:t>
      </w:r>
      <w:r w:rsidRPr="006B73AA">
        <w:rPr>
          <w:b/>
        </w:rPr>
        <w:t xml:space="preserve">total </w:t>
      </w:r>
      <w:r w:rsidRPr="003147A7">
        <w:t xml:space="preserve">EEM project cost, the portion to be funded by the EEM </w:t>
      </w:r>
      <w:r w:rsidR="00BE3747" w:rsidRPr="003147A7">
        <w:t xml:space="preserve">program </w:t>
      </w:r>
      <w:r w:rsidRPr="003147A7">
        <w:t xml:space="preserve">grant, and the amount to be funded from other </w:t>
      </w:r>
      <w:r w:rsidR="00C848D0" w:rsidRPr="003147A7">
        <w:t xml:space="preserve">specified </w:t>
      </w:r>
      <w:r w:rsidRPr="003147A7">
        <w:t xml:space="preserve">sources. </w:t>
      </w:r>
    </w:p>
    <w:p w:rsidR="00DF5428" w:rsidRPr="0081586A" w:rsidRDefault="00DF5428" w:rsidP="008B194D">
      <w:pPr>
        <w:suppressAutoHyphens/>
        <w:rPr>
          <w:sz w:val="22"/>
        </w:rPr>
      </w:pPr>
    </w:p>
    <w:p w:rsidR="00DF5428" w:rsidRPr="00DE2E31" w:rsidRDefault="001E5816" w:rsidP="00CB67BF">
      <w:pPr>
        <w:pStyle w:val="ListParagraph"/>
        <w:numPr>
          <w:ilvl w:val="0"/>
          <w:numId w:val="85"/>
        </w:numPr>
        <w:tabs>
          <w:tab w:val="left" w:pos="360"/>
        </w:tabs>
        <w:suppressAutoHyphens/>
        <w:ind w:left="360"/>
      </w:pPr>
      <w:r w:rsidRPr="00DE2E31">
        <w:t>M</w:t>
      </w:r>
      <w:r w:rsidR="00DF5428" w:rsidRPr="00DE2E31">
        <w:t>atching funds are</w:t>
      </w:r>
      <w:r w:rsidR="00520723" w:rsidRPr="00DE2E31">
        <w:t xml:space="preserve"> </w:t>
      </w:r>
      <w:r w:rsidR="00724B31" w:rsidRPr="00CB67BF">
        <w:rPr>
          <w:b/>
        </w:rPr>
        <w:t>not</w:t>
      </w:r>
      <w:r w:rsidRPr="00DE2E31">
        <w:t xml:space="preserve"> </w:t>
      </w:r>
      <w:r w:rsidR="00520723" w:rsidRPr="00DE2E31">
        <w:t>required for EEM</w:t>
      </w:r>
      <w:r w:rsidR="00135E77" w:rsidRPr="00DE2E31">
        <w:t xml:space="preserve"> </w:t>
      </w:r>
      <w:r w:rsidR="00BE3747" w:rsidRPr="00DE2E31">
        <w:t>program</w:t>
      </w:r>
      <w:r w:rsidR="00135E77" w:rsidRPr="00DE2E31">
        <w:t xml:space="preserve"> </w:t>
      </w:r>
      <w:r w:rsidRPr="00DE2E31">
        <w:t>grants</w:t>
      </w:r>
      <w:r w:rsidR="00520723" w:rsidRPr="00DE2E31">
        <w:t xml:space="preserve">. </w:t>
      </w:r>
      <w:r w:rsidR="00DF5428" w:rsidRPr="00DE2E31">
        <w:t>However, applications which include other sources of funds for the proposed project</w:t>
      </w:r>
      <w:r w:rsidR="00222FEF">
        <w:t xml:space="preserve"> will be more competitive</w:t>
      </w:r>
      <w:r w:rsidR="00DF5428" w:rsidRPr="00DE2E31">
        <w:t xml:space="preserve">. </w:t>
      </w:r>
    </w:p>
    <w:p w:rsidR="006B73AA" w:rsidRPr="00DE2E31" w:rsidRDefault="006B73AA" w:rsidP="008B194D">
      <w:pPr>
        <w:pStyle w:val="ListParagraph"/>
        <w:tabs>
          <w:tab w:val="left" w:pos="360"/>
        </w:tabs>
        <w:suppressAutoHyphens/>
        <w:ind w:left="0"/>
      </w:pPr>
    </w:p>
    <w:p w:rsidR="002E3523" w:rsidRPr="00DE2E31" w:rsidRDefault="006B73AA" w:rsidP="000946B5">
      <w:pPr>
        <w:pStyle w:val="ListParagraph"/>
        <w:numPr>
          <w:ilvl w:val="0"/>
          <w:numId w:val="85"/>
        </w:numPr>
        <w:tabs>
          <w:tab w:val="left" w:pos="360"/>
        </w:tabs>
        <w:suppressAutoHyphens/>
        <w:ind w:left="360"/>
      </w:pPr>
      <w:r w:rsidRPr="00DE2E31">
        <w:t xml:space="preserve">If the Applicant has obtained, or is planning to obtain, other sources of funds for the project, </w:t>
      </w:r>
      <w:r w:rsidR="002E3523" w:rsidRPr="00DE2E31">
        <w:t xml:space="preserve">identify each source of funding separately </w:t>
      </w:r>
      <w:r w:rsidR="00560702">
        <w:t>on the Cost Estimate (Appendix G or H</w:t>
      </w:r>
      <w:r w:rsidR="002E3523" w:rsidRPr="00DE2E31">
        <w:t>) including other State of California funds and in-kind</w:t>
      </w:r>
      <w:r w:rsidR="00845F2C">
        <w:t xml:space="preserve"> contributions</w:t>
      </w:r>
      <w:r w:rsidR="002E3523" w:rsidRPr="00DE2E31">
        <w:t xml:space="preserve">. </w:t>
      </w:r>
    </w:p>
    <w:p w:rsidR="002E3523" w:rsidRPr="00DE2E31" w:rsidRDefault="002E3523" w:rsidP="008B194D">
      <w:pPr>
        <w:pStyle w:val="ListParagraph"/>
        <w:suppressAutoHyphens/>
        <w:ind w:left="0"/>
      </w:pPr>
    </w:p>
    <w:p w:rsidR="00F42B3A" w:rsidRPr="00DE2E31" w:rsidRDefault="00F42B3A" w:rsidP="000946B5">
      <w:pPr>
        <w:pStyle w:val="ListParagraph"/>
        <w:numPr>
          <w:ilvl w:val="0"/>
          <w:numId w:val="85"/>
        </w:numPr>
        <w:tabs>
          <w:tab w:val="left" w:pos="360"/>
        </w:tabs>
        <w:suppressAutoHyphens/>
        <w:ind w:left="0" w:firstLine="0"/>
      </w:pPr>
      <w:r w:rsidRPr="00DE2E31">
        <w:t>Acquisitions</w:t>
      </w:r>
    </w:p>
    <w:p w:rsidR="00F42B3A" w:rsidRDefault="00F42B3A" w:rsidP="00ED5700">
      <w:pPr>
        <w:pStyle w:val="ListParagraph"/>
        <w:ind w:left="0"/>
      </w:pPr>
    </w:p>
    <w:p w:rsidR="00BD58BE" w:rsidRDefault="00F42B3A" w:rsidP="00A13875">
      <w:pPr>
        <w:suppressAutoHyphens/>
        <w:ind w:left="360"/>
      </w:pPr>
      <w:r>
        <w:t xml:space="preserve">Agency may recommend awards up to $1,000,000 for acquisition projects, based on consideration of numerous factors, including, but not limited to, maximum benefits in a one-time or limited opportunity, acquisition of resource lands of considerable size, substantial leveraging, and/or projects with statewide significance. </w:t>
      </w:r>
    </w:p>
    <w:p w:rsidR="009E4671" w:rsidRPr="003F5A09" w:rsidRDefault="009E4671" w:rsidP="00C773AC">
      <w:pPr>
        <w:suppressAutoHyphens/>
        <w:rPr>
          <w:rFonts w:cs="Arial"/>
          <w:bCs/>
        </w:rPr>
      </w:pPr>
    </w:p>
    <w:p w:rsidR="000A7C87" w:rsidRPr="00A91A2E" w:rsidRDefault="00F42B3A" w:rsidP="000946B5">
      <w:pPr>
        <w:numPr>
          <w:ilvl w:val="0"/>
          <w:numId w:val="61"/>
        </w:numPr>
        <w:tabs>
          <w:tab w:val="clear" w:pos="2520"/>
          <w:tab w:val="num" w:pos="1740"/>
          <w:tab w:val="num" w:pos="2880"/>
        </w:tabs>
        <w:suppressAutoHyphens/>
        <w:ind w:left="720"/>
        <w:rPr>
          <w:rFonts w:cs="Arial"/>
          <w:bCs/>
        </w:rPr>
      </w:pPr>
      <w:r w:rsidRPr="00303A97">
        <w:rPr>
          <w:rFonts w:cs="Arial"/>
          <w:bCs/>
        </w:rPr>
        <w:t>P</w:t>
      </w:r>
      <w:r w:rsidR="000A7C87" w:rsidRPr="00303A97">
        <w:rPr>
          <w:rFonts w:cs="Arial"/>
          <w:bCs/>
        </w:rPr>
        <w:t xml:space="preserve">roperty must be acquired from a willing seller and </w:t>
      </w:r>
      <w:r w:rsidR="003F5A09" w:rsidRPr="00303A97">
        <w:rPr>
          <w:rFonts w:cs="Arial"/>
          <w:bCs/>
        </w:rPr>
        <w:t xml:space="preserve">in compliance with current laws </w:t>
      </w:r>
      <w:r w:rsidR="000A7C87" w:rsidRPr="00303A97">
        <w:rPr>
          <w:rFonts w:cs="Arial"/>
          <w:bCs/>
        </w:rPr>
        <w:t>governing relocation and acquisition of real property by public agencies</w:t>
      </w:r>
      <w:r w:rsidR="00526FBA" w:rsidRPr="00724B31">
        <w:rPr>
          <w:rFonts w:cs="Arial"/>
          <w:bCs/>
          <w:vertAlign w:val="superscript"/>
        </w:rPr>
        <w:footnoteReference w:id="1"/>
      </w:r>
      <w:r w:rsidR="00A91A2E">
        <w:rPr>
          <w:rFonts w:cs="Arial"/>
          <w:bCs/>
        </w:rPr>
        <w:t xml:space="preserve"> in an amount </w:t>
      </w:r>
      <w:r w:rsidR="00CA3186" w:rsidRPr="00A91A2E">
        <w:rPr>
          <w:rFonts w:cs="Arial"/>
          <w:bCs/>
        </w:rPr>
        <w:t xml:space="preserve">at or below </w:t>
      </w:r>
      <w:r w:rsidR="004F77EB" w:rsidRPr="00A91A2E">
        <w:rPr>
          <w:rFonts w:cs="Arial"/>
          <w:bCs/>
        </w:rPr>
        <w:t>fair market v</w:t>
      </w:r>
      <w:r w:rsidR="000A7C87" w:rsidRPr="00A91A2E">
        <w:rPr>
          <w:rFonts w:cs="Arial"/>
          <w:bCs/>
        </w:rPr>
        <w:t xml:space="preserve">alue, as approved by the </w:t>
      </w:r>
      <w:r w:rsidR="005E194B" w:rsidRPr="00A91A2E">
        <w:rPr>
          <w:rFonts w:cs="Arial"/>
          <w:bCs/>
        </w:rPr>
        <w:t>S</w:t>
      </w:r>
      <w:r w:rsidR="000A7C87" w:rsidRPr="00A91A2E">
        <w:rPr>
          <w:rFonts w:cs="Arial"/>
          <w:bCs/>
        </w:rPr>
        <w:t>tate</w:t>
      </w:r>
      <w:r w:rsidR="001A075F" w:rsidRPr="00A91A2E">
        <w:rPr>
          <w:rFonts w:cs="Arial"/>
          <w:bCs/>
        </w:rPr>
        <w:t>.</w:t>
      </w:r>
    </w:p>
    <w:p w:rsidR="003F3599" w:rsidRPr="0081586A" w:rsidRDefault="003F3599" w:rsidP="00DE2E31">
      <w:pPr>
        <w:suppressAutoHyphens/>
        <w:ind w:left="720" w:hanging="360"/>
        <w:rPr>
          <w:sz w:val="22"/>
        </w:rPr>
      </w:pPr>
    </w:p>
    <w:p w:rsidR="003F3599" w:rsidRPr="003F5A09" w:rsidRDefault="00735C08" w:rsidP="000946B5">
      <w:pPr>
        <w:numPr>
          <w:ilvl w:val="0"/>
          <w:numId w:val="61"/>
        </w:numPr>
        <w:tabs>
          <w:tab w:val="num" w:pos="1740"/>
        </w:tabs>
        <w:suppressAutoHyphens/>
        <w:ind w:left="720"/>
        <w:rPr>
          <w:rFonts w:cs="Arial"/>
          <w:bCs/>
        </w:rPr>
      </w:pPr>
      <w:r w:rsidRPr="003F5A09">
        <w:rPr>
          <w:rFonts w:cs="Arial"/>
          <w:bCs/>
        </w:rPr>
        <w:t xml:space="preserve">All </w:t>
      </w:r>
      <w:r w:rsidR="00845F2C">
        <w:rPr>
          <w:rFonts w:cs="Arial"/>
          <w:bCs/>
        </w:rPr>
        <w:t xml:space="preserve">project </w:t>
      </w:r>
      <w:r w:rsidRPr="003F5A09">
        <w:rPr>
          <w:rFonts w:cs="Arial"/>
          <w:bCs/>
        </w:rPr>
        <w:t xml:space="preserve">parcels must be contiguous. </w:t>
      </w:r>
    </w:p>
    <w:p w:rsidR="001A075F" w:rsidRPr="0081586A" w:rsidRDefault="001A075F" w:rsidP="00DE2E31">
      <w:pPr>
        <w:suppressAutoHyphens/>
        <w:ind w:left="720" w:hanging="360"/>
        <w:rPr>
          <w:sz w:val="22"/>
        </w:rPr>
      </w:pPr>
    </w:p>
    <w:p w:rsidR="001A075F" w:rsidRPr="003147A7" w:rsidRDefault="00B0209D" w:rsidP="000946B5">
      <w:pPr>
        <w:numPr>
          <w:ilvl w:val="0"/>
          <w:numId w:val="61"/>
        </w:numPr>
        <w:tabs>
          <w:tab w:val="num" w:pos="1380"/>
        </w:tabs>
        <w:suppressAutoHyphens/>
        <w:ind w:left="720"/>
      </w:pPr>
      <w:r w:rsidRPr="003147A7">
        <w:rPr>
          <w:rFonts w:cs="Arial"/>
          <w:bCs/>
        </w:rPr>
        <w:t xml:space="preserve">If a </w:t>
      </w:r>
      <w:r w:rsidR="00075757" w:rsidRPr="003147A7">
        <w:rPr>
          <w:rFonts w:cs="Arial"/>
          <w:bCs/>
        </w:rPr>
        <w:t xml:space="preserve">signed </w:t>
      </w:r>
      <w:r w:rsidRPr="003147A7">
        <w:rPr>
          <w:rFonts w:cs="Arial"/>
          <w:bCs/>
        </w:rPr>
        <w:t xml:space="preserve">purchase option agreement is unavailable </w:t>
      </w:r>
      <w:r w:rsidR="00845F2C">
        <w:rPr>
          <w:rFonts w:cs="Arial"/>
          <w:bCs/>
        </w:rPr>
        <w:t xml:space="preserve">at the time of </w:t>
      </w:r>
      <w:r w:rsidRPr="003147A7">
        <w:rPr>
          <w:rFonts w:cs="Arial"/>
          <w:bCs/>
        </w:rPr>
        <w:t>application</w:t>
      </w:r>
      <w:r w:rsidR="00845F2C">
        <w:rPr>
          <w:rFonts w:cs="Arial"/>
          <w:bCs/>
        </w:rPr>
        <w:t xml:space="preserve"> submission</w:t>
      </w:r>
      <w:r w:rsidRPr="003147A7">
        <w:rPr>
          <w:rFonts w:cs="Arial"/>
          <w:bCs/>
        </w:rPr>
        <w:t xml:space="preserve">, </w:t>
      </w:r>
      <w:r w:rsidRPr="003147A7">
        <w:t xml:space="preserve">a </w:t>
      </w:r>
      <w:r w:rsidR="001A075F" w:rsidRPr="003147A7">
        <w:t xml:space="preserve">Willing Seller Letter is required from </w:t>
      </w:r>
      <w:r w:rsidR="001A075F" w:rsidRPr="00724B31">
        <w:rPr>
          <w:b/>
        </w:rPr>
        <w:t>each</w:t>
      </w:r>
      <w:r w:rsidR="001A075F" w:rsidRPr="003147A7">
        <w:t xml:space="preserve"> landowner indicating they are a willing participant in the proposed real estate transaction. The letter should clearly identify the parcels to be purchased and state that “if grant funds are awarded, the seller is willing to enter into negotiations for sale of the property at a purchase price </w:t>
      </w:r>
      <w:r w:rsidR="00CA3186" w:rsidRPr="00A91A2E">
        <w:t xml:space="preserve">at or below </w:t>
      </w:r>
      <w:r w:rsidR="00805D9A" w:rsidRPr="00A91A2E">
        <w:t>fair</w:t>
      </w:r>
      <w:r w:rsidR="00F85217">
        <w:t xml:space="preserve"> market value” (Appendix L</w:t>
      </w:r>
      <w:r w:rsidR="001A075F" w:rsidRPr="003147A7">
        <w:t>).</w:t>
      </w:r>
    </w:p>
    <w:p w:rsidR="001A075F" w:rsidRPr="0081586A" w:rsidRDefault="001A075F" w:rsidP="00DE2E31">
      <w:pPr>
        <w:suppressAutoHyphens/>
        <w:ind w:left="720" w:hanging="360"/>
        <w:rPr>
          <w:sz w:val="22"/>
        </w:rPr>
      </w:pPr>
    </w:p>
    <w:p w:rsidR="001A075F" w:rsidRPr="003147A7" w:rsidRDefault="001A075F" w:rsidP="000946B5">
      <w:pPr>
        <w:numPr>
          <w:ilvl w:val="0"/>
          <w:numId w:val="61"/>
        </w:numPr>
        <w:tabs>
          <w:tab w:val="num" w:pos="1380"/>
        </w:tabs>
        <w:suppressAutoHyphens/>
        <w:ind w:left="720"/>
      </w:pPr>
      <w:r w:rsidRPr="003147A7">
        <w:t xml:space="preserve">Once funds are awarded and an agreement is signed with Agency, another property cannot be substituted for the property specified in the application. </w:t>
      </w:r>
      <w:r w:rsidR="00334579" w:rsidRPr="003147A7">
        <w:t>Therefore it is imperative the A</w:t>
      </w:r>
      <w:r w:rsidRPr="003147A7">
        <w:t>pplicant demonstrate the seller is negotiating in good faith, and that discussions have proceeded to a point of confidence</w:t>
      </w:r>
      <w:r w:rsidR="007A5839" w:rsidRPr="003147A7">
        <w:t>.</w:t>
      </w:r>
    </w:p>
    <w:p w:rsidR="00A50711" w:rsidRPr="003147A7" w:rsidRDefault="00A50711" w:rsidP="00DE2E31">
      <w:pPr>
        <w:suppressAutoHyphens/>
        <w:ind w:left="720" w:hanging="360"/>
      </w:pPr>
    </w:p>
    <w:p w:rsidR="00A50711" w:rsidRPr="003147A7" w:rsidRDefault="00A50711" w:rsidP="000946B5">
      <w:pPr>
        <w:numPr>
          <w:ilvl w:val="0"/>
          <w:numId w:val="61"/>
        </w:numPr>
        <w:tabs>
          <w:tab w:val="num" w:pos="1380"/>
        </w:tabs>
        <w:suppressAutoHyphens/>
        <w:ind w:left="720"/>
      </w:pPr>
      <w:r w:rsidRPr="003147A7">
        <w:t xml:space="preserve">The </w:t>
      </w:r>
      <w:r w:rsidR="00845F2C">
        <w:t xml:space="preserve">California </w:t>
      </w:r>
      <w:r w:rsidRPr="003147A7">
        <w:t>Department of General Services (DGS) must review and approve all appraisals of real property.</w:t>
      </w:r>
      <w:r w:rsidR="000F655B">
        <w:t xml:space="preserve">  </w:t>
      </w:r>
      <w:r w:rsidR="00845F2C">
        <w:t>It is recommended that the a</w:t>
      </w:r>
      <w:r w:rsidR="00EE4FC3" w:rsidRPr="00A91A2E">
        <w:t xml:space="preserve">pplicant </w:t>
      </w:r>
      <w:r w:rsidRPr="00A91A2E">
        <w:t xml:space="preserve">budget </w:t>
      </w:r>
      <w:r w:rsidR="001C2465" w:rsidRPr="00A91A2E">
        <w:t>$10,000</w:t>
      </w:r>
      <w:r w:rsidR="001C2465" w:rsidRPr="0040509B">
        <w:t xml:space="preserve"> </w:t>
      </w:r>
      <w:r w:rsidRPr="0040509B">
        <w:t>for</w:t>
      </w:r>
      <w:r w:rsidRPr="003147A7">
        <w:t xml:space="preserve"> the appraisal and/or transaction review, which is an eligible project cost. </w:t>
      </w:r>
    </w:p>
    <w:p w:rsidR="0079552B" w:rsidRPr="0081586A" w:rsidRDefault="0079552B" w:rsidP="00C773AC">
      <w:pPr>
        <w:suppressAutoHyphens/>
        <w:rPr>
          <w:sz w:val="22"/>
        </w:rPr>
      </w:pPr>
    </w:p>
    <w:p w:rsidR="00BA4127" w:rsidRPr="00365683" w:rsidRDefault="00B82A7B" w:rsidP="00365683">
      <w:pPr>
        <w:pStyle w:val="Heading2"/>
        <w:rPr>
          <w:rFonts w:ascii="Arial" w:hAnsi="Arial" w:cs="Arial"/>
          <w:i w:val="0"/>
          <w:sz w:val="24"/>
          <w:szCs w:val="24"/>
        </w:rPr>
      </w:pPr>
      <w:bookmarkStart w:id="20" w:name="_Toc474502073"/>
      <w:r w:rsidRPr="00365683">
        <w:rPr>
          <w:rFonts w:ascii="Arial" w:hAnsi="Arial" w:cs="Arial"/>
          <w:i w:val="0"/>
          <w:sz w:val="24"/>
          <w:szCs w:val="24"/>
        </w:rPr>
        <w:t>M</w:t>
      </w:r>
      <w:r w:rsidR="00A6306B" w:rsidRPr="00365683">
        <w:rPr>
          <w:rFonts w:ascii="Arial" w:hAnsi="Arial" w:cs="Arial"/>
          <w:i w:val="0"/>
          <w:sz w:val="24"/>
          <w:szCs w:val="24"/>
        </w:rPr>
        <w:t xml:space="preserve">emorandum </w:t>
      </w:r>
      <w:r w:rsidR="005D1230" w:rsidRPr="00365683">
        <w:rPr>
          <w:rFonts w:ascii="Arial" w:hAnsi="Arial" w:cs="Arial"/>
          <w:i w:val="0"/>
          <w:sz w:val="24"/>
          <w:szCs w:val="24"/>
        </w:rPr>
        <w:t>o</w:t>
      </w:r>
      <w:r w:rsidR="00A6306B" w:rsidRPr="00365683">
        <w:rPr>
          <w:rFonts w:ascii="Arial" w:hAnsi="Arial" w:cs="Arial"/>
          <w:i w:val="0"/>
          <w:sz w:val="24"/>
          <w:szCs w:val="24"/>
        </w:rPr>
        <w:t>f Unrecorded Grant Agreement (MOUGA)/Deed Restrictions</w:t>
      </w:r>
      <w:bookmarkEnd w:id="20"/>
    </w:p>
    <w:p w:rsidR="00BA4127" w:rsidRPr="0081586A" w:rsidRDefault="00BA4127" w:rsidP="00C773AC">
      <w:pPr>
        <w:tabs>
          <w:tab w:val="left" w:pos="90"/>
          <w:tab w:val="left" w:pos="720"/>
        </w:tabs>
        <w:suppressAutoHyphens/>
        <w:ind w:hanging="720"/>
        <w:rPr>
          <w:b/>
          <w:sz w:val="22"/>
        </w:rPr>
      </w:pPr>
    </w:p>
    <w:p w:rsidR="00BA4127" w:rsidRDefault="00646250" w:rsidP="00C773AC">
      <w:pPr>
        <w:tabs>
          <w:tab w:val="left" w:pos="90"/>
          <w:tab w:val="left" w:pos="720"/>
        </w:tabs>
        <w:suppressAutoHyphens/>
      </w:pPr>
      <w:r w:rsidRPr="003147A7">
        <w:rPr>
          <w:rFonts w:cs="Arial"/>
          <w:bCs/>
          <w:spacing w:val="-3"/>
        </w:rPr>
        <w:t>F</w:t>
      </w:r>
      <w:r w:rsidR="00BA4127" w:rsidRPr="003147A7">
        <w:t>or p</w:t>
      </w:r>
      <w:r w:rsidR="006F3CBE" w:rsidRPr="003147A7">
        <w:t xml:space="preserve">rojects funded under </w:t>
      </w:r>
      <w:r w:rsidR="00135E77" w:rsidRPr="003147A7">
        <w:t>the EEM Program</w:t>
      </w:r>
      <w:r w:rsidR="006F3CBE" w:rsidRPr="003147A7">
        <w:t>, the G</w:t>
      </w:r>
      <w:r w:rsidR="00BA4127" w:rsidRPr="003147A7">
        <w:t xml:space="preserve">rantee will accept, sign, and record against the </w:t>
      </w:r>
      <w:r w:rsidR="00B82A7B" w:rsidRPr="003147A7">
        <w:t xml:space="preserve">subject </w:t>
      </w:r>
      <w:r w:rsidR="00BA4127" w:rsidRPr="003147A7">
        <w:t>property a Memo</w:t>
      </w:r>
      <w:r w:rsidR="006B43B2" w:rsidRPr="003147A7">
        <w:t>randum</w:t>
      </w:r>
      <w:r w:rsidR="00BA4127" w:rsidRPr="003147A7">
        <w:t xml:space="preserve"> of Unrecorded Grant Agreement (MOUG</w:t>
      </w:r>
      <w:r w:rsidR="00135E77" w:rsidRPr="003147A7">
        <w:t>A)</w:t>
      </w:r>
      <w:r w:rsidR="002A0DD6" w:rsidRPr="003147A7">
        <w:t>/Deed Restriction,</w:t>
      </w:r>
      <w:r w:rsidR="00205382" w:rsidRPr="003147A7">
        <w:t xml:space="preserve"> </w:t>
      </w:r>
      <w:r w:rsidR="002A0DD6" w:rsidRPr="003147A7">
        <w:rPr>
          <w:rFonts w:cs="Arial"/>
          <w:bCs/>
          <w:spacing w:val="-3"/>
        </w:rPr>
        <w:t xml:space="preserve">to define the State’s interest in the property. </w:t>
      </w:r>
      <w:r w:rsidRPr="003147A7">
        <w:rPr>
          <w:rFonts w:cs="Arial"/>
          <w:bCs/>
          <w:spacing w:val="-3"/>
        </w:rPr>
        <w:t xml:space="preserve"> Exceptions for development projects may be granted as appropriate and at the sole discretion of the State </w:t>
      </w:r>
      <w:r w:rsidR="00BA4127" w:rsidRPr="003147A7">
        <w:t xml:space="preserve">(Appendix </w:t>
      </w:r>
      <w:r w:rsidR="009E7E34">
        <w:t>R</w:t>
      </w:r>
      <w:r w:rsidR="00BA4127" w:rsidRPr="003147A7">
        <w:t>)</w:t>
      </w:r>
      <w:r w:rsidR="00E12B83" w:rsidRPr="003147A7">
        <w:t>.</w:t>
      </w:r>
    </w:p>
    <w:p w:rsidR="0073157B" w:rsidRDefault="0073157B" w:rsidP="00C773AC">
      <w:pPr>
        <w:tabs>
          <w:tab w:val="left" w:pos="90"/>
          <w:tab w:val="left" w:pos="720"/>
        </w:tabs>
        <w:suppressAutoHyphens/>
      </w:pPr>
    </w:p>
    <w:p w:rsidR="0073157B" w:rsidRPr="003147A7" w:rsidRDefault="00637F09" w:rsidP="00C773AC">
      <w:pPr>
        <w:tabs>
          <w:tab w:val="left" w:pos="90"/>
          <w:tab w:val="left" w:pos="720"/>
        </w:tabs>
        <w:suppressAutoHyphens/>
      </w:pPr>
      <w:r w:rsidRPr="00A91A2E">
        <w:t>For conservation easement acquisition projects</w:t>
      </w:r>
      <w:r w:rsidR="00A91A2E">
        <w:t xml:space="preserve"> with more than one State funding partner, </w:t>
      </w:r>
      <w:r w:rsidRPr="00A91A2E">
        <w:t xml:space="preserve">Agency </w:t>
      </w:r>
      <w:r w:rsidR="003D4E03" w:rsidRPr="00A91A2E">
        <w:t xml:space="preserve">reserves the right to </w:t>
      </w:r>
      <w:r w:rsidRPr="00A91A2E">
        <w:t xml:space="preserve">be included as a </w:t>
      </w:r>
      <w:r w:rsidR="00FD6256" w:rsidRPr="00A91A2E">
        <w:t xml:space="preserve">third party </w:t>
      </w:r>
      <w:r w:rsidR="00FE2EF1" w:rsidRPr="00A91A2E">
        <w:t>beneficiary.</w:t>
      </w:r>
    </w:p>
    <w:p w:rsidR="00BA4127" w:rsidRPr="0081586A" w:rsidRDefault="00BA4127" w:rsidP="00C773AC">
      <w:pPr>
        <w:rPr>
          <w:b/>
          <w:sz w:val="22"/>
        </w:rPr>
      </w:pPr>
    </w:p>
    <w:p w:rsidR="00B827B9" w:rsidRPr="00C64726" w:rsidRDefault="00B827B9" w:rsidP="00C64726">
      <w:pPr>
        <w:pStyle w:val="Heading2"/>
        <w:rPr>
          <w:rFonts w:ascii="Arial" w:hAnsi="Arial" w:cs="Arial"/>
          <w:i w:val="0"/>
          <w:sz w:val="24"/>
          <w:szCs w:val="24"/>
        </w:rPr>
      </w:pPr>
      <w:bookmarkStart w:id="21" w:name="_Toc474502074"/>
      <w:r w:rsidRPr="00C64726">
        <w:rPr>
          <w:rFonts w:ascii="Arial" w:hAnsi="Arial" w:cs="Arial"/>
          <w:i w:val="0"/>
          <w:sz w:val="24"/>
          <w:szCs w:val="24"/>
        </w:rPr>
        <w:t>E</w:t>
      </w:r>
      <w:r w:rsidR="00A6306B" w:rsidRPr="00C64726">
        <w:rPr>
          <w:rFonts w:ascii="Arial" w:hAnsi="Arial" w:cs="Arial"/>
          <w:i w:val="0"/>
          <w:sz w:val="24"/>
          <w:szCs w:val="24"/>
        </w:rPr>
        <w:t>ligible</w:t>
      </w:r>
      <w:r w:rsidRPr="00C64726">
        <w:rPr>
          <w:rFonts w:ascii="Arial" w:hAnsi="Arial" w:cs="Arial"/>
          <w:i w:val="0"/>
          <w:sz w:val="24"/>
          <w:szCs w:val="24"/>
        </w:rPr>
        <w:t xml:space="preserve"> C</w:t>
      </w:r>
      <w:r w:rsidR="00A6306B" w:rsidRPr="00C64726">
        <w:rPr>
          <w:rFonts w:ascii="Arial" w:hAnsi="Arial" w:cs="Arial"/>
          <w:i w:val="0"/>
          <w:sz w:val="24"/>
          <w:szCs w:val="24"/>
        </w:rPr>
        <w:t>osts</w:t>
      </w:r>
      <w:bookmarkEnd w:id="21"/>
      <w:r w:rsidRPr="00C64726">
        <w:rPr>
          <w:rFonts w:ascii="Arial" w:hAnsi="Arial" w:cs="Arial"/>
          <w:i w:val="0"/>
          <w:sz w:val="24"/>
          <w:szCs w:val="24"/>
        </w:rPr>
        <w:t xml:space="preserve"> </w:t>
      </w:r>
    </w:p>
    <w:p w:rsidR="00B827B9" w:rsidRPr="003147A7" w:rsidRDefault="00B827B9" w:rsidP="00C773AC">
      <w:pPr>
        <w:tabs>
          <w:tab w:val="left" w:pos="-720"/>
        </w:tabs>
        <w:suppressAutoHyphens/>
        <w:rPr>
          <w:rFonts w:cs="Arial"/>
          <w:spacing w:val="-2"/>
          <w:sz w:val="16"/>
          <w:szCs w:val="16"/>
        </w:rPr>
      </w:pPr>
    </w:p>
    <w:p w:rsidR="00B827B9" w:rsidRPr="00845F2C" w:rsidRDefault="00B827B9" w:rsidP="00ED5700">
      <w:pPr>
        <w:pStyle w:val="BodyTextIndent"/>
        <w:tabs>
          <w:tab w:val="left" w:pos="1080"/>
        </w:tabs>
        <w:suppressAutoHyphens/>
        <w:ind w:left="0"/>
        <w:rPr>
          <w:lang w:val="en-US"/>
        </w:rPr>
      </w:pPr>
      <w:r w:rsidRPr="003147A7">
        <w:t xml:space="preserve">Direct project related </w:t>
      </w:r>
      <w:r w:rsidR="00196297">
        <w:rPr>
          <w:lang w:val="en-US"/>
        </w:rPr>
        <w:t xml:space="preserve">construction and non-construction </w:t>
      </w:r>
      <w:r w:rsidRPr="003147A7">
        <w:t>costs incurred during the project perfor</w:t>
      </w:r>
      <w:r w:rsidR="00C96DD7" w:rsidRPr="003147A7">
        <w:t xml:space="preserve">mance period specified in the </w:t>
      </w:r>
      <w:r w:rsidR="00C96DD7" w:rsidRPr="003147A7">
        <w:rPr>
          <w:lang w:val="en-US"/>
        </w:rPr>
        <w:t>G</w:t>
      </w:r>
      <w:r w:rsidR="00C96DD7" w:rsidRPr="003147A7">
        <w:t xml:space="preserve">rant </w:t>
      </w:r>
      <w:r w:rsidR="00C96DD7" w:rsidRPr="003147A7">
        <w:rPr>
          <w:lang w:val="en-US"/>
        </w:rPr>
        <w:t>A</w:t>
      </w:r>
      <w:r w:rsidR="00196297">
        <w:t>greement</w:t>
      </w:r>
      <w:r w:rsidR="00196297">
        <w:rPr>
          <w:lang w:val="en-US"/>
        </w:rPr>
        <w:t xml:space="preserve"> </w:t>
      </w:r>
      <w:r w:rsidRPr="003147A7">
        <w:t xml:space="preserve">will be eligible for reimbursement. </w:t>
      </w:r>
      <w:r w:rsidR="00196297" w:rsidRPr="002C3DAE">
        <w:rPr>
          <w:rFonts w:cs="Arial"/>
          <w:spacing w:val="-2"/>
        </w:rPr>
        <w:t>All eligible costs must be supported by appropriate documentation</w:t>
      </w:r>
      <w:r w:rsidR="00196297" w:rsidRPr="003147A7">
        <w:t xml:space="preserve"> </w:t>
      </w:r>
      <w:r w:rsidR="00196297">
        <w:rPr>
          <w:lang w:val="en-US"/>
        </w:rPr>
        <w:t xml:space="preserve">. </w:t>
      </w:r>
      <w:r w:rsidR="00196297" w:rsidRPr="002C3DAE">
        <w:rPr>
          <w:rFonts w:cs="Arial"/>
          <w:spacing w:val="-2"/>
        </w:rPr>
        <w:t xml:space="preserve">Costs incurred outside of the </w:t>
      </w:r>
      <w:r w:rsidR="00196297">
        <w:rPr>
          <w:rFonts w:cs="Arial"/>
          <w:spacing w:val="-2"/>
        </w:rPr>
        <w:t xml:space="preserve">project </w:t>
      </w:r>
      <w:r w:rsidR="00196297" w:rsidRPr="002C3DAE">
        <w:rPr>
          <w:rFonts w:cs="Arial"/>
          <w:spacing w:val="-2"/>
        </w:rPr>
        <w:t xml:space="preserve">performance period </w:t>
      </w:r>
      <w:r w:rsidR="00196297">
        <w:rPr>
          <w:rFonts w:cs="Arial"/>
          <w:spacing w:val="-2"/>
        </w:rPr>
        <w:t xml:space="preserve">and indirect costs are not eligible </w:t>
      </w:r>
      <w:r w:rsidR="00423D7A" w:rsidRPr="003147A7">
        <w:t>(</w:t>
      </w:r>
      <w:r w:rsidR="00174389" w:rsidRPr="003147A7">
        <w:rPr>
          <w:lang w:val="en-US"/>
        </w:rPr>
        <w:t xml:space="preserve">see </w:t>
      </w:r>
      <w:r w:rsidRPr="003147A7">
        <w:t xml:space="preserve">Appendix </w:t>
      </w:r>
      <w:r w:rsidR="009E7E34">
        <w:rPr>
          <w:lang w:val="en-US"/>
        </w:rPr>
        <w:t>N</w:t>
      </w:r>
      <w:r w:rsidR="00A4460B">
        <w:rPr>
          <w:lang w:val="en-US"/>
        </w:rPr>
        <w:t xml:space="preserve"> </w:t>
      </w:r>
      <w:r w:rsidRPr="003147A7">
        <w:t>for de</w:t>
      </w:r>
      <w:r w:rsidR="005D1230" w:rsidRPr="003147A7">
        <w:t xml:space="preserve">tailed information on Eligible </w:t>
      </w:r>
      <w:r w:rsidR="005D1230" w:rsidRPr="003147A7">
        <w:rPr>
          <w:lang w:val="en-US"/>
        </w:rPr>
        <w:t>C</w:t>
      </w:r>
      <w:r w:rsidRPr="003147A7">
        <w:t>osts)</w:t>
      </w:r>
      <w:r w:rsidR="00E12B83" w:rsidRPr="003147A7">
        <w:rPr>
          <w:lang w:val="en-US"/>
        </w:rPr>
        <w:t>.</w:t>
      </w:r>
      <w:r w:rsidR="000F655B">
        <w:rPr>
          <w:lang w:val="en-US"/>
        </w:rPr>
        <w:t xml:space="preserve"> </w:t>
      </w:r>
      <w:r w:rsidRPr="003147A7">
        <w:t xml:space="preserve"> </w:t>
      </w:r>
      <w:r w:rsidR="00845F2C">
        <w:rPr>
          <w:lang w:val="en-US"/>
        </w:rPr>
        <w:t xml:space="preserve">Note: EEM project line items may </w:t>
      </w:r>
      <w:r w:rsidR="00845F2C" w:rsidRPr="000F655B">
        <w:rPr>
          <w:b/>
          <w:lang w:val="en-US"/>
        </w:rPr>
        <w:t>not</w:t>
      </w:r>
      <w:r w:rsidR="00845F2C">
        <w:rPr>
          <w:lang w:val="en-US"/>
        </w:rPr>
        <w:t xml:space="preserve"> be split funded.</w:t>
      </w:r>
    </w:p>
    <w:p w:rsidR="00A63EF4" w:rsidRPr="00A63EF4" w:rsidRDefault="00A63EF4" w:rsidP="001A4911">
      <w:pPr>
        <w:pStyle w:val="BodyTextIndent"/>
        <w:tabs>
          <w:tab w:val="left" w:pos="1080"/>
        </w:tabs>
        <w:suppressAutoHyphens/>
        <w:ind w:left="360" w:hanging="360"/>
        <w:rPr>
          <w:lang w:val="en-US"/>
        </w:rPr>
      </w:pPr>
    </w:p>
    <w:p w:rsidR="00A4460B" w:rsidRPr="00DE2E31" w:rsidRDefault="00B827B9" w:rsidP="001A4911">
      <w:pPr>
        <w:numPr>
          <w:ilvl w:val="0"/>
          <w:numId w:val="62"/>
        </w:numPr>
        <w:tabs>
          <w:tab w:val="clear" w:pos="1080"/>
          <w:tab w:val="num" w:pos="-360"/>
        </w:tabs>
        <w:suppressAutoHyphens/>
        <w:ind w:left="360"/>
      </w:pPr>
      <w:r w:rsidRPr="00DE2E31">
        <w:t xml:space="preserve">A Cost Estimate (Appendix </w:t>
      </w:r>
      <w:r w:rsidR="00560702">
        <w:t>G or H</w:t>
      </w:r>
      <w:r w:rsidRPr="00DE2E31">
        <w:t>) is part of the Application Package.</w:t>
      </w:r>
    </w:p>
    <w:p w:rsidR="00B827B9" w:rsidRPr="00DE2E31" w:rsidRDefault="00B827B9" w:rsidP="001A4911">
      <w:pPr>
        <w:suppressAutoHyphens/>
        <w:ind w:left="360" w:hanging="360"/>
      </w:pPr>
      <w:r w:rsidRPr="00DE2E31">
        <w:t xml:space="preserve"> </w:t>
      </w:r>
    </w:p>
    <w:p w:rsidR="007A5839" w:rsidRPr="00DE2E31" w:rsidRDefault="007A5839" w:rsidP="001A4911">
      <w:pPr>
        <w:numPr>
          <w:ilvl w:val="0"/>
          <w:numId w:val="62"/>
        </w:numPr>
        <w:tabs>
          <w:tab w:val="clear" w:pos="1080"/>
          <w:tab w:val="left" w:pos="720"/>
        </w:tabs>
        <w:suppressAutoHyphens/>
        <w:ind w:left="360"/>
      </w:pPr>
      <w:r w:rsidRPr="00DE2E31">
        <w:t>The Cost Estimate should show all EEM</w:t>
      </w:r>
      <w:r w:rsidR="00135E77" w:rsidRPr="00DE2E31">
        <w:t xml:space="preserve"> </w:t>
      </w:r>
      <w:r w:rsidRPr="00DE2E31">
        <w:t>project expenses line-item by line-item.</w:t>
      </w:r>
    </w:p>
    <w:p w:rsidR="00A4460B" w:rsidRPr="00DE2E31" w:rsidRDefault="00A4460B" w:rsidP="001A4911">
      <w:pPr>
        <w:pStyle w:val="ListParagraph"/>
        <w:ind w:left="360" w:hanging="360"/>
        <w:rPr>
          <w:sz w:val="22"/>
        </w:rPr>
      </w:pPr>
    </w:p>
    <w:p w:rsidR="00083A54" w:rsidRPr="00DE2E31" w:rsidRDefault="007A5839" w:rsidP="00C64726">
      <w:pPr>
        <w:numPr>
          <w:ilvl w:val="0"/>
          <w:numId w:val="62"/>
        </w:numPr>
        <w:tabs>
          <w:tab w:val="clear" w:pos="1080"/>
          <w:tab w:val="num" w:pos="360"/>
        </w:tabs>
        <w:suppressAutoHyphens/>
        <w:ind w:left="360"/>
      </w:pPr>
      <w:r w:rsidRPr="00DE2E31">
        <w:t>Include all other funding sources in separate col</w:t>
      </w:r>
      <w:r w:rsidR="009E66D6" w:rsidRPr="00DE2E31">
        <w:t xml:space="preserve">umns and identify each </w:t>
      </w:r>
      <w:r w:rsidR="00083A54" w:rsidRPr="00DE2E31">
        <w:t xml:space="preserve">source, including </w:t>
      </w:r>
    </w:p>
    <w:p w:rsidR="005F2986" w:rsidRDefault="00083A54" w:rsidP="00C64726">
      <w:pPr>
        <w:tabs>
          <w:tab w:val="num" w:pos="360"/>
        </w:tabs>
        <w:suppressAutoHyphens/>
        <w:ind w:left="360"/>
      </w:pPr>
      <w:r w:rsidRPr="00DE2E31">
        <w:t>in</w:t>
      </w:r>
      <w:r w:rsidR="007A5839" w:rsidRPr="00DE2E31">
        <w:t>-kind, volunteer services or donated items.</w:t>
      </w:r>
    </w:p>
    <w:p w:rsidR="001C2465" w:rsidRPr="00581B88" w:rsidRDefault="001C2465" w:rsidP="00ED5700">
      <w:pPr>
        <w:suppressAutoHyphens/>
      </w:pPr>
    </w:p>
    <w:p w:rsidR="003F0E06" w:rsidRPr="00C64726" w:rsidRDefault="00A6306B" w:rsidP="00C64726">
      <w:pPr>
        <w:pStyle w:val="Heading2"/>
        <w:rPr>
          <w:rFonts w:ascii="Arial" w:hAnsi="Arial" w:cs="Arial"/>
          <w:i w:val="0"/>
          <w:sz w:val="24"/>
          <w:szCs w:val="24"/>
        </w:rPr>
      </w:pPr>
      <w:bookmarkStart w:id="22" w:name="_Toc474502075"/>
      <w:r w:rsidRPr="00C64726">
        <w:rPr>
          <w:rFonts w:ascii="Arial" w:hAnsi="Arial" w:cs="Arial"/>
          <w:i w:val="0"/>
          <w:sz w:val="24"/>
          <w:szCs w:val="24"/>
        </w:rPr>
        <w:t>Selection Process</w:t>
      </w:r>
      <w:bookmarkEnd w:id="22"/>
    </w:p>
    <w:p w:rsidR="00581B88" w:rsidRPr="003147A7" w:rsidRDefault="00581B88" w:rsidP="00DE2E31">
      <w:pPr>
        <w:ind w:left="360" w:hanging="360"/>
        <w:rPr>
          <w:b/>
          <w:caps/>
          <w:color w:val="FF0000"/>
        </w:rPr>
      </w:pPr>
    </w:p>
    <w:p w:rsidR="0005329A" w:rsidRPr="00DE2E31" w:rsidRDefault="00ED146A" w:rsidP="000946B5">
      <w:pPr>
        <w:numPr>
          <w:ilvl w:val="0"/>
          <w:numId w:val="63"/>
        </w:numPr>
        <w:tabs>
          <w:tab w:val="clear" w:pos="1080"/>
          <w:tab w:val="num" w:pos="-360"/>
          <w:tab w:val="left" w:pos="360"/>
        </w:tabs>
        <w:suppressAutoHyphens/>
        <w:ind w:left="360"/>
      </w:pPr>
      <w:r w:rsidRPr="00DE2E31">
        <w:t>Applicants submit application packages through th</w:t>
      </w:r>
      <w:r w:rsidR="0005329A" w:rsidRPr="00DE2E31">
        <w:t>e System for Online Application</w:t>
      </w:r>
    </w:p>
    <w:p w:rsidR="00D47426" w:rsidRPr="00DE2E31" w:rsidRDefault="0005329A" w:rsidP="00DE2E31">
      <w:pPr>
        <w:tabs>
          <w:tab w:val="left" w:pos="360"/>
        </w:tabs>
        <w:suppressAutoHyphens/>
        <w:ind w:left="360" w:hanging="360"/>
      </w:pPr>
      <w:r w:rsidRPr="00DE2E31">
        <w:tab/>
      </w:r>
      <w:r w:rsidR="00ED146A" w:rsidRPr="00DE2E31">
        <w:t>Review (SOAR).</w:t>
      </w:r>
      <w:r w:rsidR="00022D08">
        <w:t xml:space="preserve"> See page ii </w:t>
      </w:r>
      <w:r w:rsidR="003956B5" w:rsidRPr="00DE2E31">
        <w:t>for more information.</w:t>
      </w:r>
    </w:p>
    <w:p w:rsidR="003956B5" w:rsidRPr="00DE2E31" w:rsidRDefault="003956B5" w:rsidP="00DE2E31">
      <w:pPr>
        <w:tabs>
          <w:tab w:val="left" w:pos="360"/>
        </w:tabs>
        <w:suppressAutoHyphens/>
        <w:ind w:left="360" w:hanging="360"/>
      </w:pPr>
    </w:p>
    <w:p w:rsidR="00C620B4" w:rsidRPr="00DE2E31" w:rsidRDefault="00ED146A" w:rsidP="000946B5">
      <w:pPr>
        <w:numPr>
          <w:ilvl w:val="0"/>
          <w:numId w:val="63"/>
        </w:numPr>
        <w:tabs>
          <w:tab w:val="clear" w:pos="1080"/>
          <w:tab w:val="left" w:pos="360"/>
        </w:tabs>
        <w:suppressAutoHyphens/>
        <w:ind w:left="360"/>
      </w:pPr>
      <w:r w:rsidRPr="00DE2E31">
        <w:lastRenderedPageBreak/>
        <w:t>Applicants submit one original (with wet signature) and one copy of the complete grant application package to the Agency by the deadline.</w:t>
      </w:r>
    </w:p>
    <w:p w:rsidR="00A4460B" w:rsidRPr="00DE2E31" w:rsidRDefault="00A4460B" w:rsidP="00DE2E31">
      <w:pPr>
        <w:tabs>
          <w:tab w:val="left" w:pos="360"/>
        </w:tabs>
        <w:suppressAutoHyphens/>
        <w:ind w:left="360" w:hanging="360"/>
        <w:rPr>
          <w:sz w:val="22"/>
        </w:rPr>
      </w:pPr>
    </w:p>
    <w:p w:rsidR="00ED146A" w:rsidRPr="00DE2E31" w:rsidRDefault="003F0E06" w:rsidP="00303A97">
      <w:pPr>
        <w:numPr>
          <w:ilvl w:val="0"/>
          <w:numId w:val="63"/>
        </w:numPr>
        <w:tabs>
          <w:tab w:val="clear" w:pos="1080"/>
          <w:tab w:val="left" w:pos="360"/>
          <w:tab w:val="left" w:pos="720"/>
          <w:tab w:val="num" w:pos="1020"/>
        </w:tabs>
        <w:suppressAutoHyphens/>
        <w:ind w:left="360"/>
      </w:pPr>
      <w:r w:rsidRPr="00DE2E31">
        <w:t>Application</w:t>
      </w:r>
      <w:r w:rsidR="00845F2C">
        <w:t xml:space="preserve"> package</w:t>
      </w:r>
      <w:r w:rsidRPr="00DE2E31">
        <w:t xml:space="preserve">s are reviewed for completeness and </w:t>
      </w:r>
      <w:r w:rsidR="00ED146A" w:rsidRPr="00DE2E31">
        <w:t>eligibility.</w:t>
      </w:r>
    </w:p>
    <w:p w:rsidR="00ED146A" w:rsidRDefault="00ED146A" w:rsidP="00303A97">
      <w:pPr>
        <w:pStyle w:val="ListParagraph"/>
        <w:tabs>
          <w:tab w:val="left" w:pos="360"/>
        </w:tabs>
        <w:ind w:left="0"/>
      </w:pPr>
    </w:p>
    <w:p w:rsidR="00ED146A" w:rsidRPr="0063557E" w:rsidRDefault="007F2B25" w:rsidP="00303A97">
      <w:pPr>
        <w:widowControl w:val="0"/>
        <w:tabs>
          <w:tab w:val="left" w:pos="-720"/>
          <w:tab w:val="left" w:pos="-180"/>
          <w:tab w:val="left" w:pos="360"/>
          <w:tab w:val="left" w:pos="720"/>
        </w:tabs>
        <w:suppressAutoHyphens/>
        <w:overflowPunct w:val="0"/>
        <w:autoSpaceDE w:val="0"/>
        <w:autoSpaceDN w:val="0"/>
        <w:adjustRightInd w:val="0"/>
        <w:ind w:left="360"/>
        <w:jc w:val="both"/>
        <w:textAlignment w:val="baseline"/>
        <w:rPr>
          <w:rFonts w:cs="Arial"/>
        </w:rPr>
      </w:pPr>
      <w:r w:rsidRPr="006F0B0C">
        <w:rPr>
          <w:rFonts w:cs="Arial"/>
        </w:rPr>
        <w:t>I</w:t>
      </w:r>
      <w:r w:rsidR="00ED146A" w:rsidRPr="006F0B0C">
        <w:rPr>
          <w:rFonts w:cs="Arial"/>
        </w:rPr>
        <w:t xml:space="preserve">ncomplete or ineligible applications </w:t>
      </w:r>
      <w:r w:rsidRPr="006F0B0C">
        <w:rPr>
          <w:rFonts w:cs="Arial"/>
        </w:rPr>
        <w:t xml:space="preserve">are subject to being withdrawn from the competitive process.  </w:t>
      </w:r>
      <w:r w:rsidR="006F0B0C">
        <w:rPr>
          <w:rFonts w:cs="Arial"/>
        </w:rPr>
        <w:t>A</w:t>
      </w:r>
      <w:r w:rsidR="00ED146A" w:rsidRPr="006F0B0C">
        <w:rPr>
          <w:rFonts w:cs="Arial"/>
        </w:rPr>
        <w:t>pplication</w:t>
      </w:r>
      <w:r w:rsidR="006F0B0C">
        <w:rPr>
          <w:rFonts w:cs="Arial"/>
        </w:rPr>
        <w:t xml:space="preserve">s containing more than one project </w:t>
      </w:r>
      <w:r w:rsidR="00845F2C">
        <w:rPr>
          <w:rFonts w:cs="Arial"/>
        </w:rPr>
        <w:t>are</w:t>
      </w:r>
      <w:r w:rsidR="006F0B0C">
        <w:rPr>
          <w:rFonts w:cs="Arial"/>
        </w:rPr>
        <w:t xml:space="preserve"> not eligible for funding.  </w:t>
      </w:r>
      <w:r w:rsidR="0063557E" w:rsidRPr="0063557E">
        <w:rPr>
          <w:rFonts w:cs="Arial"/>
        </w:rPr>
        <w:t xml:space="preserve">Eligible applicants </w:t>
      </w:r>
      <w:r w:rsidR="006F0B0C" w:rsidRPr="0063557E">
        <w:rPr>
          <w:rFonts w:cs="Arial"/>
        </w:rPr>
        <w:t xml:space="preserve">may only submit one application for Development projects; however, </w:t>
      </w:r>
      <w:r w:rsidR="00ED146A" w:rsidRPr="0063557E">
        <w:rPr>
          <w:rFonts w:cs="Arial"/>
        </w:rPr>
        <w:t xml:space="preserve">more than one application </w:t>
      </w:r>
      <w:r w:rsidR="0063557E">
        <w:rPr>
          <w:rFonts w:cs="Arial"/>
        </w:rPr>
        <w:t xml:space="preserve">may be submitted </w:t>
      </w:r>
      <w:r w:rsidR="006F0B0C" w:rsidRPr="0063557E">
        <w:rPr>
          <w:rFonts w:cs="Arial"/>
        </w:rPr>
        <w:t>for acquisition projects</w:t>
      </w:r>
      <w:r w:rsidR="00C85755" w:rsidRPr="0063557E">
        <w:rPr>
          <w:rFonts w:cs="Arial"/>
        </w:rPr>
        <w:t>.</w:t>
      </w:r>
    </w:p>
    <w:p w:rsidR="00ED146A" w:rsidRDefault="00ED146A" w:rsidP="008B194D">
      <w:pPr>
        <w:pStyle w:val="ListParagraph"/>
        <w:tabs>
          <w:tab w:val="left" w:pos="360"/>
        </w:tabs>
        <w:ind w:left="0"/>
      </w:pPr>
    </w:p>
    <w:p w:rsidR="003F0E06" w:rsidRPr="00DE2E31" w:rsidRDefault="00ED146A" w:rsidP="00DE2E31">
      <w:pPr>
        <w:numPr>
          <w:ilvl w:val="0"/>
          <w:numId w:val="63"/>
        </w:numPr>
        <w:tabs>
          <w:tab w:val="clear" w:pos="1080"/>
          <w:tab w:val="left" w:pos="360"/>
          <w:tab w:val="left" w:pos="720"/>
        </w:tabs>
        <w:suppressAutoHyphens/>
        <w:ind w:left="360"/>
      </w:pPr>
      <w:r w:rsidRPr="00DE2E31">
        <w:t>Application</w:t>
      </w:r>
      <w:r w:rsidR="00845F2C">
        <w:t xml:space="preserve"> package</w:t>
      </w:r>
      <w:r w:rsidRPr="00DE2E31">
        <w:t xml:space="preserve">s are </w:t>
      </w:r>
      <w:r w:rsidR="003F0E06" w:rsidRPr="00DE2E31">
        <w:t xml:space="preserve">evaluated by a </w:t>
      </w:r>
      <w:r w:rsidRPr="00DE2E31">
        <w:t>review c</w:t>
      </w:r>
      <w:r w:rsidR="00B92F90" w:rsidRPr="00DE2E31">
        <w:t>ommittee</w:t>
      </w:r>
      <w:r w:rsidRPr="00DE2E31">
        <w:t xml:space="preserve"> usi</w:t>
      </w:r>
      <w:r w:rsidR="0005329A" w:rsidRPr="00DE2E31">
        <w:t>ng established criteria and any</w:t>
      </w:r>
      <w:r w:rsidR="000F655B">
        <w:t xml:space="preserve"> </w:t>
      </w:r>
      <w:r w:rsidRPr="00DE2E31">
        <w:t>additional funding considerations</w:t>
      </w:r>
      <w:r w:rsidR="00B92F90" w:rsidRPr="00DE2E31">
        <w:t xml:space="preserve">. </w:t>
      </w:r>
    </w:p>
    <w:p w:rsidR="00A4460B" w:rsidRPr="00DE2E31" w:rsidRDefault="00A4460B" w:rsidP="00DE2E31">
      <w:pPr>
        <w:pStyle w:val="ListParagraph"/>
        <w:tabs>
          <w:tab w:val="left" w:pos="360"/>
        </w:tabs>
        <w:ind w:left="360" w:hanging="360"/>
        <w:rPr>
          <w:sz w:val="22"/>
        </w:rPr>
      </w:pPr>
    </w:p>
    <w:p w:rsidR="003F0E06" w:rsidRPr="00DE2E31" w:rsidRDefault="003F0E06" w:rsidP="000946B5">
      <w:pPr>
        <w:numPr>
          <w:ilvl w:val="0"/>
          <w:numId w:val="63"/>
        </w:numPr>
        <w:tabs>
          <w:tab w:val="clear" w:pos="1080"/>
          <w:tab w:val="left" w:pos="360"/>
        </w:tabs>
        <w:suppressAutoHyphens/>
        <w:ind w:left="360"/>
      </w:pPr>
      <w:r w:rsidRPr="00DE2E31">
        <w:t xml:space="preserve">Site visits to selected projects are </w:t>
      </w:r>
      <w:r w:rsidR="00AC6AFE" w:rsidRPr="00DE2E31">
        <w:t xml:space="preserve">scheduled and </w:t>
      </w:r>
      <w:r w:rsidRPr="00DE2E31">
        <w:t xml:space="preserve">conducted. </w:t>
      </w:r>
    </w:p>
    <w:p w:rsidR="00A4460B" w:rsidRPr="00DE2E31" w:rsidRDefault="00A4460B" w:rsidP="00DE2E31">
      <w:pPr>
        <w:pStyle w:val="ListParagraph"/>
        <w:tabs>
          <w:tab w:val="left" w:pos="360"/>
        </w:tabs>
        <w:ind w:left="360" w:hanging="360"/>
        <w:rPr>
          <w:sz w:val="22"/>
        </w:rPr>
      </w:pPr>
    </w:p>
    <w:p w:rsidR="003F0E06" w:rsidRPr="00DE2E31" w:rsidRDefault="00ED146A" w:rsidP="000946B5">
      <w:pPr>
        <w:numPr>
          <w:ilvl w:val="0"/>
          <w:numId w:val="63"/>
        </w:numPr>
        <w:tabs>
          <w:tab w:val="clear" w:pos="1080"/>
          <w:tab w:val="left" w:pos="360"/>
        </w:tabs>
        <w:suppressAutoHyphens/>
        <w:ind w:left="360"/>
      </w:pPr>
      <w:r w:rsidRPr="00DE2E31">
        <w:t xml:space="preserve">Recommendations </w:t>
      </w:r>
      <w:r w:rsidR="00845F2C">
        <w:t xml:space="preserve">are </w:t>
      </w:r>
      <w:r w:rsidRPr="00DE2E31">
        <w:t xml:space="preserve">submitted to </w:t>
      </w:r>
      <w:r w:rsidR="003F0E06" w:rsidRPr="00DE2E31">
        <w:t xml:space="preserve">the </w:t>
      </w:r>
      <w:r w:rsidRPr="00DE2E31">
        <w:t xml:space="preserve">California </w:t>
      </w:r>
      <w:r w:rsidR="003F0E06" w:rsidRPr="00DE2E31">
        <w:t>Secretary for Natural Resources</w:t>
      </w:r>
      <w:r w:rsidR="00613F9C">
        <w:t xml:space="preserve"> (Secretary)</w:t>
      </w:r>
      <w:r w:rsidR="003F0E06" w:rsidRPr="00DE2E31">
        <w:t xml:space="preserve">. </w:t>
      </w:r>
    </w:p>
    <w:p w:rsidR="00A4460B" w:rsidRPr="00DE2E31" w:rsidRDefault="00A4460B" w:rsidP="00DE2E31">
      <w:pPr>
        <w:pStyle w:val="ListParagraph"/>
        <w:tabs>
          <w:tab w:val="left" w:pos="360"/>
        </w:tabs>
        <w:ind w:left="360" w:hanging="360"/>
        <w:rPr>
          <w:sz w:val="22"/>
        </w:rPr>
      </w:pPr>
    </w:p>
    <w:p w:rsidR="008E42F8" w:rsidRPr="00DE2E31" w:rsidRDefault="003F0E06" w:rsidP="000946B5">
      <w:pPr>
        <w:numPr>
          <w:ilvl w:val="0"/>
          <w:numId w:val="63"/>
        </w:numPr>
        <w:tabs>
          <w:tab w:val="clear" w:pos="1080"/>
          <w:tab w:val="left" w:pos="360"/>
          <w:tab w:val="left" w:pos="720"/>
          <w:tab w:val="num" w:pos="1020"/>
        </w:tabs>
        <w:suppressAutoHyphens/>
        <w:ind w:left="360"/>
      </w:pPr>
      <w:r w:rsidRPr="00DE2E31">
        <w:t>The Secretary makes funding recommendations t</w:t>
      </w:r>
      <w:r w:rsidR="008E42F8" w:rsidRPr="00DE2E31">
        <w:t xml:space="preserve">o the </w:t>
      </w:r>
      <w:r w:rsidR="00616C00">
        <w:t>CTC.</w:t>
      </w:r>
    </w:p>
    <w:p w:rsidR="00A4460B" w:rsidRPr="00DE2E31" w:rsidRDefault="008E42F8" w:rsidP="00085E05">
      <w:pPr>
        <w:tabs>
          <w:tab w:val="left" w:pos="360"/>
          <w:tab w:val="left" w:pos="720"/>
        </w:tabs>
        <w:suppressAutoHyphens/>
        <w:ind w:left="360" w:hanging="360"/>
        <w:rPr>
          <w:sz w:val="22"/>
        </w:rPr>
      </w:pPr>
      <w:r w:rsidRPr="00DE2E31">
        <w:tab/>
      </w:r>
    </w:p>
    <w:p w:rsidR="003F0E06" w:rsidRPr="00DE2E31" w:rsidRDefault="00845F2C" w:rsidP="000946B5">
      <w:pPr>
        <w:numPr>
          <w:ilvl w:val="0"/>
          <w:numId w:val="63"/>
        </w:numPr>
        <w:tabs>
          <w:tab w:val="clear" w:pos="1080"/>
          <w:tab w:val="left" w:pos="360"/>
          <w:tab w:val="left" w:pos="720"/>
          <w:tab w:val="num" w:pos="1020"/>
        </w:tabs>
        <w:suppressAutoHyphens/>
        <w:ind w:left="360"/>
      </w:pPr>
      <w:r>
        <w:t>CTC</w:t>
      </w:r>
      <w:r w:rsidR="00B92F90" w:rsidRPr="00DE2E31">
        <w:t xml:space="preserve"> </w:t>
      </w:r>
      <w:r w:rsidR="003F0E06" w:rsidRPr="00DE2E31">
        <w:t>awards grants.</w:t>
      </w:r>
    </w:p>
    <w:p w:rsidR="00A4460B" w:rsidRPr="00DE2E31" w:rsidRDefault="00A4460B" w:rsidP="00DE2E31">
      <w:pPr>
        <w:pStyle w:val="ListParagraph"/>
        <w:tabs>
          <w:tab w:val="left" w:pos="360"/>
        </w:tabs>
        <w:ind w:left="360" w:hanging="360"/>
        <w:rPr>
          <w:sz w:val="22"/>
        </w:rPr>
      </w:pPr>
    </w:p>
    <w:p w:rsidR="008B7DF5" w:rsidRPr="00DE2E31" w:rsidRDefault="00B92F90" w:rsidP="000946B5">
      <w:pPr>
        <w:numPr>
          <w:ilvl w:val="0"/>
          <w:numId w:val="63"/>
        </w:numPr>
        <w:tabs>
          <w:tab w:val="clear" w:pos="1080"/>
          <w:tab w:val="left" w:pos="360"/>
        </w:tabs>
        <w:suppressAutoHyphens/>
        <w:ind w:left="360"/>
      </w:pPr>
      <w:r w:rsidRPr="00DE2E31">
        <w:t xml:space="preserve">Agency </w:t>
      </w:r>
      <w:r w:rsidR="003F0E06" w:rsidRPr="00DE2E31">
        <w:t>executes a G</w:t>
      </w:r>
      <w:r w:rsidR="00B0237C" w:rsidRPr="00DE2E31">
        <w:t>rant</w:t>
      </w:r>
      <w:r w:rsidR="008B7DF5" w:rsidRPr="00DE2E31">
        <w:t xml:space="preserve"> Agreement with the Grantee and</w:t>
      </w:r>
    </w:p>
    <w:p w:rsidR="00491664" w:rsidRPr="000F1C8C" w:rsidRDefault="008B7DF5" w:rsidP="00DE2E31">
      <w:pPr>
        <w:tabs>
          <w:tab w:val="left" w:pos="360"/>
        </w:tabs>
        <w:suppressAutoHyphens/>
        <w:ind w:left="360"/>
      </w:pPr>
      <w:r w:rsidRPr="000F1C8C">
        <w:t>a</w:t>
      </w:r>
      <w:r w:rsidR="00B0237C" w:rsidRPr="000F1C8C">
        <w:t>dministers the grant.</w:t>
      </w:r>
      <w:r w:rsidR="003F0E06" w:rsidRPr="000F1C8C">
        <w:t xml:space="preserve"> </w:t>
      </w:r>
    </w:p>
    <w:p w:rsidR="00784F36" w:rsidRPr="000F1C8C" w:rsidRDefault="00784F36" w:rsidP="00ED5700">
      <w:pPr>
        <w:pStyle w:val="ListParagraph"/>
        <w:ind w:left="0"/>
      </w:pPr>
    </w:p>
    <w:p w:rsidR="00784F36" w:rsidRPr="000F1C8C" w:rsidRDefault="00784F36" w:rsidP="00A13875">
      <w:pPr>
        <w:tabs>
          <w:tab w:val="left" w:pos="1080"/>
        </w:tabs>
        <w:rPr>
          <w:rFonts w:cs="Arial"/>
        </w:rPr>
      </w:pPr>
      <w:r w:rsidRPr="000F1C8C">
        <w:rPr>
          <w:rFonts w:cs="Arial"/>
        </w:rPr>
        <w:t>All information contained in the grant application is confidential until the grant awards are announced.</w:t>
      </w:r>
    </w:p>
    <w:p w:rsidR="00784F36" w:rsidRPr="000F1C8C" w:rsidRDefault="00784F36" w:rsidP="00A13875">
      <w:pPr>
        <w:tabs>
          <w:tab w:val="left" w:pos="1080"/>
        </w:tabs>
        <w:rPr>
          <w:rFonts w:cs="Arial"/>
        </w:rPr>
      </w:pPr>
    </w:p>
    <w:p w:rsidR="00784F36" w:rsidRPr="000F1C8C" w:rsidRDefault="00784F36" w:rsidP="00A13875">
      <w:pPr>
        <w:tabs>
          <w:tab w:val="left" w:pos="1080"/>
        </w:tabs>
        <w:rPr>
          <w:rFonts w:cs="Arial"/>
        </w:rPr>
      </w:pPr>
      <w:r w:rsidRPr="000F1C8C">
        <w:rPr>
          <w:rFonts w:cs="Arial"/>
        </w:rPr>
        <w:t xml:space="preserve">The </w:t>
      </w:r>
      <w:r w:rsidR="00845F2C">
        <w:rPr>
          <w:rFonts w:cs="Arial"/>
        </w:rPr>
        <w:t>Agency</w:t>
      </w:r>
      <w:r w:rsidR="00845F2C" w:rsidRPr="000F1C8C">
        <w:rPr>
          <w:rFonts w:cs="Arial"/>
        </w:rPr>
        <w:t xml:space="preserve"> </w:t>
      </w:r>
      <w:r w:rsidRPr="000F1C8C">
        <w:rPr>
          <w:rFonts w:cs="Arial"/>
        </w:rPr>
        <w:t xml:space="preserve">reserves the right to reject an applicant during the grant review period that is in violation of law or policy at any other public agency. Potential violations include, but not limited to, being in default of their performance requirements in other contract or grant agreements issued by the State, being engaged in or suspected of criminal conduct that could poorly reflect on or brings discredit to the State, or failing to have all required licenses to perform the State functions. </w:t>
      </w:r>
    </w:p>
    <w:p w:rsidR="00784F36" w:rsidRPr="000F1C8C" w:rsidRDefault="00784F36" w:rsidP="00A13875">
      <w:pPr>
        <w:tabs>
          <w:tab w:val="left" w:pos="1080"/>
        </w:tabs>
        <w:rPr>
          <w:rFonts w:cs="Arial"/>
        </w:rPr>
      </w:pPr>
    </w:p>
    <w:p w:rsidR="00784F36" w:rsidRPr="003147A7" w:rsidRDefault="00784F36" w:rsidP="00A13875">
      <w:pPr>
        <w:suppressAutoHyphens/>
      </w:pPr>
      <w:r w:rsidRPr="000F1C8C">
        <w:rPr>
          <w:rFonts w:cs="Arial"/>
        </w:rPr>
        <w:t xml:space="preserve">The </w:t>
      </w:r>
      <w:r w:rsidR="00845F2C">
        <w:rPr>
          <w:rFonts w:cs="Arial"/>
        </w:rPr>
        <w:t>Agency</w:t>
      </w:r>
      <w:r w:rsidR="00845F2C" w:rsidRPr="000F1C8C">
        <w:rPr>
          <w:rFonts w:cs="Arial"/>
        </w:rPr>
        <w:t xml:space="preserve"> </w:t>
      </w:r>
      <w:r w:rsidRPr="000F1C8C">
        <w:rPr>
          <w:rFonts w:cs="Arial"/>
        </w:rPr>
        <w:t>further reserves the right to reject any applicant who has a history of performance issues with past grants or other agreements with any public entity, including the grantor.</w:t>
      </w:r>
    </w:p>
    <w:p w:rsidR="00690F0B" w:rsidRDefault="00690F0B" w:rsidP="00C773AC">
      <w:pPr>
        <w:pStyle w:val="BodyTextIndent"/>
        <w:tabs>
          <w:tab w:val="left" w:pos="720"/>
          <w:tab w:val="left" w:pos="1080"/>
          <w:tab w:val="left" w:pos="1200"/>
        </w:tabs>
        <w:suppressAutoHyphens/>
        <w:ind w:left="480"/>
        <w:jc w:val="center"/>
        <w:outlineLvl w:val="0"/>
        <w:rPr>
          <w:lang w:val="en-US"/>
        </w:rPr>
      </w:pPr>
    </w:p>
    <w:p w:rsidR="00B06790" w:rsidRDefault="00B06790">
      <w:pPr>
        <w:rPr>
          <w:rFonts w:cs="Arial"/>
          <w:b/>
          <w:bCs/>
          <w:kern w:val="32"/>
          <w:lang w:val="x-none" w:eastAsia="x-none"/>
        </w:rPr>
      </w:pPr>
      <w:bookmarkStart w:id="23" w:name="_Toc474502076"/>
      <w:r>
        <w:rPr>
          <w:rFonts w:cs="Arial"/>
        </w:rPr>
        <w:br w:type="page"/>
      </w:r>
    </w:p>
    <w:p w:rsidR="00DF5428" w:rsidRPr="00F477F9" w:rsidRDefault="00DF5428" w:rsidP="00F477F9">
      <w:pPr>
        <w:pStyle w:val="Heading1"/>
        <w:jc w:val="left"/>
        <w:rPr>
          <w:rFonts w:ascii="Arial" w:hAnsi="Arial" w:cs="Arial"/>
          <w:sz w:val="24"/>
          <w:szCs w:val="24"/>
        </w:rPr>
      </w:pPr>
      <w:r w:rsidRPr="00F477F9">
        <w:rPr>
          <w:rFonts w:ascii="Arial" w:hAnsi="Arial" w:cs="Arial"/>
          <w:sz w:val="24"/>
          <w:szCs w:val="24"/>
        </w:rPr>
        <w:lastRenderedPageBreak/>
        <w:t xml:space="preserve">PROJECT </w:t>
      </w:r>
      <w:r w:rsidR="001E5816" w:rsidRPr="00F477F9">
        <w:rPr>
          <w:rFonts w:ascii="Arial" w:hAnsi="Arial" w:cs="Arial"/>
          <w:sz w:val="24"/>
          <w:szCs w:val="24"/>
        </w:rPr>
        <w:t>REQUIREMENTS</w:t>
      </w:r>
      <w:bookmarkEnd w:id="23"/>
    </w:p>
    <w:p w:rsidR="000F68CC" w:rsidRPr="000F1C8C" w:rsidRDefault="000F68CC" w:rsidP="00ED5700">
      <w:pPr>
        <w:tabs>
          <w:tab w:val="left" w:pos="720"/>
          <w:tab w:val="left" w:pos="1080"/>
          <w:tab w:val="left" w:pos="1200"/>
        </w:tabs>
        <w:suppressAutoHyphens/>
        <w:outlineLvl w:val="0"/>
        <w:rPr>
          <w:b/>
          <w:sz w:val="28"/>
        </w:rPr>
      </w:pPr>
    </w:p>
    <w:p w:rsidR="00DF5428" w:rsidRPr="00C64726" w:rsidRDefault="002A0DD6" w:rsidP="00C64726">
      <w:pPr>
        <w:pStyle w:val="Heading2"/>
        <w:rPr>
          <w:rFonts w:ascii="Arial" w:hAnsi="Arial" w:cs="Arial"/>
          <w:i w:val="0"/>
          <w:sz w:val="24"/>
          <w:szCs w:val="24"/>
        </w:rPr>
      </w:pPr>
      <w:bookmarkStart w:id="24" w:name="_Toc474502077"/>
      <w:r w:rsidRPr="00C64726">
        <w:rPr>
          <w:rFonts w:ascii="Arial" w:hAnsi="Arial" w:cs="Arial"/>
          <w:i w:val="0"/>
          <w:sz w:val="24"/>
          <w:szCs w:val="24"/>
        </w:rPr>
        <w:t>EEM Project Categories</w:t>
      </w:r>
      <w:bookmarkEnd w:id="24"/>
    </w:p>
    <w:p w:rsidR="003959B7" w:rsidRPr="000F1C8C" w:rsidRDefault="003959B7" w:rsidP="00ED5700">
      <w:pPr>
        <w:tabs>
          <w:tab w:val="left" w:pos="720"/>
        </w:tabs>
        <w:suppressAutoHyphens/>
      </w:pPr>
    </w:p>
    <w:p w:rsidR="00DF5428" w:rsidRPr="003147A7" w:rsidRDefault="00B87BB3" w:rsidP="00ED5700">
      <w:pPr>
        <w:tabs>
          <w:tab w:val="left" w:pos="720"/>
        </w:tabs>
        <w:suppressAutoHyphens/>
      </w:pPr>
      <w:r w:rsidRPr="003147A7">
        <w:t>Eligible EEM projects</w:t>
      </w:r>
      <w:r w:rsidR="00A4460B">
        <w:t xml:space="preserve"> must fit one of the following c</w:t>
      </w:r>
      <w:r w:rsidRPr="003147A7">
        <w:t>ategories</w:t>
      </w:r>
      <w:r w:rsidR="00DF5428" w:rsidRPr="003147A7">
        <w:t>:</w:t>
      </w:r>
    </w:p>
    <w:p w:rsidR="00DF5428" w:rsidRPr="000F1C8C" w:rsidRDefault="00DF5428" w:rsidP="00DE2E31">
      <w:pPr>
        <w:tabs>
          <w:tab w:val="left" w:pos="720"/>
          <w:tab w:val="left" w:pos="1080"/>
        </w:tabs>
        <w:suppressAutoHyphens/>
        <w:ind w:left="360" w:hanging="360"/>
        <w:rPr>
          <w:sz w:val="28"/>
        </w:rPr>
      </w:pPr>
    </w:p>
    <w:p w:rsidR="00DF5428" w:rsidRPr="00DE2E31" w:rsidRDefault="00DF5428" w:rsidP="000946B5">
      <w:pPr>
        <w:numPr>
          <w:ilvl w:val="0"/>
          <w:numId w:val="47"/>
        </w:numPr>
        <w:tabs>
          <w:tab w:val="clear" w:pos="1080"/>
          <w:tab w:val="num" w:pos="-360"/>
          <w:tab w:val="left" w:pos="720"/>
        </w:tabs>
        <w:suppressAutoHyphens/>
        <w:ind w:left="360"/>
      </w:pPr>
      <w:r w:rsidRPr="00DE2E31">
        <w:rPr>
          <w:b/>
        </w:rPr>
        <w:t>Urban Forestry</w:t>
      </w:r>
      <w:r w:rsidRPr="00DE2E31">
        <w:t xml:space="preserve"> projects designed to offset vehicular emissions of carbon dioxide. </w:t>
      </w:r>
    </w:p>
    <w:p w:rsidR="00A4460B" w:rsidRPr="00B06790" w:rsidRDefault="00A4460B" w:rsidP="00DE2E31">
      <w:pPr>
        <w:tabs>
          <w:tab w:val="left" w:pos="720"/>
        </w:tabs>
        <w:suppressAutoHyphens/>
        <w:ind w:left="360" w:hanging="360"/>
      </w:pPr>
    </w:p>
    <w:p w:rsidR="008B7DF5" w:rsidRPr="00DE2E31" w:rsidRDefault="00DF5428" w:rsidP="000946B5">
      <w:pPr>
        <w:numPr>
          <w:ilvl w:val="0"/>
          <w:numId w:val="47"/>
        </w:numPr>
        <w:tabs>
          <w:tab w:val="num" w:pos="-420"/>
          <w:tab w:val="left" w:pos="720"/>
        </w:tabs>
        <w:suppressAutoHyphens/>
        <w:ind w:left="360"/>
      </w:pPr>
      <w:r w:rsidRPr="00DE2E31">
        <w:rPr>
          <w:b/>
        </w:rPr>
        <w:t>Resource Lands</w:t>
      </w:r>
      <w:r w:rsidRPr="00DE2E31">
        <w:t xml:space="preserve"> projects </w:t>
      </w:r>
      <w:r w:rsidR="005C1F9A" w:rsidRPr="00DE2E31">
        <w:t>for</w:t>
      </w:r>
      <w:r w:rsidRPr="00DE2E31">
        <w:t xml:space="preserve"> the acquisition or enhancement of resource lands to</w:t>
      </w:r>
    </w:p>
    <w:p w:rsidR="008B7DF5" w:rsidRPr="00DE2E31" w:rsidRDefault="00DF5428" w:rsidP="00303A97">
      <w:pPr>
        <w:tabs>
          <w:tab w:val="left" w:pos="720"/>
        </w:tabs>
        <w:suppressAutoHyphens/>
        <w:ind w:left="360"/>
      </w:pPr>
      <w:r w:rsidRPr="00DE2E31">
        <w:t>mitigate the loss of, or the detriment to, resource lands lying within or near the right-of-way acquired for transportation improvements.</w:t>
      </w:r>
    </w:p>
    <w:p w:rsidR="00B06790" w:rsidRPr="00B06790" w:rsidRDefault="00B06790" w:rsidP="00B06790">
      <w:pPr>
        <w:tabs>
          <w:tab w:val="left" w:pos="720"/>
        </w:tabs>
        <w:suppressAutoHyphens/>
        <w:ind w:left="360"/>
      </w:pPr>
    </w:p>
    <w:p w:rsidR="008B7DF5" w:rsidRPr="00DE2E31" w:rsidRDefault="00577720" w:rsidP="000946B5">
      <w:pPr>
        <w:numPr>
          <w:ilvl w:val="0"/>
          <w:numId w:val="47"/>
        </w:numPr>
        <w:tabs>
          <w:tab w:val="clear" w:pos="1080"/>
          <w:tab w:val="left" w:pos="720"/>
        </w:tabs>
        <w:suppressAutoHyphens/>
        <w:ind w:left="360"/>
      </w:pPr>
      <w:r w:rsidRPr="00DE2E31">
        <w:rPr>
          <w:b/>
        </w:rPr>
        <w:t>Mitigation Projects</w:t>
      </w:r>
      <w:r w:rsidR="00BF4865" w:rsidRPr="00DE2E31">
        <w:rPr>
          <w:b/>
        </w:rPr>
        <w:t xml:space="preserve"> B</w:t>
      </w:r>
      <w:r w:rsidRPr="00DE2E31">
        <w:rPr>
          <w:b/>
        </w:rPr>
        <w:t xml:space="preserve">eyond the </w:t>
      </w:r>
      <w:r w:rsidR="00BF4865" w:rsidRPr="00DE2E31">
        <w:rPr>
          <w:b/>
        </w:rPr>
        <w:t>S</w:t>
      </w:r>
      <w:r w:rsidRPr="00DE2E31">
        <w:rPr>
          <w:b/>
        </w:rPr>
        <w:t>cope</w:t>
      </w:r>
      <w:r w:rsidR="00D51747" w:rsidRPr="00DE2E31">
        <w:rPr>
          <w:b/>
        </w:rPr>
        <w:t xml:space="preserve"> of the L</w:t>
      </w:r>
      <w:r w:rsidRPr="00DE2E31">
        <w:rPr>
          <w:b/>
        </w:rPr>
        <w:t xml:space="preserve">ead </w:t>
      </w:r>
      <w:r w:rsidR="00D51747" w:rsidRPr="00DE2E31">
        <w:rPr>
          <w:b/>
        </w:rPr>
        <w:t>A</w:t>
      </w:r>
      <w:r w:rsidRPr="00DE2E31">
        <w:rPr>
          <w:b/>
        </w:rPr>
        <w:t>gency</w:t>
      </w:r>
      <w:r w:rsidRPr="00DE2E31">
        <w:t xml:space="preserve"> </w:t>
      </w:r>
      <w:r w:rsidR="005A62E8" w:rsidRPr="00DE2E31">
        <w:t>responsible for assessing</w:t>
      </w:r>
    </w:p>
    <w:p w:rsidR="00DF5428" w:rsidRPr="003147A7" w:rsidRDefault="008B7DF5" w:rsidP="00DE2E31">
      <w:pPr>
        <w:tabs>
          <w:tab w:val="left" w:pos="720"/>
        </w:tabs>
        <w:suppressAutoHyphens/>
        <w:ind w:left="360" w:hanging="360"/>
      </w:pPr>
      <w:r w:rsidRPr="00DE2E31">
        <w:tab/>
      </w:r>
      <w:r w:rsidR="005A62E8" w:rsidRPr="00DE2E31">
        <w:t xml:space="preserve">the environmental impact of the </w:t>
      </w:r>
      <w:r w:rsidR="00577720" w:rsidRPr="00DE2E31">
        <w:t xml:space="preserve">proposed transportation </w:t>
      </w:r>
      <w:r w:rsidR="005A62E8" w:rsidRPr="00DE2E31">
        <w:t>improvement.</w:t>
      </w:r>
      <w:r w:rsidR="005A62E8" w:rsidRPr="003147A7">
        <w:t xml:space="preserve"> </w:t>
      </w:r>
    </w:p>
    <w:p w:rsidR="00577720" w:rsidRPr="00B06790" w:rsidRDefault="00577720" w:rsidP="00ED5700">
      <w:pPr>
        <w:tabs>
          <w:tab w:val="left" w:pos="720"/>
        </w:tabs>
        <w:suppressAutoHyphens/>
      </w:pPr>
    </w:p>
    <w:p w:rsidR="00DF5428" w:rsidRPr="00C64726" w:rsidRDefault="00DF5428" w:rsidP="00C64726">
      <w:pPr>
        <w:pStyle w:val="Heading2"/>
        <w:rPr>
          <w:rFonts w:ascii="Arial" w:hAnsi="Arial" w:cs="Arial"/>
          <w:i w:val="0"/>
          <w:sz w:val="24"/>
          <w:szCs w:val="24"/>
        </w:rPr>
      </w:pPr>
      <w:bookmarkStart w:id="25" w:name="_Toc474502078"/>
      <w:r w:rsidRPr="00C64726">
        <w:rPr>
          <w:rFonts w:ascii="Arial" w:hAnsi="Arial" w:cs="Arial"/>
          <w:i w:val="0"/>
          <w:sz w:val="24"/>
          <w:szCs w:val="24"/>
        </w:rPr>
        <w:t>Relat</w:t>
      </w:r>
      <w:r w:rsidR="005D1230" w:rsidRPr="00C64726">
        <w:rPr>
          <w:rFonts w:ascii="Arial" w:hAnsi="Arial" w:cs="Arial"/>
          <w:i w:val="0"/>
          <w:sz w:val="24"/>
          <w:szCs w:val="24"/>
        </w:rPr>
        <w:t>ed Transportation Facility</w:t>
      </w:r>
      <w:bookmarkEnd w:id="25"/>
      <w:r w:rsidRPr="00C64726">
        <w:rPr>
          <w:rFonts w:ascii="Arial" w:hAnsi="Arial" w:cs="Arial"/>
          <w:i w:val="0"/>
          <w:sz w:val="24"/>
          <w:szCs w:val="24"/>
        </w:rPr>
        <w:t xml:space="preserve"> </w:t>
      </w:r>
    </w:p>
    <w:p w:rsidR="003959B7" w:rsidRPr="0081586A" w:rsidRDefault="003959B7" w:rsidP="00ED5700">
      <w:pPr>
        <w:tabs>
          <w:tab w:val="left" w:pos="720"/>
        </w:tabs>
        <w:suppressAutoHyphens/>
        <w:rPr>
          <w:sz w:val="22"/>
        </w:rPr>
      </w:pPr>
    </w:p>
    <w:p w:rsidR="00DF5428" w:rsidRPr="003147A7" w:rsidRDefault="00DF5428" w:rsidP="00ED5700">
      <w:pPr>
        <w:tabs>
          <w:tab w:val="left" w:pos="720"/>
        </w:tabs>
        <w:suppressAutoHyphens/>
      </w:pPr>
      <w:r w:rsidRPr="003147A7">
        <w:t xml:space="preserve">Every EEM project must </w:t>
      </w:r>
      <w:r w:rsidR="00E4643E" w:rsidRPr="003147A7">
        <w:t>mitigate</w:t>
      </w:r>
      <w:r w:rsidR="00E4643E" w:rsidRPr="00F97D61">
        <w:t xml:space="preserve">, either </w:t>
      </w:r>
      <w:r w:rsidRPr="00F97D61">
        <w:t>directly or indirectly</w:t>
      </w:r>
      <w:r w:rsidR="00E4643E" w:rsidRPr="003147A7">
        <w:t xml:space="preserve">, the environmental impacts </w:t>
      </w:r>
      <w:r w:rsidR="00BE77E6" w:rsidRPr="003147A7">
        <w:t>of the</w:t>
      </w:r>
      <w:r w:rsidRPr="003147A7">
        <w:t xml:space="preserve"> modification of an ex</w:t>
      </w:r>
      <w:r w:rsidR="00813FC2">
        <w:t xml:space="preserve">isting Transportation Facility </w:t>
      </w:r>
      <w:r w:rsidRPr="003147A7">
        <w:t>or the environmental impact</w:t>
      </w:r>
      <w:r w:rsidR="00E4643E" w:rsidRPr="003147A7">
        <w:t>s</w:t>
      </w:r>
      <w:r w:rsidRPr="003147A7">
        <w:t xml:space="preserve"> of the construction of a new Transportation Facility (hereafter referred to as Related Transportation Facility or RTF)</w:t>
      </w:r>
      <w:r w:rsidR="00E12B83" w:rsidRPr="003147A7">
        <w:t>.</w:t>
      </w:r>
      <w:r w:rsidR="009900BF">
        <w:t xml:space="preserve"> </w:t>
      </w:r>
      <w:r w:rsidR="0040509B" w:rsidRPr="001D03F2">
        <w:t>The EEM project can be the required mitigation for the RTF or enhancement to mitigation required for the RTF.</w:t>
      </w:r>
      <w:r w:rsidR="009900BF">
        <w:t xml:space="preserve"> </w:t>
      </w:r>
    </w:p>
    <w:p w:rsidR="00DF5428" w:rsidRPr="0081586A" w:rsidRDefault="00DF5428" w:rsidP="00ED5700">
      <w:pPr>
        <w:tabs>
          <w:tab w:val="left" w:pos="720"/>
        </w:tabs>
        <w:suppressAutoHyphens/>
        <w:rPr>
          <w:sz w:val="22"/>
        </w:rPr>
      </w:pPr>
    </w:p>
    <w:p w:rsidR="008B7DF5" w:rsidRPr="00DE2E31" w:rsidRDefault="00DF5428" w:rsidP="000946B5">
      <w:pPr>
        <w:numPr>
          <w:ilvl w:val="0"/>
          <w:numId w:val="48"/>
        </w:numPr>
        <w:tabs>
          <w:tab w:val="clear" w:pos="1080"/>
          <w:tab w:val="num" w:pos="-360"/>
        </w:tabs>
        <w:suppressAutoHyphens/>
        <w:ind w:left="360"/>
      </w:pPr>
      <w:r w:rsidRPr="00DE2E31">
        <w:t xml:space="preserve">For purposes of this program, a </w:t>
      </w:r>
      <w:r w:rsidR="00C90815" w:rsidRPr="00DE2E31">
        <w:t xml:space="preserve">RTF </w:t>
      </w:r>
      <w:r w:rsidRPr="00DE2E31">
        <w:t>is defined as a publi</w:t>
      </w:r>
      <w:r w:rsidR="008B7DF5" w:rsidRPr="00DE2E31">
        <w:t>c street, highway, mass transit</w:t>
      </w:r>
    </w:p>
    <w:p w:rsidR="00DF5428" w:rsidRDefault="00DF5428" w:rsidP="00DE2E31">
      <w:pPr>
        <w:suppressAutoHyphens/>
        <w:ind w:left="360"/>
      </w:pPr>
      <w:r w:rsidRPr="00DE2E31">
        <w:t xml:space="preserve">guideway </w:t>
      </w:r>
      <w:r w:rsidR="003959B7" w:rsidRPr="00DE2E31">
        <w:t xml:space="preserve">(trains, ports, light rail lines, city streets, airports, etc.) </w:t>
      </w:r>
      <w:r w:rsidRPr="00DE2E31">
        <w:t>or their appurtenant features (e.g. park and ride facilities, high-occupancy vehicle lanes, transit stations</w:t>
      </w:r>
      <w:r w:rsidR="003959B7" w:rsidRPr="00DE2E31">
        <w:t>, etc.)</w:t>
      </w:r>
      <w:r w:rsidR="00E12B83" w:rsidRPr="00DE2E31">
        <w:t>.</w:t>
      </w:r>
    </w:p>
    <w:p w:rsidR="001D03F2" w:rsidRPr="0081586A" w:rsidRDefault="001D03F2" w:rsidP="00DE2E31">
      <w:pPr>
        <w:suppressAutoHyphens/>
        <w:ind w:left="360" w:hanging="360"/>
        <w:rPr>
          <w:sz w:val="22"/>
        </w:rPr>
      </w:pPr>
    </w:p>
    <w:p w:rsidR="00DF5428" w:rsidRDefault="00DF5428" w:rsidP="000946B5">
      <w:pPr>
        <w:numPr>
          <w:ilvl w:val="0"/>
          <w:numId w:val="48"/>
        </w:numPr>
        <w:tabs>
          <w:tab w:val="clear" w:pos="1080"/>
          <w:tab w:val="num" w:pos="360"/>
        </w:tabs>
        <w:suppressAutoHyphens/>
        <w:ind w:left="360"/>
      </w:pPr>
      <w:r w:rsidRPr="003147A7">
        <w:t xml:space="preserve">The </w:t>
      </w:r>
      <w:r w:rsidR="00C90815" w:rsidRPr="003147A7">
        <w:t>RTF</w:t>
      </w:r>
      <w:r w:rsidRPr="003147A7">
        <w:t xml:space="preserve"> </w:t>
      </w:r>
      <w:r w:rsidR="00C039A2" w:rsidRPr="003147A7">
        <w:t>cannot</w:t>
      </w:r>
      <w:r w:rsidRPr="003147A7">
        <w:t xml:space="preserve"> be the same as the EEM project.</w:t>
      </w:r>
    </w:p>
    <w:p w:rsidR="001D03F2" w:rsidRPr="0081586A" w:rsidRDefault="001D03F2" w:rsidP="00DE2E31">
      <w:pPr>
        <w:pStyle w:val="ListParagraph"/>
        <w:ind w:left="360" w:hanging="360"/>
        <w:rPr>
          <w:sz w:val="22"/>
        </w:rPr>
      </w:pPr>
    </w:p>
    <w:p w:rsidR="00DF5428" w:rsidRPr="006C1A43" w:rsidRDefault="00DF5428" w:rsidP="000946B5">
      <w:pPr>
        <w:numPr>
          <w:ilvl w:val="0"/>
          <w:numId w:val="48"/>
        </w:numPr>
        <w:tabs>
          <w:tab w:val="clear" w:pos="1080"/>
          <w:tab w:val="num" w:pos="360"/>
        </w:tabs>
        <w:suppressAutoHyphens/>
        <w:ind w:left="360"/>
      </w:pPr>
      <w:r w:rsidRPr="009900BF">
        <w:t>“</w:t>
      </w:r>
      <w:r w:rsidRPr="006C1A43">
        <w:t>Directly” and “indirectly” refer to:</w:t>
      </w:r>
      <w:r w:rsidR="006250D1" w:rsidRPr="006C1A43">
        <w:t xml:space="preserve"> </w:t>
      </w:r>
    </w:p>
    <w:p w:rsidR="00DF5428" w:rsidRPr="003147A7" w:rsidRDefault="00DF5428" w:rsidP="00C773AC">
      <w:pPr>
        <w:tabs>
          <w:tab w:val="left" w:pos="720"/>
          <w:tab w:val="left" w:pos="840"/>
        </w:tabs>
        <w:suppressAutoHyphens/>
      </w:pPr>
      <w:r w:rsidRPr="003147A7">
        <w:tab/>
      </w:r>
    </w:p>
    <w:p w:rsidR="00DF5428" w:rsidRPr="006C1A43" w:rsidRDefault="00523DA8" w:rsidP="00C773AC">
      <w:pPr>
        <w:tabs>
          <w:tab w:val="left" w:pos="720"/>
        </w:tabs>
        <w:suppressAutoHyphens/>
      </w:pPr>
      <w:r>
        <w:tab/>
      </w:r>
      <w:r w:rsidR="00DF5428" w:rsidRPr="006C1A43">
        <w:t xml:space="preserve">The geographic </w:t>
      </w:r>
      <w:r w:rsidR="00DF5428" w:rsidRPr="00724B31">
        <w:rPr>
          <w:b/>
        </w:rPr>
        <w:t>location</w:t>
      </w:r>
      <w:r w:rsidR="00DF5428" w:rsidRPr="006C1A43">
        <w:t xml:space="preserve"> of the two projects:</w:t>
      </w:r>
    </w:p>
    <w:p w:rsidR="00DF5428" w:rsidRPr="003147A7" w:rsidRDefault="00DF5428" w:rsidP="00C773AC">
      <w:pPr>
        <w:tabs>
          <w:tab w:val="left" w:pos="720"/>
          <w:tab w:val="left" w:pos="840"/>
          <w:tab w:val="left" w:pos="1170"/>
          <w:tab w:val="left" w:pos="1440"/>
        </w:tabs>
        <w:suppressAutoHyphens/>
        <w:ind w:hanging="72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860"/>
      </w:tblGrid>
      <w:tr w:rsidR="006C1A43" w:rsidRPr="003147A7" w:rsidTr="00C773AC">
        <w:tc>
          <w:tcPr>
            <w:tcW w:w="4230" w:type="dxa"/>
            <w:vAlign w:val="bottom"/>
          </w:tcPr>
          <w:p w:rsidR="00DF5428" w:rsidRPr="0036335E" w:rsidRDefault="0036335E" w:rsidP="00523DA8">
            <w:pPr>
              <w:tabs>
                <w:tab w:val="left" w:pos="720"/>
                <w:tab w:val="left" w:pos="840"/>
              </w:tabs>
              <w:suppressAutoHyphens/>
              <w:spacing w:line="276" w:lineRule="auto"/>
              <w:ind w:left="360" w:hanging="720"/>
              <w:jc w:val="center"/>
              <w:rPr>
                <w:b/>
                <w:sz w:val="20"/>
                <w:szCs w:val="20"/>
              </w:rPr>
            </w:pPr>
            <w:r w:rsidRPr="0036335E">
              <w:rPr>
                <w:b/>
                <w:sz w:val="20"/>
                <w:szCs w:val="20"/>
              </w:rPr>
              <w:t>Directly</w:t>
            </w:r>
          </w:p>
        </w:tc>
        <w:tc>
          <w:tcPr>
            <w:tcW w:w="4860" w:type="dxa"/>
            <w:vAlign w:val="bottom"/>
          </w:tcPr>
          <w:p w:rsidR="00DF5428" w:rsidRPr="003147A7" w:rsidRDefault="0036335E" w:rsidP="00523DA8">
            <w:pPr>
              <w:tabs>
                <w:tab w:val="left" w:pos="720"/>
                <w:tab w:val="left" w:pos="840"/>
              </w:tabs>
              <w:suppressAutoHyphens/>
              <w:spacing w:line="276" w:lineRule="auto"/>
              <w:ind w:left="360" w:hanging="720"/>
              <w:jc w:val="center"/>
              <w:rPr>
                <w:b/>
                <w:sz w:val="20"/>
                <w:szCs w:val="20"/>
              </w:rPr>
            </w:pPr>
            <w:r>
              <w:rPr>
                <w:b/>
                <w:sz w:val="20"/>
                <w:szCs w:val="20"/>
              </w:rPr>
              <w:t>Indirectly</w:t>
            </w:r>
          </w:p>
        </w:tc>
      </w:tr>
      <w:tr w:rsidR="006C1A43" w:rsidRPr="003147A7" w:rsidTr="00C773AC">
        <w:trPr>
          <w:trHeight w:val="530"/>
        </w:trPr>
        <w:tc>
          <w:tcPr>
            <w:tcW w:w="4230" w:type="dxa"/>
            <w:vAlign w:val="bottom"/>
          </w:tcPr>
          <w:p w:rsidR="00DF5428" w:rsidRPr="006C1A43" w:rsidRDefault="006C1A43" w:rsidP="00523DA8">
            <w:pPr>
              <w:tabs>
                <w:tab w:val="left" w:pos="720"/>
                <w:tab w:val="left" w:pos="840"/>
              </w:tabs>
              <w:suppressAutoHyphens/>
              <w:spacing w:line="276" w:lineRule="auto"/>
              <w:jc w:val="center"/>
              <w:rPr>
                <w:sz w:val="20"/>
                <w:szCs w:val="20"/>
              </w:rPr>
            </w:pPr>
            <w:r>
              <w:rPr>
                <w:sz w:val="20"/>
                <w:szCs w:val="20"/>
              </w:rPr>
              <w:t xml:space="preserve">The EEM project </w:t>
            </w:r>
            <w:r w:rsidR="00DF5428" w:rsidRPr="006C1A43">
              <w:rPr>
                <w:sz w:val="20"/>
                <w:szCs w:val="20"/>
              </w:rPr>
              <w:t>is in the immediate vicinity of the RTF</w:t>
            </w:r>
            <w:r w:rsidRPr="006C1A43">
              <w:rPr>
                <w:rStyle w:val="FootnoteReference"/>
                <w:sz w:val="20"/>
                <w:szCs w:val="20"/>
              </w:rPr>
              <w:footnoteReference w:id="2"/>
            </w:r>
          </w:p>
        </w:tc>
        <w:tc>
          <w:tcPr>
            <w:tcW w:w="4860" w:type="dxa"/>
            <w:vAlign w:val="bottom"/>
          </w:tcPr>
          <w:p w:rsidR="00DF5428" w:rsidRPr="006C1A43" w:rsidRDefault="006C1A43" w:rsidP="00523DA8">
            <w:pPr>
              <w:tabs>
                <w:tab w:val="left" w:pos="720"/>
                <w:tab w:val="left" w:pos="840"/>
              </w:tabs>
              <w:suppressAutoHyphens/>
              <w:spacing w:line="276" w:lineRule="auto"/>
              <w:jc w:val="center"/>
              <w:rPr>
                <w:sz w:val="20"/>
                <w:szCs w:val="20"/>
              </w:rPr>
            </w:pPr>
            <w:r>
              <w:rPr>
                <w:sz w:val="20"/>
                <w:szCs w:val="20"/>
              </w:rPr>
              <w:t>The EEM project is in the general area of the RTF</w:t>
            </w:r>
          </w:p>
        </w:tc>
      </w:tr>
    </w:tbl>
    <w:p w:rsidR="00232525" w:rsidRDefault="00DF5428" w:rsidP="00C773AC">
      <w:pPr>
        <w:tabs>
          <w:tab w:val="left" w:pos="720"/>
          <w:tab w:val="left" w:pos="840"/>
        </w:tabs>
        <w:suppressAutoHyphens/>
        <w:ind w:hanging="720"/>
      </w:pPr>
      <w:r w:rsidRPr="003147A7">
        <w:tab/>
      </w:r>
    </w:p>
    <w:p w:rsidR="00DF5428" w:rsidRPr="006C1A43" w:rsidRDefault="00232525" w:rsidP="00C773AC">
      <w:pPr>
        <w:tabs>
          <w:tab w:val="left" w:pos="720"/>
          <w:tab w:val="left" w:pos="840"/>
        </w:tabs>
        <w:suppressAutoHyphens/>
        <w:ind w:hanging="720"/>
      </w:pPr>
      <w:r>
        <w:tab/>
      </w:r>
      <w:r w:rsidR="008B7DF5">
        <w:tab/>
      </w:r>
      <w:r w:rsidR="00DF5428" w:rsidRPr="006C1A43">
        <w:t xml:space="preserve">The type of </w:t>
      </w:r>
      <w:r w:rsidR="00DF5428" w:rsidRPr="00724B31">
        <w:rPr>
          <w:b/>
        </w:rPr>
        <w:t>benefit</w:t>
      </w:r>
      <w:r w:rsidR="00DF5428" w:rsidRPr="006C1A43">
        <w:t xml:space="preserve"> produced by the two projects:</w:t>
      </w:r>
    </w:p>
    <w:p w:rsidR="00DF5428" w:rsidRPr="00092186" w:rsidRDefault="00DF5428" w:rsidP="00C773AC">
      <w:pPr>
        <w:tabs>
          <w:tab w:val="left" w:pos="720"/>
          <w:tab w:val="left" w:pos="840"/>
        </w:tabs>
        <w:suppressAutoHyphens/>
        <w:ind w:hanging="720"/>
        <w:rPr>
          <w:strik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58"/>
      </w:tblGrid>
      <w:tr w:rsidR="006C1A43" w:rsidRPr="00092186" w:rsidTr="00C773AC">
        <w:tc>
          <w:tcPr>
            <w:tcW w:w="4232" w:type="dxa"/>
            <w:vAlign w:val="center"/>
          </w:tcPr>
          <w:p w:rsidR="00DF5428" w:rsidRPr="006C1A43" w:rsidRDefault="006C1A43" w:rsidP="00523DA8">
            <w:pPr>
              <w:tabs>
                <w:tab w:val="left" w:pos="720"/>
                <w:tab w:val="left" w:pos="840"/>
              </w:tabs>
              <w:suppressAutoHyphens/>
              <w:spacing w:line="276" w:lineRule="auto"/>
              <w:ind w:left="360" w:hanging="720"/>
              <w:jc w:val="center"/>
              <w:rPr>
                <w:b/>
                <w:sz w:val="20"/>
                <w:szCs w:val="20"/>
              </w:rPr>
            </w:pPr>
            <w:r>
              <w:rPr>
                <w:b/>
                <w:sz w:val="20"/>
                <w:szCs w:val="20"/>
              </w:rPr>
              <w:t>Directly</w:t>
            </w:r>
          </w:p>
        </w:tc>
        <w:tc>
          <w:tcPr>
            <w:tcW w:w="4858" w:type="dxa"/>
            <w:vAlign w:val="center"/>
          </w:tcPr>
          <w:p w:rsidR="00DF5428" w:rsidRPr="006C1A43" w:rsidRDefault="006C1A43" w:rsidP="00523DA8">
            <w:pPr>
              <w:tabs>
                <w:tab w:val="left" w:pos="720"/>
                <w:tab w:val="left" w:pos="840"/>
              </w:tabs>
              <w:suppressAutoHyphens/>
              <w:spacing w:line="276" w:lineRule="auto"/>
              <w:ind w:left="360" w:hanging="720"/>
              <w:jc w:val="center"/>
              <w:rPr>
                <w:b/>
                <w:sz w:val="20"/>
                <w:szCs w:val="20"/>
              </w:rPr>
            </w:pPr>
            <w:r>
              <w:rPr>
                <w:b/>
                <w:sz w:val="20"/>
                <w:szCs w:val="20"/>
              </w:rPr>
              <w:t>Indirectly</w:t>
            </w:r>
          </w:p>
        </w:tc>
      </w:tr>
      <w:tr w:rsidR="006C1A43" w:rsidRPr="00092186" w:rsidTr="00C773AC">
        <w:tc>
          <w:tcPr>
            <w:tcW w:w="4232" w:type="dxa"/>
            <w:vAlign w:val="center"/>
          </w:tcPr>
          <w:p w:rsidR="00DF5428" w:rsidRPr="00092186" w:rsidRDefault="006C1A43" w:rsidP="00523DA8">
            <w:pPr>
              <w:tabs>
                <w:tab w:val="left" w:pos="720"/>
                <w:tab w:val="left" w:pos="840"/>
              </w:tabs>
              <w:suppressAutoHyphens/>
              <w:spacing w:line="276" w:lineRule="auto"/>
              <w:jc w:val="center"/>
              <w:rPr>
                <w:strike/>
                <w:sz w:val="20"/>
                <w:szCs w:val="20"/>
                <w:highlight w:val="yellow"/>
              </w:rPr>
            </w:pPr>
            <w:r w:rsidRPr="0040509B">
              <w:rPr>
                <w:sz w:val="20"/>
                <w:szCs w:val="20"/>
              </w:rPr>
              <w:t xml:space="preserve">The EEM project replaces </w:t>
            </w:r>
            <w:r w:rsidR="0040509B" w:rsidRPr="0040509B">
              <w:rPr>
                <w:sz w:val="20"/>
                <w:szCs w:val="20"/>
              </w:rPr>
              <w:t xml:space="preserve">same </w:t>
            </w:r>
            <w:r w:rsidRPr="0040509B">
              <w:rPr>
                <w:sz w:val="20"/>
                <w:szCs w:val="20"/>
              </w:rPr>
              <w:t>habitat lost during the construction of the RTF</w:t>
            </w:r>
          </w:p>
        </w:tc>
        <w:tc>
          <w:tcPr>
            <w:tcW w:w="4858" w:type="dxa"/>
            <w:vAlign w:val="center"/>
          </w:tcPr>
          <w:p w:rsidR="00DF5428" w:rsidRPr="00092186" w:rsidRDefault="006C1A43" w:rsidP="00523DA8">
            <w:pPr>
              <w:tabs>
                <w:tab w:val="left" w:pos="720"/>
                <w:tab w:val="left" w:pos="840"/>
              </w:tabs>
              <w:suppressAutoHyphens/>
              <w:spacing w:line="276" w:lineRule="auto"/>
              <w:jc w:val="center"/>
              <w:rPr>
                <w:strike/>
                <w:sz w:val="20"/>
                <w:szCs w:val="20"/>
                <w:highlight w:val="yellow"/>
              </w:rPr>
            </w:pPr>
            <w:r w:rsidRPr="0040509B">
              <w:rPr>
                <w:sz w:val="20"/>
                <w:szCs w:val="20"/>
              </w:rPr>
              <w:t>The EEM project will protect nearby habitat and open space to mitigate for adverse impacts to habitat during construction of the RTF (similar habitat, same watershed, etc</w:t>
            </w:r>
            <w:r w:rsidR="001D03F2">
              <w:rPr>
                <w:sz w:val="20"/>
                <w:szCs w:val="20"/>
              </w:rPr>
              <w:t>.)</w:t>
            </w:r>
          </w:p>
        </w:tc>
      </w:tr>
    </w:tbl>
    <w:p w:rsidR="004E12F3" w:rsidRDefault="004E12F3" w:rsidP="00C773AC">
      <w:pPr>
        <w:tabs>
          <w:tab w:val="left" w:pos="720"/>
        </w:tabs>
        <w:suppressAutoHyphens/>
      </w:pPr>
    </w:p>
    <w:p w:rsidR="00861E8F" w:rsidRPr="003147A7" w:rsidRDefault="00D73BFE" w:rsidP="00A13875">
      <w:pPr>
        <w:pStyle w:val="ListParagraph"/>
        <w:numPr>
          <w:ilvl w:val="0"/>
          <w:numId w:val="48"/>
        </w:numPr>
        <w:tabs>
          <w:tab w:val="clear" w:pos="1080"/>
          <w:tab w:val="num" w:pos="-360"/>
          <w:tab w:val="left" w:pos="360"/>
          <w:tab w:val="left" w:pos="720"/>
        </w:tabs>
        <w:ind w:left="360"/>
      </w:pPr>
      <w:r w:rsidRPr="003147A7">
        <w:t xml:space="preserve">Applicants </w:t>
      </w:r>
      <w:r w:rsidR="00861E8F" w:rsidRPr="003147A7">
        <w:t xml:space="preserve">can </w:t>
      </w:r>
      <w:r w:rsidRPr="003147A7">
        <w:t>i</w:t>
      </w:r>
      <w:r w:rsidR="000A7379" w:rsidRPr="003147A7">
        <w:t xml:space="preserve">dentify </w:t>
      </w:r>
      <w:r w:rsidRPr="003147A7">
        <w:t>eligible</w:t>
      </w:r>
      <w:r w:rsidR="002A0DD6" w:rsidRPr="003147A7">
        <w:t xml:space="preserve"> RTF</w:t>
      </w:r>
      <w:r w:rsidR="00E91C41" w:rsidRPr="003147A7">
        <w:t xml:space="preserve">s </w:t>
      </w:r>
      <w:r w:rsidR="000A7379" w:rsidRPr="003147A7">
        <w:t xml:space="preserve">by contacting </w:t>
      </w:r>
      <w:r w:rsidRPr="003147A7">
        <w:t>the</w:t>
      </w:r>
      <w:r w:rsidR="00861E8F" w:rsidRPr="003147A7">
        <w:t>ir</w:t>
      </w:r>
      <w:r w:rsidRPr="003147A7">
        <w:t xml:space="preserve"> C</w:t>
      </w:r>
      <w:r w:rsidR="000A7379" w:rsidRPr="003147A7">
        <w:t xml:space="preserve">ity or </w:t>
      </w:r>
      <w:r w:rsidRPr="003147A7">
        <w:t>C</w:t>
      </w:r>
      <w:r w:rsidR="000A7379" w:rsidRPr="003147A7">
        <w:t xml:space="preserve">ounty </w:t>
      </w:r>
      <w:r w:rsidRPr="003147A7">
        <w:t>Transportation</w:t>
      </w:r>
      <w:r w:rsidR="00A13875">
        <w:t xml:space="preserve"> </w:t>
      </w:r>
      <w:r w:rsidRPr="003147A7">
        <w:t xml:space="preserve">Department, </w:t>
      </w:r>
      <w:r w:rsidR="000A7379" w:rsidRPr="003147A7">
        <w:t xml:space="preserve">Regional Transit Agency, </w:t>
      </w:r>
      <w:r w:rsidRPr="00A13875">
        <w:rPr>
          <w:rStyle w:val="st"/>
          <w:rFonts w:cs="Arial"/>
        </w:rPr>
        <w:t xml:space="preserve">Metropolitan Transit Authority (MTA), </w:t>
      </w:r>
      <w:r w:rsidRPr="003147A7">
        <w:t xml:space="preserve">Council of Local Governments (COG), </w:t>
      </w:r>
      <w:r w:rsidR="000A7379" w:rsidRPr="00A13875">
        <w:rPr>
          <w:rStyle w:val="st"/>
          <w:rFonts w:cs="Arial"/>
        </w:rPr>
        <w:t>Metropolitan Planning Organization (MPO)</w:t>
      </w:r>
      <w:r w:rsidR="000A7379" w:rsidRPr="003147A7">
        <w:t xml:space="preserve"> or Caltrans </w:t>
      </w:r>
      <w:r w:rsidRPr="003147A7">
        <w:t>D</w:t>
      </w:r>
      <w:r w:rsidR="000A7379" w:rsidRPr="003147A7">
        <w:t xml:space="preserve">istrict </w:t>
      </w:r>
      <w:r w:rsidRPr="003147A7">
        <w:t>O</w:t>
      </w:r>
      <w:r w:rsidR="000A7379" w:rsidRPr="003147A7">
        <w:t>ffice.</w:t>
      </w:r>
      <w:r w:rsidR="002A0DD6" w:rsidRPr="003147A7">
        <w:t xml:space="preserve"> </w:t>
      </w:r>
    </w:p>
    <w:p w:rsidR="00861E8F" w:rsidRPr="0081586A" w:rsidRDefault="00861E8F" w:rsidP="00ED5700">
      <w:pPr>
        <w:tabs>
          <w:tab w:val="left" w:pos="720"/>
        </w:tabs>
        <w:suppressAutoHyphens/>
        <w:rPr>
          <w:b/>
          <w:sz w:val="22"/>
        </w:rPr>
      </w:pPr>
    </w:p>
    <w:p w:rsidR="000A7379" w:rsidRPr="00692B1F" w:rsidRDefault="00571DB8" w:rsidP="00ED5700">
      <w:pPr>
        <w:tabs>
          <w:tab w:val="left" w:pos="720"/>
        </w:tabs>
        <w:suppressAutoHyphens/>
        <w:rPr>
          <w:b/>
        </w:rPr>
      </w:pPr>
      <w:r w:rsidRPr="003147A7">
        <w:rPr>
          <w:b/>
        </w:rPr>
        <w:t>Please</w:t>
      </w:r>
      <w:r w:rsidR="002A0DD6" w:rsidRPr="003147A7">
        <w:rPr>
          <w:b/>
        </w:rPr>
        <w:t xml:space="preserve"> give the transportation agenc</w:t>
      </w:r>
      <w:r w:rsidR="00861E8F" w:rsidRPr="003147A7">
        <w:rPr>
          <w:b/>
        </w:rPr>
        <w:t xml:space="preserve">y </w:t>
      </w:r>
      <w:r w:rsidR="002A0DD6" w:rsidRPr="003147A7">
        <w:rPr>
          <w:b/>
        </w:rPr>
        <w:t xml:space="preserve">sufficient </w:t>
      </w:r>
      <w:r w:rsidR="00861E8F" w:rsidRPr="003147A7">
        <w:rPr>
          <w:b/>
        </w:rPr>
        <w:t xml:space="preserve">lead </w:t>
      </w:r>
      <w:r w:rsidR="002A0DD6" w:rsidRPr="003147A7">
        <w:rPr>
          <w:b/>
        </w:rPr>
        <w:t xml:space="preserve">time to provide the </w:t>
      </w:r>
      <w:r w:rsidR="0056758C" w:rsidRPr="003147A7">
        <w:rPr>
          <w:b/>
        </w:rPr>
        <w:t>required</w:t>
      </w:r>
      <w:r w:rsidR="002A0DD6" w:rsidRPr="003147A7">
        <w:rPr>
          <w:b/>
        </w:rPr>
        <w:t xml:space="preserve"> documentation</w:t>
      </w:r>
      <w:r w:rsidRPr="003147A7">
        <w:rPr>
          <w:b/>
        </w:rPr>
        <w:t>.</w:t>
      </w:r>
    </w:p>
    <w:p w:rsidR="000A7379" w:rsidRPr="0081586A" w:rsidRDefault="000A7379" w:rsidP="00ED5700">
      <w:pPr>
        <w:tabs>
          <w:tab w:val="left" w:pos="720"/>
        </w:tabs>
        <w:suppressAutoHyphens/>
        <w:rPr>
          <w:sz w:val="22"/>
        </w:rPr>
      </w:pPr>
    </w:p>
    <w:p w:rsidR="00992D7F" w:rsidRDefault="00DF5428" w:rsidP="000946B5">
      <w:pPr>
        <w:numPr>
          <w:ilvl w:val="0"/>
          <w:numId w:val="48"/>
        </w:numPr>
        <w:tabs>
          <w:tab w:val="clear" w:pos="1080"/>
          <w:tab w:val="left" w:pos="450"/>
          <w:tab w:val="left" w:pos="540"/>
        </w:tabs>
        <w:suppressAutoHyphens/>
        <w:ind w:left="360"/>
      </w:pPr>
      <w:r w:rsidRPr="0072392C">
        <w:t xml:space="preserve">It is up to the Applicant to demonstrate the connection between the </w:t>
      </w:r>
      <w:r w:rsidR="00E91C41" w:rsidRPr="0072392C">
        <w:t>RTF</w:t>
      </w:r>
      <w:r w:rsidRPr="0072392C">
        <w:t xml:space="preserve"> and the EEM</w:t>
      </w:r>
    </w:p>
    <w:p w:rsidR="00DF5428" w:rsidRPr="0072392C" w:rsidRDefault="00992D7F" w:rsidP="00DE2E31">
      <w:pPr>
        <w:tabs>
          <w:tab w:val="left" w:pos="450"/>
          <w:tab w:val="left" w:pos="540"/>
        </w:tabs>
        <w:suppressAutoHyphens/>
        <w:ind w:left="360" w:hanging="360"/>
      </w:pPr>
      <w:r>
        <w:tab/>
      </w:r>
      <w:r w:rsidR="00DF5428" w:rsidRPr="0072392C">
        <w:t xml:space="preserve">project. </w:t>
      </w:r>
    </w:p>
    <w:p w:rsidR="002A645B" w:rsidRPr="0081586A" w:rsidRDefault="002A645B" w:rsidP="00ED5700">
      <w:pPr>
        <w:tabs>
          <w:tab w:val="left" w:pos="720"/>
          <w:tab w:val="left" w:pos="840"/>
        </w:tabs>
        <w:suppressAutoHyphens/>
        <w:ind w:left="360"/>
        <w:rPr>
          <w:sz w:val="22"/>
        </w:rPr>
      </w:pPr>
    </w:p>
    <w:p w:rsidR="00DF5428" w:rsidRDefault="00DF5428" w:rsidP="00ED5700">
      <w:pPr>
        <w:numPr>
          <w:ilvl w:val="0"/>
          <w:numId w:val="8"/>
        </w:numPr>
        <w:tabs>
          <w:tab w:val="left" w:pos="1440"/>
        </w:tabs>
        <w:suppressAutoHyphens/>
        <w:ind w:left="720"/>
      </w:pPr>
      <w:r w:rsidRPr="0072392C">
        <w:t xml:space="preserve">Applicant must describe the RTF thoroughly and provide location maps or site plans. </w:t>
      </w:r>
    </w:p>
    <w:p w:rsidR="00D218E9" w:rsidRPr="0081586A" w:rsidRDefault="00D218E9" w:rsidP="00ED5700">
      <w:pPr>
        <w:tabs>
          <w:tab w:val="left" w:pos="1440"/>
        </w:tabs>
        <w:suppressAutoHyphens/>
        <w:ind w:left="720" w:hanging="360"/>
        <w:rPr>
          <w:sz w:val="22"/>
        </w:rPr>
      </w:pPr>
    </w:p>
    <w:p w:rsidR="00515DC0" w:rsidRDefault="00515DC0" w:rsidP="00ED5700">
      <w:pPr>
        <w:numPr>
          <w:ilvl w:val="0"/>
          <w:numId w:val="8"/>
        </w:numPr>
        <w:tabs>
          <w:tab w:val="left" w:pos="1440"/>
        </w:tabs>
        <w:suppressAutoHyphens/>
        <w:ind w:left="720"/>
      </w:pPr>
      <w:r w:rsidRPr="0072392C">
        <w:t xml:space="preserve">Applicant must establish that there was an environmental impact caused by the RTF.  </w:t>
      </w:r>
      <w:r w:rsidR="00263CCC" w:rsidRPr="0072392C">
        <w:t xml:space="preserve">Applicants </w:t>
      </w:r>
      <w:r w:rsidRPr="0072392C">
        <w:t>must show what environmental impact the RTF created, and what mitigation was required by law.</w:t>
      </w:r>
    </w:p>
    <w:p w:rsidR="002A2593" w:rsidRDefault="002A2593" w:rsidP="00ED5700">
      <w:pPr>
        <w:pStyle w:val="ListParagraph"/>
        <w:ind w:hanging="360"/>
      </w:pPr>
    </w:p>
    <w:p w:rsidR="002A2593" w:rsidRDefault="002A2593" w:rsidP="00ED5700">
      <w:pPr>
        <w:numPr>
          <w:ilvl w:val="0"/>
          <w:numId w:val="8"/>
        </w:numPr>
        <w:tabs>
          <w:tab w:val="left" w:pos="1440"/>
        </w:tabs>
        <w:suppressAutoHyphens/>
        <w:ind w:left="720"/>
      </w:pPr>
      <w:r>
        <w:t>The more directly the EEM project mitigates that environmental damage, the higher the project will score on those criteria.</w:t>
      </w:r>
    </w:p>
    <w:p w:rsidR="006A011D" w:rsidRPr="0081586A" w:rsidRDefault="006A011D" w:rsidP="00C773AC">
      <w:pPr>
        <w:pStyle w:val="ListParagraph"/>
        <w:ind w:left="0"/>
        <w:rPr>
          <w:sz w:val="22"/>
        </w:rPr>
      </w:pPr>
    </w:p>
    <w:p w:rsidR="00DF5428" w:rsidRPr="0072392C" w:rsidRDefault="00DF5428" w:rsidP="000946B5">
      <w:pPr>
        <w:numPr>
          <w:ilvl w:val="0"/>
          <w:numId w:val="48"/>
        </w:numPr>
        <w:tabs>
          <w:tab w:val="clear" w:pos="1080"/>
          <w:tab w:val="num" w:pos="-360"/>
        </w:tabs>
        <w:suppressAutoHyphens/>
        <w:ind w:left="360"/>
      </w:pPr>
      <w:r w:rsidRPr="0072392C">
        <w:t>The R</w:t>
      </w:r>
      <w:r w:rsidR="00D75293" w:rsidRPr="0072392C">
        <w:t>T</w:t>
      </w:r>
      <w:r w:rsidRPr="0072392C">
        <w:t>F</w:t>
      </w:r>
      <w:r w:rsidR="00D75293" w:rsidRPr="0072392C">
        <w:t xml:space="preserve"> </w:t>
      </w:r>
      <w:r w:rsidRPr="0072392C">
        <w:t>must be a project</w:t>
      </w:r>
      <w:r w:rsidR="0069691E">
        <w:t>:</w:t>
      </w:r>
    </w:p>
    <w:p w:rsidR="00DF5428" w:rsidRPr="0081586A" w:rsidRDefault="00DF5428" w:rsidP="00C773AC">
      <w:pPr>
        <w:tabs>
          <w:tab w:val="left" w:pos="720"/>
          <w:tab w:val="left" w:pos="1080"/>
        </w:tabs>
        <w:suppressAutoHyphens/>
        <w:rPr>
          <w:sz w:val="22"/>
        </w:rPr>
      </w:pPr>
    </w:p>
    <w:p w:rsidR="00DF5428" w:rsidRDefault="00F27C19" w:rsidP="000946B5">
      <w:pPr>
        <w:numPr>
          <w:ilvl w:val="0"/>
          <w:numId w:val="49"/>
        </w:numPr>
        <w:tabs>
          <w:tab w:val="clear" w:pos="1680"/>
          <w:tab w:val="left" w:pos="720"/>
          <w:tab w:val="left" w:pos="840"/>
          <w:tab w:val="num" w:pos="1920"/>
        </w:tabs>
        <w:suppressAutoHyphens/>
        <w:ind w:left="720"/>
      </w:pPr>
      <w:r w:rsidRPr="0072392C">
        <w:t>W</w:t>
      </w:r>
      <w:r w:rsidR="00DF5428" w:rsidRPr="0072392C">
        <w:t>here construction began after January 1, 1990; or</w:t>
      </w:r>
    </w:p>
    <w:p w:rsidR="0069691E" w:rsidRPr="0081586A" w:rsidRDefault="0069691E" w:rsidP="00DE2E31">
      <w:pPr>
        <w:tabs>
          <w:tab w:val="left" w:pos="720"/>
          <w:tab w:val="left" w:pos="840"/>
        </w:tabs>
        <w:suppressAutoHyphens/>
        <w:ind w:left="720"/>
        <w:rPr>
          <w:sz w:val="22"/>
        </w:rPr>
      </w:pPr>
    </w:p>
    <w:p w:rsidR="00DF5428" w:rsidRPr="0072392C" w:rsidRDefault="00F27C19" w:rsidP="000946B5">
      <w:pPr>
        <w:numPr>
          <w:ilvl w:val="0"/>
          <w:numId w:val="49"/>
        </w:numPr>
        <w:tabs>
          <w:tab w:val="clear" w:pos="1680"/>
          <w:tab w:val="left" w:pos="720"/>
          <w:tab w:val="left" w:pos="840"/>
          <w:tab w:val="num" w:pos="1200"/>
        </w:tabs>
        <w:suppressAutoHyphens/>
        <w:ind w:left="720"/>
      </w:pPr>
      <w:r w:rsidRPr="0072392C">
        <w:t>W</w:t>
      </w:r>
      <w:r w:rsidR="00DF5428" w:rsidRPr="0072392C">
        <w:t xml:space="preserve">hich is not yet under construction but is included in an adopted State </w:t>
      </w:r>
      <w:r w:rsidR="006E7BFC" w:rsidRPr="0072392C">
        <w:t>T</w:t>
      </w:r>
      <w:r w:rsidR="00DF5428" w:rsidRPr="0072392C">
        <w:t xml:space="preserve">ransportation Improvement Program (STIP) or in a </w:t>
      </w:r>
      <w:r w:rsidR="004A78D2" w:rsidRPr="0072392C">
        <w:t xml:space="preserve">locally </w:t>
      </w:r>
      <w:r w:rsidR="006E7BFC" w:rsidRPr="0072392C">
        <w:t>adopted regional t</w:t>
      </w:r>
      <w:r w:rsidR="00DF5428" w:rsidRPr="0072392C">
        <w:t>ran</w:t>
      </w:r>
      <w:r w:rsidR="004A78D2" w:rsidRPr="0072392C">
        <w:t xml:space="preserve">sportation improvement program </w:t>
      </w:r>
      <w:r w:rsidR="00DF5428" w:rsidRPr="0072392C">
        <w:t>and certified capital outlay program</w:t>
      </w:r>
      <w:r w:rsidR="004A78D2" w:rsidRPr="0072392C">
        <w:t>.</w:t>
      </w:r>
    </w:p>
    <w:p w:rsidR="00DF5428" w:rsidRPr="0081586A" w:rsidRDefault="00DF5428" w:rsidP="00C773AC">
      <w:pPr>
        <w:tabs>
          <w:tab w:val="left" w:pos="720"/>
          <w:tab w:val="left" w:pos="1080"/>
        </w:tabs>
        <w:suppressAutoHyphens/>
        <w:rPr>
          <w:sz w:val="22"/>
        </w:rPr>
      </w:pPr>
    </w:p>
    <w:p w:rsidR="00992D7F" w:rsidRDefault="00DF5428" w:rsidP="000946B5">
      <w:pPr>
        <w:numPr>
          <w:ilvl w:val="0"/>
          <w:numId w:val="48"/>
        </w:numPr>
        <w:tabs>
          <w:tab w:val="clear" w:pos="1080"/>
          <w:tab w:val="num" w:pos="360"/>
        </w:tabs>
        <w:suppressAutoHyphens/>
        <w:ind w:left="0" w:firstLine="0"/>
      </w:pPr>
      <w:r w:rsidRPr="0072392C">
        <w:t xml:space="preserve">If the RTF is </w:t>
      </w:r>
      <w:r w:rsidR="006250D1" w:rsidRPr="0072392C">
        <w:t xml:space="preserve">being </w:t>
      </w:r>
      <w:r w:rsidRPr="0072392C">
        <w:t>constructed in separate and distinct phases, each phase may be</w:t>
      </w:r>
      <w:r w:rsidR="00724B31">
        <w:t xml:space="preserve"> </w:t>
      </w:r>
    </w:p>
    <w:p w:rsidR="00A45FC6" w:rsidRPr="0072392C" w:rsidRDefault="00DF5428" w:rsidP="00DE2E31">
      <w:pPr>
        <w:tabs>
          <w:tab w:val="num" w:pos="360"/>
        </w:tabs>
        <w:suppressAutoHyphens/>
        <w:ind w:left="360"/>
      </w:pPr>
      <w:r w:rsidRPr="0072392C">
        <w:t xml:space="preserve">considered a separate project for purposes of this </w:t>
      </w:r>
      <w:r w:rsidR="006250D1" w:rsidRPr="0072392C">
        <w:t>program</w:t>
      </w:r>
      <w:r w:rsidRPr="0072392C">
        <w:t>, provided that each phase creates an opera</w:t>
      </w:r>
      <w:r w:rsidR="0056758C" w:rsidRPr="0072392C">
        <w:t>ble transportation improvement.</w:t>
      </w:r>
    </w:p>
    <w:p w:rsidR="00A45FC6" w:rsidRPr="0081586A" w:rsidRDefault="00A45FC6" w:rsidP="00C773AC">
      <w:pPr>
        <w:tabs>
          <w:tab w:val="left" w:pos="720"/>
        </w:tabs>
        <w:suppressAutoHyphens/>
        <w:rPr>
          <w:sz w:val="22"/>
        </w:rPr>
      </w:pPr>
    </w:p>
    <w:p w:rsidR="00484574" w:rsidRDefault="00A45FC6" w:rsidP="000946B5">
      <w:pPr>
        <w:pStyle w:val="ListParagraph"/>
        <w:numPr>
          <w:ilvl w:val="0"/>
          <w:numId w:val="48"/>
        </w:numPr>
        <w:tabs>
          <w:tab w:val="clear" w:pos="1080"/>
          <w:tab w:val="left" w:pos="360"/>
          <w:tab w:val="left" w:pos="720"/>
          <w:tab w:val="left" w:pos="1170"/>
        </w:tabs>
        <w:suppressAutoHyphens/>
        <w:ind w:left="360"/>
      </w:pPr>
      <w:r w:rsidRPr="0072392C">
        <w:t xml:space="preserve">Environmental </w:t>
      </w:r>
      <w:r w:rsidR="00C26BB0" w:rsidRPr="0072392C">
        <w:t xml:space="preserve">Review </w:t>
      </w:r>
      <w:r w:rsidR="00D75293" w:rsidRPr="0072392C">
        <w:t xml:space="preserve">for the RTF </w:t>
      </w:r>
    </w:p>
    <w:p w:rsidR="00484574" w:rsidRPr="0081586A" w:rsidRDefault="00484574" w:rsidP="00C773AC">
      <w:pPr>
        <w:pStyle w:val="ListParagraph"/>
        <w:ind w:left="0"/>
        <w:rPr>
          <w:sz w:val="22"/>
        </w:rPr>
      </w:pPr>
    </w:p>
    <w:p w:rsidR="005C5974" w:rsidRDefault="00C26BB0" w:rsidP="00C773AC">
      <w:pPr>
        <w:pStyle w:val="ListParagraph"/>
        <w:tabs>
          <w:tab w:val="left" w:pos="1080"/>
          <w:tab w:val="left" w:pos="1170"/>
        </w:tabs>
        <w:suppressAutoHyphens/>
        <w:ind w:left="360"/>
      </w:pPr>
      <w:r w:rsidRPr="0072392C">
        <w:t xml:space="preserve">Environmental Review </w:t>
      </w:r>
      <w:r w:rsidR="00A45FC6" w:rsidRPr="0072392C">
        <w:t xml:space="preserve">compliance must be </w:t>
      </w:r>
      <w:r w:rsidR="00A45FC6" w:rsidRPr="00D95F76">
        <w:rPr>
          <w:b/>
        </w:rPr>
        <w:t>completed</w:t>
      </w:r>
      <w:r w:rsidR="00A45FC6" w:rsidRPr="0072392C">
        <w:t xml:space="preserve"> for t</w:t>
      </w:r>
      <w:r w:rsidR="0069691E">
        <w:t xml:space="preserve">he RTF at time of application, </w:t>
      </w:r>
      <w:r w:rsidR="006250D1" w:rsidRPr="0072392C">
        <w:t>even if the RTF ha</w:t>
      </w:r>
      <w:r w:rsidR="0069691E">
        <w:t xml:space="preserve">s not yet started construction.  </w:t>
      </w:r>
      <w:r w:rsidR="00B60D84" w:rsidRPr="0072392C">
        <w:t xml:space="preserve">A </w:t>
      </w:r>
      <w:r w:rsidR="00A45FC6" w:rsidRPr="0072392C">
        <w:t>Letter from the Lead Agency for the RTF</w:t>
      </w:r>
      <w:r w:rsidR="00040824" w:rsidRPr="0072392C">
        <w:t xml:space="preserve"> </w:t>
      </w:r>
    </w:p>
    <w:p w:rsidR="00A45FC6" w:rsidRPr="0072392C" w:rsidRDefault="00040824" w:rsidP="00C773AC">
      <w:pPr>
        <w:pStyle w:val="ListParagraph"/>
        <w:tabs>
          <w:tab w:val="left" w:pos="1080"/>
          <w:tab w:val="left" w:pos="1170"/>
        </w:tabs>
        <w:suppressAutoHyphens/>
        <w:ind w:left="360"/>
      </w:pPr>
      <w:r w:rsidRPr="0072392C">
        <w:t>(</w:t>
      </w:r>
      <w:r w:rsidR="003959B7" w:rsidRPr="0072392C">
        <w:t xml:space="preserve">Appendix </w:t>
      </w:r>
      <w:r w:rsidR="00560702">
        <w:t>F</w:t>
      </w:r>
      <w:r w:rsidR="003959B7" w:rsidRPr="0072392C">
        <w:t>)</w:t>
      </w:r>
      <w:r w:rsidR="007B74EA" w:rsidRPr="0072392C">
        <w:t>,</w:t>
      </w:r>
      <w:r w:rsidR="003518EC" w:rsidRPr="0072392C">
        <w:t xml:space="preserve"> </w:t>
      </w:r>
      <w:r w:rsidR="003959B7" w:rsidRPr="0072392C">
        <w:t xml:space="preserve">documenting </w:t>
      </w:r>
      <w:r w:rsidR="00A45FC6" w:rsidRPr="0072392C">
        <w:t>the environmental impacts</w:t>
      </w:r>
      <w:r w:rsidR="0069691E">
        <w:t xml:space="preserve">, </w:t>
      </w:r>
      <w:r w:rsidR="00B60D84" w:rsidRPr="0072392C">
        <w:t>must be included with your application</w:t>
      </w:r>
      <w:r w:rsidR="00845F2C">
        <w:t xml:space="preserve"> package</w:t>
      </w:r>
      <w:r w:rsidR="00B60D84" w:rsidRPr="0072392C">
        <w:t xml:space="preserve"> and establish:</w:t>
      </w:r>
    </w:p>
    <w:p w:rsidR="003518EC" w:rsidRPr="0081586A" w:rsidRDefault="003518EC" w:rsidP="00C773AC">
      <w:pPr>
        <w:tabs>
          <w:tab w:val="left" w:pos="1170"/>
          <w:tab w:val="left" w:pos="1200"/>
          <w:tab w:val="left" w:pos="1440"/>
          <w:tab w:val="left" w:pos="1530"/>
        </w:tabs>
        <w:suppressAutoHyphens/>
        <w:rPr>
          <w:sz w:val="22"/>
        </w:rPr>
      </w:pPr>
    </w:p>
    <w:p w:rsidR="00A45FC6" w:rsidRDefault="00F27C19" w:rsidP="000946B5">
      <w:pPr>
        <w:numPr>
          <w:ilvl w:val="0"/>
          <w:numId w:val="73"/>
        </w:numPr>
        <w:tabs>
          <w:tab w:val="left" w:pos="1200"/>
          <w:tab w:val="left" w:pos="1440"/>
          <w:tab w:val="left" w:pos="1680"/>
        </w:tabs>
        <w:suppressAutoHyphens/>
        <w:ind w:left="720"/>
      </w:pPr>
      <w:r w:rsidRPr="0072392C">
        <w:t>W</w:t>
      </w:r>
      <w:r w:rsidR="00A45FC6" w:rsidRPr="0072392C">
        <w:t xml:space="preserve">hat environmental damage the RTF created; and </w:t>
      </w:r>
    </w:p>
    <w:p w:rsidR="002A2593" w:rsidRDefault="002A2593" w:rsidP="007C69F3">
      <w:pPr>
        <w:tabs>
          <w:tab w:val="left" w:pos="1200"/>
          <w:tab w:val="left" w:pos="1440"/>
          <w:tab w:val="left" w:pos="1680"/>
        </w:tabs>
        <w:suppressAutoHyphens/>
        <w:ind w:left="720" w:hanging="360"/>
      </w:pPr>
    </w:p>
    <w:p w:rsidR="002A2593" w:rsidRDefault="002A2593" w:rsidP="000946B5">
      <w:pPr>
        <w:numPr>
          <w:ilvl w:val="0"/>
          <w:numId w:val="73"/>
        </w:numPr>
        <w:tabs>
          <w:tab w:val="left" w:pos="1200"/>
          <w:tab w:val="left" w:pos="1440"/>
          <w:tab w:val="left" w:pos="1680"/>
        </w:tabs>
        <w:suppressAutoHyphens/>
        <w:ind w:left="720"/>
      </w:pPr>
      <w:r>
        <w:t>What mitigation was required.</w:t>
      </w:r>
    </w:p>
    <w:p w:rsidR="0069691E" w:rsidRPr="0081586A" w:rsidRDefault="0069691E" w:rsidP="00C773AC">
      <w:pPr>
        <w:tabs>
          <w:tab w:val="left" w:pos="1200"/>
          <w:tab w:val="left" w:pos="1440"/>
          <w:tab w:val="left" w:pos="1680"/>
        </w:tabs>
        <w:suppressAutoHyphens/>
        <w:ind w:left="480"/>
        <w:rPr>
          <w:sz w:val="22"/>
        </w:rPr>
      </w:pPr>
    </w:p>
    <w:p w:rsidR="00DF5428" w:rsidRPr="0072392C" w:rsidRDefault="0064195B" w:rsidP="00C773AC">
      <w:pPr>
        <w:tabs>
          <w:tab w:val="left" w:pos="360"/>
        </w:tabs>
        <w:suppressAutoHyphens/>
        <w:ind w:left="360"/>
      </w:pPr>
      <w:r w:rsidRPr="0072392C">
        <w:rPr>
          <w:b/>
        </w:rPr>
        <w:t>N</w:t>
      </w:r>
      <w:r w:rsidR="00DF5428" w:rsidRPr="0072392C">
        <w:rPr>
          <w:b/>
        </w:rPr>
        <w:t>ot all</w:t>
      </w:r>
      <w:r w:rsidR="00DF5428" w:rsidRPr="0072392C">
        <w:t xml:space="preserve"> </w:t>
      </w:r>
      <w:r w:rsidR="00DF5428" w:rsidRPr="0072392C">
        <w:rPr>
          <w:b/>
        </w:rPr>
        <w:t>transportation facility projects qualify as a R</w:t>
      </w:r>
      <w:r w:rsidR="00745E4C" w:rsidRPr="0072392C">
        <w:rPr>
          <w:b/>
        </w:rPr>
        <w:t>T</w:t>
      </w:r>
      <w:r w:rsidR="00DF5428" w:rsidRPr="0072392C">
        <w:rPr>
          <w:b/>
        </w:rPr>
        <w:t>F</w:t>
      </w:r>
      <w:r w:rsidR="002A2593">
        <w:rPr>
          <w:b/>
        </w:rPr>
        <w:t xml:space="preserve">. </w:t>
      </w:r>
      <w:r w:rsidRPr="0072392C">
        <w:t>P</w:t>
      </w:r>
      <w:r w:rsidR="00DF5428" w:rsidRPr="0072392C">
        <w:t xml:space="preserve">rojects that are strictly replacement construction or which fall into the category of "maintenance" would not qualify. </w:t>
      </w:r>
      <w:r w:rsidR="00906839" w:rsidRPr="0072392C">
        <w:t>Additionally</w:t>
      </w:r>
      <w:r w:rsidR="00F81AB7" w:rsidRPr="0072392C">
        <w:t>,</w:t>
      </w:r>
      <w:r w:rsidR="00906839" w:rsidRPr="0072392C">
        <w:t xml:space="preserve"> a project which in itself mitigates an environmenta</w:t>
      </w:r>
      <w:r w:rsidR="005F3296" w:rsidRPr="0072392C">
        <w:t>l impact would not qualify.</w:t>
      </w:r>
      <w:r w:rsidRPr="0072392C">
        <w:t xml:space="preserve"> Only transportation facility projects that result in adverse environmental impacts qualify for</w:t>
      </w:r>
      <w:r w:rsidR="0054163E" w:rsidRPr="0072392C">
        <w:t xml:space="preserve"> purposes of this grant program.</w:t>
      </w:r>
      <w:r w:rsidRPr="0072392C">
        <w:t xml:space="preserve">   </w:t>
      </w:r>
    </w:p>
    <w:p w:rsidR="00DF5428" w:rsidRPr="0072392C" w:rsidRDefault="00DF5428" w:rsidP="00C773AC">
      <w:pPr>
        <w:tabs>
          <w:tab w:val="left" w:pos="840"/>
          <w:tab w:val="left" w:pos="1080"/>
        </w:tabs>
        <w:suppressAutoHyphens/>
      </w:pPr>
    </w:p>
    <w:p w:rsidR="00DF5428" w:rsidRPr="0072392C" w:rsidRDefault="00DF5428" w:rsidP="00C773AC">
      <w:pPr>
        <w:tabs>
          <w:tab w:val="left" w:pos="840"/>
          <w:tab w:val="left" w:pos="1080"/>
        </w:tabs>
        <w:suppressAutoHyphens/>
        <w:ind w:left="360"/>
      </w:pPr>
      <w:r w:rsidRPr="0072392C">
        <w:t>For example, pavement resurfacing, repainting a bridge or a replanting project would not under most circumstances have an adverse environmental impact and wo</w:t>
      </w:r>
      <w:r w:rsidR="00906839" w:rsidRPr="0072392C">
        <w:t xml:space="preserve">uld be considered maintenance. </w:t>
      </w:r>
      <w:r w:rsidR="009A2EF4" w:rsidRPr="0072392C">
        <w:t>A</w:t>
      </w:r>
      <w:r w:rsidR="00906839" w:rsidRPr="0072392C">
        <w:t xml:space="preserve"> bicycle lane or </w:t>
      </w:r>
      <w:r w:rsidRPr="0072392C">
        <w:t>a sound barrier, which in it</w:t>
      </w:r>
      <w:r w:rsidR="00692B1F" w:rsidRPr="0072392C">
        <w:t xml:space="preserve">self </w:t>
      </w:r>
      <w:r w:rsidRPr="0072392C">
        <w:t xml:space="preserve">mitigates an environmental impact, </w:t>
      </w:r>
      <w:r w:rsidR="009A2EF4" w:rsidRPr="0072392C">
        <w:t xml:space="preserve">would not </w:t>
      </w:r>
      <w:r w:rsidR="0069691E">
        <w:t>qualify.</w:t>
      </w:r>
    </w:p>
    <w:p w:rsidR="00DF5428" w:rsidRPr="00C45FFB" w:rsidRDefault="00DF5428" w:rsidP="00C773AC">
      <w:pPr>
        <w:tabs>
          <w:tab w:val="left" w:pos="720"/>
          <w:tab w:val="left" w:pos="840"/>
        </w:tabs>
        <w:suppressAutoHyphens/>
        <w:rPr>
          <w:sz w:val="22"/>
        </w:rPr>
      </w:pPr>
    </w:p>
    <w:p w:rsidR="00DF5428" w:rsidRPr="00766D28" w:rsidRDefault="00DF5428" w:rsidP="000946B5">
      <w:pPr>
        <w:numPr>
          <w:ilvl w:val="0"/>
          <w:numId w:val="48"/>
        </w:numPr>
        <w:tabs>
          <w:tab w:val="clear" w:pos="1080"/>
          <w:tab w:val="left" w:pos="360"/>
        </w:tabs>
        <w:suppressAutoHyphens/>
        <w:ind w:left="360"/>
      </w:pPr>
      <w:r w:rsidRPr="0072392C">
        <w:lastRenderedPageBreak/>
        <w:t>In contrast, projects which involve a significant change in the capacity</w:t>
      </w:r>
      <w:r w:rsidR="005C5974">
        <w:t xml:space="preserve"> or configuration or</w:t>
      </w:r>
      <w:r w:rsidR="007C69F3">
        <w:t xml:space="preserve"> </w:t>
      </w:r>
      <w:r w:rsidRPr="00766D28">
        <w:t xml:space="preserve">physical lay-out of the </w:t>
      </w:r>
      <w:r w:rsidR="0056758C">
        <w:t xml:space="preserve">transportation </w:t>
      </w:r>
      <w:r w:rsidRPr="00766D28">
        <w:t xml:space="preserve">facility may qualify.  </w:t>
      </w:r>
    </w:p>
    <w:p w:rsidR="00DF5428" w:rsidRPr="00C45FFB" w:rsidRDefault="00DF5428" w:rsidP="00C773AC">
      <w:pPr>
        <w:tabs>
          <w:tab w:val="num" w:pos="720"/>
        </w:tabs>
        <w:suppressAutoHyphens/>
        <w:rPr>
          <w:sz w:val="22"/>
        </w:rPr>
      </w:pPr>
    </w:p>
    <w:p w:rsidR="00DF5428" w:rsidRDefault="00DF5428" w:rsidP="00C773AC">
      <w:pPr>
        <w:tabs>
          <w:tab w:val="num" w:pos="720"/>
          <w:tab w:val="left" w:pos="1080"/>
        </w:tabs>
        <w:suppressAutoHyphens/>
        <w:ind w:left="360"/>
      </w:pPr>
      <w:r w:rsidRPr="0072392C">
        <w:t xml:space="preserve">For example, widening a highway, adding a High Occupancy Vehicle (HOV) lane, or constructing a frontage road probably would have an adverse environmental impact and </w:t>
      </w:r>
      <w:r w:rsidR="002A645B" w:rsidRPr="0072392C">
        <w:t>may</w:t>
      </w:r>
      <w:r w:rsidR="004A78D2" w:rsidRPr="0072392C">
        <w:t xml:space="preserve"> qualify.</w:t>
      </w:r>
    </w:p>
    <w:p w:rsidR="006B73AA" w:rsidRDefault="006B73AA" w:rsidP="00C773AC">
      <w:pPr>
        <w:tabs>
          <w:tab w:val="num" w:pos="720"/>
          <w:tab w:val="left" w:pos="1080"/>
        </w:tabs>
        <w:suppressAutoHyphens/>
      </w:pPr>
    </w:p>
    <w:p w:rsidR="005C5974" w:rsidRDefault="00DF5428" w:rsidP="000946B5">
      <w:pPr>
        <w:numPr>
          <w:ilvl w:val="0"/>
          <w:numId w:val="48"/>
        </w:numPr>
        <w:tabs>
          <w:tab w:val="clear" w:pos="1080"/>
          <w:tab w:val="num" w:pos="360"/>
        </w:tabs>
        <w:suppressAutoHyphens/>
        <w:ind w:left="0" w:firstLine="0"/>
      </w:pPr>
      <w:r w:rsidRPr="0072392C">
        <w:t>Under circumstances where a transportation project received a Negative Declaration or</w:t>
      </w:r>
    </w:p>
    <w:p w:rsidR="002A645B" w:rsidRPr="0072392C" w:rsidRDefault="00DF5428" w:rsidP="00C773AC">
      <w:pPr>
        <w:suppressAutoHyphens/>
        <w:ind w:left="360"/>
      </w:pPr>
      <w:r w:rsidRPr="0072392C">
        <w:t xml:space="preserve">Categorical Exemption and is not required to provide mitigation, the Applicant may be aware of cumulative impacts which had unforeseen </w:t>
      </w:r>
      <w:r w:rsidR="00A01132" w:rsidRPr="0072392C">
        <w:t>adverse</w:t>
      </w:r>
      <w:r w:rsidRPr="0072392C">
        <w:t xml:space="preserve"> environmental impacts. In </w:t>
      </w:r>
      <w:r w:rsidR="00301A48">
        <w:t xml:space="preserve">such a </w:t>
      </w:r>
      <w:r w:rsidR="002C15C8">
        <w:t xml:space="preserve">case, </w:t>
      </w:r>
      <w:r w:rsidRPr="0072392C">
        <w:t xml:space="preserve">EEM </w:t>
      </w:r>
      <w:r w:rsidR="002E0A48" w:rsidRPr="0072392C">
        <w:t xml:space="preserve">program </w:t>
      </w:r>
      <w:r w:rsidRPr="0072392C">
        <w:t>funding might be feasible if certain conditions apply. It is the responsibility of the Applicant to:</w:t>
      </w:r>
    </w:p>
    <w:p w:rsidR="002A645B" w:rsidRPr="00C45FFB" w:rsidRDefault="002A645B" w:rsidP="00ED5700">
      <w:pPr>
        <w:tabs>
          <w:tab w:val="left" w:pos="720"/>
        </w:tabs>
        <w:suppressAutoHyphens/>
        <w:ind w:left="360"/>
        <w:rPr>
          <w:sz w:val="22"/>
        </w:rPr>
      </w:pPr>
    </w:p>
    <w:p w:rsidR="002A645B" w:rsidRDefault="00DF5428" w:rsidP="000946B5">
      <w:pPr>
        <w:numPr>
          <w:ilvl w:val="1"/>
          <w:numId w:val="26"/>
        </w:numPr>
        <w:tabs>
          <w:tab w:val="clear" w:pos="1440"/>
          <w:tab w:val="num" w:pos="720"/>
        </w:tabs>
        <w:suppressAutoHyphens/>
        <w:ind w:left="360" w:firstLine="0"/>
      </w:pPr>
      <w:r w:rsidRPr="0072392C">
        <w:t xml:space="preserve">Establish the cumulative impacts of the </w:t>
      </w:r>
      <w:r w:rsidR="00683F11" w:rsidRPr="0072392C">
        <w:t>RTF</w:t>
      </w:r>
      <w:r w:rsidRPr="0072392C">
        <w:t xml:space="preserve">; and </w:t>
      </w:r>
    </w:p>
    <w:p w:rsidR="0069691E" w:rsidRPr="00C45FFB" w:rsidRDefault="0069691E" w:rsidP="00ED5700">
      <w:pPr>
        <w:suppressAutoHyphens/>
        <w:ind w:left="360"/>
        <w:rPr>
          <w:sz w:val="22"/>
        </w:rPr>
      </w:pPr>
    </w:p>
    <w:p w:rsidR="00DF5428" w:rsidRPr="0072392C" w:rsidRDefault="00DF5428" w:rsidP="000946B5">
      <w:pPr>
        <w:numPr>
          <w:ilvl w:val="1"/>
          <w:numId w:val="26"/>
        </w:numPr>
        <w:tabs>
          <w:tab w:val="clear" w:pos="1440"/>
          <w:tab w:val="left" w:pos="720"/>
          <w:tab w:val="num" w:pos="1020"/>
        </w:tabs>
        <w:suppressAutoHyphens/>
        <w:ind w:left="360" w:firstLine="0"/>
      </w:pPr>
      <w:r w:rsidRPr="0072392C">
        <w:t xml:space="preserve">Demonstrate how the EEM project would mitigate them. </w:t>
      </w:r>
    </w:p>
    <w:p w:rsidR="00DF5428" w:rsidRPr="00C45FFB" w:rsidRDefault="00DF5428" w:rsidP="00C773AC">
      <w:pPr>
        <w:tabs>
          <w:tab w:val="left" w:pos="720"/>
          <w:tab w:val="left" w:pos="840"/>
        </w:tabs>
        <w:suppressAutoHyphens/>
        <w:ind w:hanging="360"/>
        <w:rPr>
          <w:sz w:val="22"/>
        </w:rPr>
      </w:pPr>
    </w:p>
    <w:p w:rsidR="00DF5428" w:rsidRPr="0072392C" w:rsidRDefault="00DF5428" w:rsidP="007C69F3">
      <w:pPr>
        <w:tabs>
          <w:tab w:val="left" w:pos="720"/>
          <w:tab w:val="left" w:pos="1080"/>
        </w:tabs>
        <w:suppressAutoHyphens/>
        <w:ind w:left="360"/>
      </w:pPr>
      <w:r w:rsidRPr="0072392C">
        <w:t>For example, the EEM project may propose to offset the cumulative impacts of a transportation project which had an unforeseen increase in urban traffic or unforeseen increase in accidents with</w:t>
      </w:r>
      <w:r w:rsidR="000B0421" w:rsidRPr="0072392C">
        <w:t xml:space="preserve"> </w:t>
      </w:r>
      <w:r w:rsidR="00C01AA6" w:rsidRPr="0072392C">
        <w:t>animal</w:t>
      </w:r>
      <w:r w:rsidR="003A144C" w:rsidRPr="0072392C">
        <w:t xml:space="preserve">s in a wildlife corridor. </w:t>
      </w:r>
    </w:p>
    <w:p w:rsidR="00094A39" w:rsidRPr="00C45FFB" w:rsidRDefault="00094A39" w:rsidP="00C773AC">
      <w:pPr>
        <w:tabs>
          <w:tab w:val="left" w:pos="720"/>
          <w:tab w:val="left" w:pos="840"/>
        </w:tabs>
        <w:suppressAutoHyphens/>
        <w:ind w:left="420"/>
        <w:rPr>
          <w:sz w:val="22"/>
        </w:rPr>
      </w:pPr>
    </w:p>
    <w:p w:rsidR="005F3296" w:rsidRPr="0072392C" w:rsidRDefault="005F3296" w:rsidP="000946B5">
      <w:pPr>
        <w:pStyle w:val="ListParagraph"/>
        <w:numPr>
          <w:ilvl w:val="0"/>
          <w:numId w:val="48"/>
        </w:numPr>
        <w:tabs>
          <w:tab w:val="clear" w:pos="1080"/>
          <w:tab w:val="num" w:pos="0"/>
          <w:tab w:val="left" w:pos="360"/>
        </w:tabs>
        <w:suppressAutoHyphens/>
        <w:ind w:left="360"/>
      </w:pPr>
      <w:r w:rsidRPr="0072392C">
        <w:t>The applicant is</w:t>
      </w:r>
      <w:r w:rsidR="0069691E">
        <w:t xml:space="preserve"> required to demonstrate either:</w:t>
      </w:r>
    </w:p>
    <w:p w:rsidR="00F81AB7" w:rsidRPr="00C45FFB" w:rsidRDefault="00F81AB7" w:rsidP="00C773AC">
      <w:pPr>
        <w:ind w:left="300"/>
        <w:rPr>
          <w:sz w:val="22"/>
        </w:rPr>
      </w:pPr>
    </w:p>
    <w:p w:rsidR="005F3296" w:rsidRDefault="005F3296" w:rsidP="000946B5">
      <w:pPr>
        <w:pStyle w:val="ListParagraph"/>
        <w:numPr>
          <w:ilvl w:val="3"/>
          <w:numId w:val="48"/>
        </w:numPr>
        <w:ind w:left="720"/>
      </w:pPr>
      <w:r w:rsidRPr="0072392C">
        <w:t>Construction of the RTF has</w:t>
      </w:r>
      <w:r w:rsidR="0069691E">
        <w:t xml:space="preserve">, </w:t>
      </w:r>
      <w:r w:rsidR="00157FD1" w:rsidRPr="0072392C">
        <w:t>or will have</w:t>
      </w:r>
      <w:r w:rsidR="0069691E">
        <w:t xml:space="preserve">, </w:t>
      </w:r>
      <w:r w:rsidRPr="0072392C">
        <w:t xml:space="preserve">a significant, immediate adverse impact on the environment; or </w:t>
      </w:r>
      <w:r w:rsidR="00F81AB7" w:rsidRPr="0072392C">
        <w:t xml:space="preserve"> </w:t>
      </w:r>
    </w:p>
    <w:p w:rsidR="0069691E" w:rsidRPr="00C45FFB" w:rsidRDefault="0069691E" w:rsidP="005050AC">
      <w:pPr>
        <w:pStyle w:val="ListParagraph"/>
        <w:ind w:hanging="360"/>
        <w:rPr>
          <w:sz w:val="22"/>
        </w:rPr>
      </w:pPr>
    </w:p>
    <w:p w:rsidR="007E5203" w:rsidRPr="0072392C" w:rsidRDefault="005F3296" w:rsidP="000946B5">
      <w:pPr>
        <w:pStyle w:val="ListParagraph"/>
        <w:numPr>
          <w:ilvl w:val="3"/>
          <w:numId w:val="48"/>
        </w:numPr>
        <w:ind w:left="720"/>
      </w:pPr>
      <w:r w:rsidRPr="0072392C">
        <w:t xml:space="preserve">The RTF itself will have a long-term adverse impact on the environment. </w:t>
      </w:r>
      <w:r w:rsidR="007E5203" w:rsidRPr="0072392C">
        <w:t xml:space="preserve"> </w:t>
      </w:r>
    </w:p>
    <w:p w:rsidR="002458DE" w:rsidRPr="00C45FFB" w:rsidRDefault="002458DE" w:rsidP="00C773AC">
      <w:pPr>
        <w:pStyle w:val="ListParagraph"/>
        <w:ind w:left="0"/>
        <w:rPr>
          <w:sz w:val="22"/>
          <w:u w:val="single"/>
        </w:rPr>
      </w:pPr>
    </w:p>
    <w:p w:rsidR="00DF5428" w:rsidRPr="0072392C" w:rsidRDefault="00DF5428" w:rsidP="00C64726">
      <w:pPr>
        <w:pStyle w:val="Heading2"/>
        <w:rPr>
          <w:b w:val="0"/>
        </w:rPr>
      </w:pPr>
      <w:bookmarkStart w:id="26" w:name="_Toc474502079"/>
      <w:r w:rsidRPr="00C64726">
        <w:rPr>
          <w:rFonts w:ascii="Arial" w:hAnsi="Arial" w:cs="Arial"/>
          <w:i w:val="0"/>
          <w:sz w:val="24"/>
          <w:szCs w:val="24"/>
        </w:rPr>
        <w:t xml:space="preserve">Minimum </w:t>
      </w:r>
      <w:r w:rsidR="00A445F0" w:rsidRPr="00C64726">
        <w:rPr>
          <w:rFonts w:ascii="Arial" w:hAnsi="Arial" w:cs="Arial"/>
          <w:i w:val="0"/>
          <w:sz w:val="24"/>
          <w:szCs w:val="24"/>
        </w:rPr>
        <w:t xml:space="preserve">EEM </w:t>
      </w:r>
      <w:r w:rsidR="004C5703" w:rsidRPr="00C64726">
        <w:rPr>
          <w:rFonts w:ascii="Arial" w:hAnsi="Arial" w:cs="Arial"/>
          <w:i w:val="0"/>
          <w:sz w:val="24"/>
          <w:szCs w:val="24"/>
        </w:rPr>
        <w:t xml:space="preserve">Project </w:t>
      </w:r>
      <w:r w:rsidRPr="00C64726">
        <w:rPr>
          <w:rFonts w:ascii="Arial" w:hAnsi="Arial" w:cs="Arial"/>
          <w:i w:val="0"/>
          <w:sz w:val="24"/>
          <w:szCs w:val="24"/>
        </w:rPr>
        <w:t>Requirements</w:t>
      </w:r>
      <w:bookmarkEnd w:id="26"/>
    </w:p>
    <w:p w:rsidR="00DF5428" w:rsidRPr="00C45FFB" w:rsidRDefault="00DF5428" w:rsidP="00C773AC">
      <w:pPr>
        <w:tabs>
          <w:tab w:val="left" w:pos="720"/>
        </w:tabs>
        <w:suppressAutoHyphens/>
        <w:rPr>
          <w:sz w:val="22"/>
        </w:rPr>
      </w:pPr>
    </w:p>
    <w:p w:rsidR="004C5703" w:rsidRPr="0069691E" w:rsidRDefault="00DF5428" w:rsidP="00C773AC">
      <w:pPr>
        <w:pStyle w:val="BodyText2"/>
        <w:tabs>
          <w:tab w:val="left" w:pos="1200"/>
          <w:tab w:val="left" w:pos="1680"/>
        </w:tabs>
        <w:rPr>
          <w:lang w:val="en-US"/>
        </w:rPr>
      </w:pPr>
      <w:r w:rsidRPr="0072392C">
        <w:t xml:space="preserve">EEM projects that fail to meet </w:t>
      </w:r>
      <w:r w:rsidR="00C039A2" w:rsidRPr="0072392C">
        <w:rPr>
          <w:b/>
        </w:rPr>
        <w:t>all</w:t>
      </w:r>
      <w:r w:rsidRPr="0072392C">
        <w:t xml:space="preserve"> of the following minimum requirements will </w:t>
      </w:r>
      <w:r w:rsidRPr="00724B31">
        <w:rPr>
          <w:b/>
        </w:rPr>
        <w:t>not</w:t>
      </w:r>
      <w:r w:rsidRPr="0072392C">
        <w:t xml:space="preserve"> be considered</w:t>
      </w:r>
      <w:r w:rsidR="004C5703" w:rsidRPr="0072392C">
        <w:t xml:space="preserve"> for funding</w:t>
      </w:r>
      <w:r w:rsidR="0069691E">
        <w:rPr>
          <w:lang w:val="en-US"/>
        </w:rPr>
        <w:t>.</w:t>
      </w:r>
    </w:p>
    <w:p w:rsidR="00DF5428" w:rsidRPr="00C45FFB" w:rsidRDefault="00DF5428" w:rsidP="00C773AC">
      <w:pPr>
        <w:tabs>
          <w:tab w:val="left" w:pos="1200"/>
          <w:tab w:val="left" w:pos="1680"/>
        </w:tabs>
        <w:suppressAutoHyphens/>
        <w:rPr>
          <w:snapToGrid w:val="0"/>
          <w:sz w:val="22"/>
          <w:szCs w:val="20"/>
        </w:rPr>
      </w:pPr>
    </w:p>
    <w:p w:rsidR="00DF5428" w:rsidRPr="00B06790" w:rsidRDefault="002163F4" w:rsidP="00A13875">
      <w:pPr>
        <w:numPr>
          <w:ilvl w:val="0"/>
          <w:numId w:val="9"/>
        </w:numPr>
        <w:tabs>
          <w:tab w:val="num" w:pos="-360"/>
          <w:tab w:val="left" w:pos="360"/>
          <w:tab w:val="left" w:pos="720"/>
          <w:tab w:val="left" w:pos="1680"/>
        </w:tabs>
        <w:suppressAutoHyphens/>
      </w:pPr>
      <w:r w:rsidRPr="00B06790">
        <w:t xml:space="preserve">The applicant </w:t>
      </w:r>
      <w:r w:rsidR="00DF5428" w:rsidRPr="00B06790">
        <w:t>must establish and demonstrate a direct or indirect</w:t>
      </w:r>
      <w:r w:rsidR="00A13875">
        <w:t xml:space="preserve"> </w:t>
      </w:r>
      <w:r w:rsidR="00DF5428" w:rsidRPr="00B06790">
        <w:t xml:space="preserve">relationship </w:t>
      </w:r>
      <w:r w:rsidRPr="00B06790">
        <w:t xml:space="preserve">between the EEM project and </w:t>
      </w:r>
      <w:r w:rsidR="00DF5428" w:rsidRPr="00B06790">
        <w:t>the modification or construction of a RTF.</w:t>
      </w:r>
      <w:r w:rsidR="007B74EA" w:rsidRPr="00B06790">
        <w:t xml:space="preserve"> </w:t>
      </w:r>
    </w:p>
    <w:p w:rsidR="00DF5428" w:rsidRPr="00C45FFB" w:rsidRDefault="00DF5428" w:rsidP="005050AC">
      <w:pPr>
        <w:tabs>
          <w:tab w:val="left" w:pos="360"/>
          <w:tab w:val="left" w:pos="720"/>
          <w:tab w:val="num" w:pos="1170"/>
          <w:tab w:val="left" w:pos="1200"/>
          <w:tab w:val="left" w:pos="1680"/>
        </w:tabs>
        <w:suppressAutoHyphens/>
        <w:ind w:left="360" w:hanging="360"/>
        <w:rPr>
          <w:sz w:val="22"/>
        </w:rPr>
      </w:pPr>
    </w:p>
    <w:p w:rsidR="00DF5428" w:rsidRPr="0072392C" w:rsidRDefault="00DF5428" w:rsidP="005050AC">
      <w:pPr>
        <w:numPr>
          <w:ilvl w:val="0"/>
          <w:numId w:val="9"/>
        </w:numPr>
        <w:tabs>
          <w:tab w:val="left" w:pos="360"/>
          <w:tab w:val="num" w:pos="1020"/>
          <w:tab w:val="left" w:pos="1200"/>
          <w:tab w:val="left" w:pos="1680"/>
        </w:tabs>
        <w:suppressAutoHyphens/>
      </w:pPr>
      <w:r w:rsidRPr="0072392C">
        <w:t>The RTF must have a</w:t>
      </w:r>
      <w:r w:rsidR="00766D28" w:rsidRPr="0072392C">
        <w:t>n</w:t>
      </w:r>
      <w:r w:rsidRPr="0072392C">
        <w:t xml:space="preserve"> </w:t>
      </w:r>
      <w:r w:rsidR="00A01132" w:rsidRPr="0072392C">
        <w:t>adverse</w:t>
      </w:r>
      <w:r w:rsidRPr="0072392C">
        <w:t xml:space="preserve"> impact on the environment. </w:t>
      </w:r>
    </w:p>
    <w:p w:rsidR="00DF5428" w:rsidRPr="00C45FFB" w:rsidRDefault="00DF5428" w:rsidP="005050AC">
      <w:pPr>
        <w:tabs>
          <w:tab w:val="left" w:pos="360"/>
          <w:tab w:val="num" w:pos="1170"/>
          <w:tab w:val="left" w:pos="1200"/>
          <w:tab w:val="left" w:pos="1680"/>
        </w:tabs>
        <w:suppressAutoHyphens/>
        <w:ind w:left="360" w:hanging="360"/>
        <w:rPr>
          <w:sz w:val="22"/>
        </w:rPr>
      </w:pPr>
    </w:p>
    <w:p w:rsidR="00DF5428" w:rsidRPr="0072392C" w:rsidRDefault="00DF5428" w:rsidP="005050AC">
      <w:pPr>
        <w:numPr>
          <w:ilvl w:val="0"/>
          <w:numId w:val="9"/>
        </w:numPr>
        <w:tabs>
          <w:tab w:val="left" w:pos="360"/>
          <w:tab w:val="num" w:pos="1020"/>
          <w:tab w:val="left" w:pos="1200"/>
          <w:tab w:val="left" w:pos="1680"/>
        </w:tabs>
        <w:suppressAutoHyphens/>
      </w:pPr>
      <w:r w:rsidRPr="0072392C">
        <w:t>The EEM project must be different from the RTF</w:t>
      </w:r>
      <w:r w:rsidR="0005200D" w:rsidRPr="0072392C">
        <w:t>.</w:t>
      </w:r>
    </w:p>
    <w:p w:rsidR="00DF5428" w:rsidRPr="00C45FFB" w:rsidRDefault="00DF5428" w:rsidP="005050AC">
      <w:pPr>
        <w:tabs>
          <w:tab w:val="left" w:pos="360"/>
          <w:tab w:val="num" w:pos="1170"/>
          <w:tab w:val="left" w:pos="1200"/>
          <w:tab w:val="left" w:pos="1680"/>
        </w:tabs>
        <w:suppressAutoHyphens/>
        <w:ind w:left="360" w:hanging="360"/>
        <w:rPr>
          <w:sz w:val="22"/>
        </w:rPr>
      </w:pPr>
    </w:p>
    <w:p w:rsidR="00DF5428" w:rsidRPr="0072392C" w:rsidRDefault="00DF5428" w:rsidP="005050AC">
      <w:pPr>
        <w:numPr>
          <w:ilvl w:val="0"/>
          <w:numId w:val="9"/>
        </w:numPr>
        <w:tabs>
          <w:tab w:val="left" w:pos="360"/>
          <w:tab w:val="num" w:pos="1020"/>
          <w:tab w:val="left" w:pos="1200"/>
          <w:tab w:val="left" w:pos="1680"/>
        </w:tabs>
        <w:suppressAutoHyphens/>
      </w:pPr>
      <w:r w:rsidRPr="0072392C">
        <w:t xml:space="preserve">The EEM project must mitigate the environmental damage caused by the RTF. </w:t>
      </w:r>
    </w:p>
    <w:p w:rsidR="00DF5428" w:rsidRPr="0072392C" w:rsidRDefault="00DF5428" w:rsidP="005050AC">
      <w:pPr>
        <w:tabs>
          <w:tab w:val="left" w:pos="360"/>
          <w:tab w:val="num" w:pos="1170"/>
          <w:tab w:val="left" w:pos="1200"/>
          <w:tab w:val="left" w:pos="1680"/>
        </w:tabs>
        <w:suppressAutoHyphens/>
        <w:ind w:left="360" w:hanging="360"/>
      </w:pPr>
    </w:p>
    <w:p w:rsidR="008425BA" w:rsidRDefault="00DF5428" w:rsidP="005050AC">
      <w:pPr>
        <w:numPr>
          <w:ilvl w:val="0"/>
          <w:numId w:val="9"/>
        </w:numPr>
        <w:tabs>
          <w:tab w:val="left" w:pos="360"/>
          <w:tab w:val="num" w:pos="1020"/>
          <w:tab w:val="left" w:pos="1200"/>
          <w:tab w:val="left" w:pos="1680"/>
        </w:tabs>
        <w:suppressAutoHyphens/>
      </w:pPr>
      <w:r w:rsidRPr="0072392C">
        <w:t xml:space="preserve">The EEM </w:t>
      </w:r>
      <w:r w:rsidR="008D2FE5" w:rsidRPr="0072392C">
        <w:t>project</w:t>
      </w:r>
      <w:r w:rsidRPr="0072392C">
        <w:t>, if in or near the right-of-way, must be compatible with and not interfere</w:t>
      </w:r>
    </w:p>
    <w:p w:rsidR="00DF5428" w:rsidRPr="0072392C" w:rsidRDefault="008425BA" w:rsidP="005050AC">
      <w:pPr>
        <w:tabs>
          <w:tab w:val="left" w:pos="360"/>
          <w:tab w:val="left" w:pos="1680"/>
        </w:tabs>
        <w:suppressAutoHyphens/>
        <w:ind w:left="360" w:hanging="360"/>
      </w:pPr>
      <w:r>
        <w:tab/>
      </w:r>
      <w:r w:rsidR="00DF5428" w:rsidRPr="0072392C">
        <w:t xml:space="preserve">with the operation or safety of the </w:t>
      </w:r>
      <w:r w:rsidR="0005200D" w:rsidRPr="0072392C">
        <w:t>RTF</w:t>
      </w:r>
      <w:r w:rsidR="00510996" w:rsidRPr="0072392C">
        <w:t>.</w:t>
      </w:r>
    </w:p>
    <w:p w:rsidR="00DF5428" w:rsidRPr="00C45FFB" w:rsidRDefault="00DF5428" w:rsidP="005050AC">
      <w:pPr>
        <w:tabs>
          <w:tab w:val="left" w:pos="360"/>
          <w:tab w:val="num" w:pos="1170"/>
          <w:tab w:val="left" w:pos="1200"/>
          <w:tab w:val="left" w:pos="1680"/>
        </w:tabs>
        <w:suppressAutoHyphens/>
        <w:ind w:left="360" w:hanging="360"/>
        <w:rPr>
          <w:sz w:val="22"/>
        </w:rPr>
      </w:pPr>
    </w:p>
    <w:p w:rsidR="008425BA" w:rsidRDefault="00D271DC" w:rsidP="005050AC">
      <w:pPr>
        <w:numPr>
          <w:ilvl w:val="0"/>
          <w:numId w:val="9"/>
        </w:numPr>
        <w:tabs>
          <w:tab w:val="left" w:pos="360"/>
        </w:tabs>
        <w:suppressAutoHyphens/>
      </w:pPr>
      <w:r w:rsidRPr="0072392C">
        <w:t>The EEM</w:t>
      </w:r>
      <w:r w:rsidR="00DF5428" w:rsidRPr="0072392C">
        <w:t xml:space="preserve"> </w:t>
      </w:r>
      <w:r w:rsidR="008D2FE5" w:rsidRPr="0072392C">
        <w:t xml:space="preserve">project </w:t>
      </w:r>
      <w:r w:rsidR="00DF5428" w:rsidRPr="0072392C">
        <w:t>must not limit currently planned or anticipated future improvements to</w:t>
      </w:r>
    </w:p>
    <w:p w:rsidR="00DF5428" w:rsidRPr="0072392C" w:rsidRDefault="00EA7D56" w:rsidP="005050AC">
      <w:pPr>
        <w:tabs>
          <w:tab w:val="left" w:pos="360"/>
        </w:tabs>
        <w:suppressAutoHyphens/>
        <w:ind w:left="360" w:hanging="360"/>
      </w:pPr>
      <w:r>
        <w:tab/>
      </w:r>
      <w:r w:rsidR="00DF5428" w:rsidRPr="0072392C">
        <w:t xml:space="preserve">the </w:t>
      </w:r>
      <w:r w:rsidR="00510996" w:rsidRPr="0072392C">
        <w:t>RTF.</w:t>
      </w:r>
    </w:p>
    <w:p w:rsidR="00DF5428" w:rsidRPr="00C45FFB" w:rsidRDefault="00DF5428" w:rsidP="007F5DD6">
      <w:pPr>
        <w:tabs>
          <w:tab w:val="left" w:pos="360"/>
          <w:tab w:val="num" w:pos="1170"/>
        </w:tabs>
        <w:suppressAutoHyphens/>
        <w:rPr>
          <w:sz w:val="22"/>
        </w:rPr>
      </w:pPr>
    </w:p>
    <w:p w:rsidR="00250C0C" w:rsidRPr="00B06790" w:rsidRDefault="00250C0C" w:rsidP="009247B5">
      <w:pPr>
        <w:numPr>
          <w:ilvl w:val="0"/>
          <w:numId w:val="9"/>
        </w:numPr>
        <w:tabs>
          <w:tab w:val="num" w:pos="1020"/>
        </w:tabs>
        <w:suppressAutoHyphens/>
      </w:pPr>
      <w:r w:rsidRPr="00B06790">
        <w:t xml:space="preserve">The EEM project must comply with the Model Water Efficient Landscape Ordinance (MWELO) or local </w:t>
      </w:r>
      <w:r w:rsidR="009E602A" w:rsidRPr="00B06790">
        <w:t>agency landscape water ordinance (if as strict or stricter</w:t>
      </w:r>
      <w:r w:rsidR="00EB7757">
        <w:t xml:space="preserve"> than MWELO</w:t>
      </w:r>
      <w:r w:rsidR="009E602A" w:rsidRPr="00B06790">
        <w:t xml:space="preserve">) </w:t>
      </w:r>
      <w:r w:rsidR="009E602A" w:rsidRPr="00B06790">
        <w:lastRenderedPageBreak/>
        <w:t xml:space="preserve">and use </w:t>
      </w:r>
      <w:r w:rsidR="000B4A60" w:rsidRPr="00B06790">
        <w:t>low water, drought tolerant plantings</w:t>
      </w:r>
      <w:r w:rsidR="00EB7757">
        <w:t>.</w:t>
      </w:r>
      <w:r w:rsidR="009E602A" w:rsidRPr="00B06790">
        <w:t xml:space="preserve"> This program does not fund high water plantings.</w:t>
      </w:r>
    </w:p>
    <w:p w:rsidR="009E602A" w:rsidRDefault="009E602A" w:rsidP="009E602A">
      <w:pPr>
        <w:ind w:left="360"/>
        <w:jc w:val="both"/>
      </w:pPr>
    </w:p>
    <w:p w:rsidR="00B0088F" w:rsidRPr="0072392C" w:rsidRDefault="00DF5428" w:rsidP="009247B5">
      <w:pPr>
        <w:numPr>
          <w:ilvl w:val="0"/>
          <w:numId w:val="9"/>
        </w:numPr>
        <w:tabs>
          <w:tab w:val="num" w:pos="1020"/>
        </w:tabs>
        <w:suppressAutoHyphens/>
      </w:pPr>
      <w:r w:rsidRPr="0072392C">
        <w:t>If the EEM project is on State-owned right of way, applicabl</w:t>
      </w:r>
      <w:r w:rsidR="00EA7D56">
        <w:t xml:space="preserve">e State design and construction </w:t>
      </w:r>
      <w:r w:rsidRPr="0072392C">
        <w:t>stand</w:t>
      </w:r>
      <w:r w:rsidR="009E77AE">
        <w:t xml:space="preserve">ards and practices </w:t>
      </w:r>
      <w:r w:rsidR="00EB7757">
        <w:t xml:space="preserve">must </w:t>
      </w:r>
      <w:r w:rsidR="009E77AE">
        <w:t>apply</w:t>
      </w:r>
      <w:r w:rsidRPr="0072392C">
        <w:t xml:space="preserve">. </w:t>
      </w:r>
    </w:p>
    <w:p w:rsidR="00B0088F" w:rsidRPr="00C45FFB" w:rsidRDefault="00B0088F" w:rsidP="009247B5">
      <w:pPr>
        <w:pStyle w:val="ListParagraph"/>
        <w:tabs>
          <w:tab w:val="num" w:pos="360"/>
          <w:tab w:val="num" w:pos="1170"/>
        </w:tabs>
        <w:ind w:left="360" w:hanging="360"/>
        <w:rPr>
          <w:sz w:val="22"/>
        </w:rPr>
      </w:pPr>
    </w:p>
    <w:p w:rsidR="00D327E7" w:rsidRDefault="00DF5428" w:rsidP="009247B5">
      <w:pPr>
        <w:numPr>
          <w:ilvl w:val="0"/>
          <w:numId w:val="9"/>
        </w:numPr>
        <w:tabs>
          <w:tab w:val="num" w:pos="1020"/>
        </w:tabs>
        <w:suppressAutoHyphens/>
      </w:pPr>
      <w:r w:rsidRPr="0072392C">
        <w:t>If the EEM project is off State-owned right of way, applicable design and construction</w:t>
      </w:r>
      <w:r w:rsidR="00EA7D56">
        <w:t xml:space="preserve"> </w:t>
      </w:r>
      <w:r w:rsidRPr="0072392C">
        <w:t xml:space="preserve">standards and practices of the local government having jurisdiction over the project location shall apply. </w:t>
      </w:r>
    </w:p>
    <w:p w:rsidR="001230BD" w:rsidRPr="00C45FFB" w:rsidRDefault="001230BD" w:rsidP="009247B5">
      <w:pPr>
        <w:pStyle w:val="ListParagraph"/>
        <w:tabs>
          <w:tab w:val="num" w:pos="360"/>
          <w:tab w:val="left" w:pos="720"/>
        </w:tabs>
        <w:ind w:left="360" w:hanging="360"/>
        <w:rPr>
          <w:sz w:val="22"/>
        </w:rPr>
      </w:pPr>
    </w:p>
    <w:p w:rsidR="008425BA" w:rsidRDefault="00DF5428" w:rsidP="009247B5">
      <w:pPr>
        <w:numPr>
          <w:ilvl w:val="0"/>
          <w:numId w:val="9"/>
        </w:numPr>
        <w:tabs>
          <w:tab w:val="left" w:pos="720"/>
          <w:tab w:val="num" w:pos="1020"/>
        </w:tabs>
        <w:suppressAutoHyphens/>
      </w:pPr>
      <w:r w:rsidRPr="0072392C">
        <w:t>All necessary</w:t>
      </w:r>
      <w:r w:rsidR="004C5703" w:rsidRPr="0072392C">
        <w:t xml:space="preserve"> </w:t>
      </w:r>
      <w:r w:rsidRPr="0072392C">
        <w:t xml:space="preserve">encroachment permits to access right of way </w:t>
      </w:r>
      <w:r w:rsidR="008D2FE5" w:rsidRPr="0072392C">
        <w:t xml:space="preserve">must </w:t>
      </w:r>
      <w:r w:rsidRPr="0072392C">
        <w:t>be</w:t>
      </w:r>
      <w:r w:rsidR="008425BA">
        <w:t xml:space="preserve"> obtained before</w:t>
      </w:r>
    </w:p>
    <w:p w:rsidR="007B74EA" w:rsidRPr="0072392C" w:rsidRDefault="00DF5428" w:rsidP="009247B5">
      <w:pPr>
        <w:pStyle w:val="ListParagraph"/>
        <w:tabs>
          <w:tab w:val="num" w:pos="360"/>
          <w:tab w:val="left" w:pos="720"/>
        </w:tabs>
        <w:suppressAutoHyphens/>
        <w:ind w:left="360"/>
      </w:pPr>
      <w:r w:rsidRPr="0072392C">
        <w:t>const</w:t>
      </w:r>
      <w:r w:rsidR="00755A92" w:rsidRPr="0072392C">
        <w:t>ruction may begin on a project.</w:t>
      </w:r>
    </w:p>
    <w:p w:rsidR="00755A92" w:rsidRPr="00C45FFB" w:rsidRDefault="00755A92" w:rsidP="009247B5">
      <w:pPr>
        <w:pStyle w:val="ListParagraph"/>
        <w:tabs>
          <w:tab w:val="num" w:pos="360"/>
        </w:tabs>
        <w:ind w:left="360" w:hanging="360"/>
        <w:rPr>
          <w:sz w:val="22"/>
        </w:rPr>
      </w:pPr>
    </w:p>
    <w:p w:rsidR="00755A92" w:rsidRPr="0072392C" w:rsidRDefault="00755A92" w:rsidP="00C773AC">
      <w:pPr>
        <w:suppressAutoHyphens/>
      </w:pPr>
      <w:r w:rsidRPr="0072392C">
        <w:rPr>
          <w:b/>
        </w:rPr>
        <w:t>Letters of support must be</w:t>
      </w:r>
      <w:r w:rsidR="00E12B83" w:rsidRPr="0072392C">
        <w:rPr>
          <w:b/>
        </w:rPr>
        <w:t xml:space="preserve"> submitted with the application.</w:t>
      </w:r>
      <w:r w:rsidRPr="0072392C">
        <w:rPr>
          <w:b/>
        </w:rPr>
        <w:t xml:space="preserve"> </w:t>
      </w:r>
      <w:r w:rsidR="00A445F0" w:rsidRPr="0072392C">
        <w:rPr>
          <w:b/>
        </w:rPr>
        <w:t>For encroachment permits, evidence th</w:t>
      </w:r>
      <w:r w:rsidR="00BA0EEF">
        <w:rPr>
          <w:b/>
        </w:rPr>
        <w:t xml:space="preserve">at the entity with </w:t>
      </w:r>
      <w:r w:rsidR="00BA0EEF" w:rsidRPr="00113F88">
        <w:rPr>
          <w:b/>
        </w:rPr>
        <w:t xml:space="preserve">jurisdiction (including Caltrans) </w:t>
      </w:r>
      <w:r w:rsidR="00A445F0" w:rsidRPr="00113F88">
        <w:rPr>
          <w:b/>
        </w:rPr>
        <w:t>is</w:t>
      </w:r>
      <w:r w:rsidR="00A445F0" w:rsidRPr="0072392C">
        <w:rPr>
          <w:b/>
        </w:rPr>
        <w:t xml:space="preserve"> aware of the project and willing to work with the applicant to issue the permit, must be submitted with the application. </w:t>
      </w:r>
      <w:r w:rsidR="00F5762B" w:rsidRPr="0072392C">
        <w:rPr>
          <w:b/>
        </w:rPr>
        <w:t>(S</w:t>
      </w:r>
      <w:r w:rsidRPr="0072392C">
        <w:rPr>
          <w:b/>
        </w:rPr>
        <w:t xml:space="preserve">ee </w:t>
      </w:r>
      <w:r w:rsidR="00F5762B" w:rsidRPr="0072392C">
        <w:rPr>
          <w:rFonts w:cs="Arial"/>
          <w:b/>
        </w:rPr>
        <w:t xml:space="preserve">What to Submit - </w:t>
      </w:r>
      <w:r w:rsidRPr="0072392C">
        <w:rPr>
          <w:b/>
        </w:rPr>
        <w:t>Letters from or Agreements with other Agencies</w:t>
      </w:r>
      <w:r w:rsidR="00E12B83" w:rsidRPr="0072392C">
        <w:rPr>
          <w:b/>
        </w:rPr>
        <w:t>.</w:t>
      </w:r>
      <w:r w:rsidRPr="0072392C">
        <w:rPr>
          <w:b/>
        </w:rPr>
        <w:t>)</w:t>
      </w:r>
    </w:p>
    <w:p w:rsidR="007B74EA" w:rsidRPr="00C45FFB" w:rsidRDefault="007B74EA" w:rsidP="00C773AC">
      <w:pPr>
        <w:pStyle w:val="ListParagraph"/>
        <w:tabs>
          <w:tab w:val="num" w:pos="1170"/>
        </w:tabs>
        <w:ind w:left="750" w:hanging="450"/>
        <w:rPr>
          <w:b/>
          <w:sz w:val="22"/>
        </w:rPr>
      </w:pPr>
    </w:p>
    <w:p w:rsidR="00F97CCC" w:rsidRDefault="00BA61A5" w:rsidP="000F655B">
      <w:pPr>
        <w:numPr>
          <w:ilvl w:val="0"/>
          <w:numId w:val="9"/>
        </w:numPr>
        <w:tabs>
          <w:tab w:val="clear" w:pos="360"/>
          <w:tab w:val="num" w:pos="-390"/>
          <w:tab w:val="num" w:pos="390"/>
        </w:tabs>
        <w:suppressAutoHyphens/>
      </w:pPr>
      <w:r w:rsidRPr="0021337C">
        <w:rPr>
          <w:b/>
        </w:rPr>
        <w:t xml:space="preserve">CEQA </w:t>
      </w:r>
      <w:r w:rsidR="00C26BB0" w:rsidRPr="0021337C">
        <w:rPr>
          <w:b/>
        </w:rPr>
        <w:t xml:space="preserve">Compliance </w:t>
      </w:r>
      <w:r w:rsidR="003160D0" w:rsidRPr="0021337C">
        <w:rPr>
          <w:b/>
        </w:rPr>
        <w:t>must</w:t>
      </w:r>
      <w:r w:rsidR="003160D0" w:rsidRPr="0072392C">
        <w:t xml:space="preserve"> be complete for the proposed EEM</w:t>
      </w:r>
      <w:r w:rsidR="002B4257">
        <w:t xml:space="preserve"> project </w:t>
      </w:r>
      <w:r w:rsidR="008425BA">
        <w:t>and final</w:t>
      </w:r>
      <w:r w:rsidR="0021337C">
        <w:t xml:space="preserve"> </w:t>
      </w:r>
      <w:r>
        <w:t xml:space="preserve">compliance documents submitted to the </w:t>
      </w:r>
      <w:r w:rsidR="00613F9C">
        <w:t xml:space="preserve">Agency </w:t>
      </w:r>
      <w:r w:rsidR="003160D0" w:rsidRPr="0021337C">
        <w:rPr>
          <w:b/>
        </w:rPr>
        <w:t xml:space="preserve">with the </w:t>
      </w:r>
      <w:r w:rsidR="002C458B" w:rsidRPr="0021337C">
        <w:rPr>
          <w:b/>
        </w:rPr>
        <w:t xml:space="preserve">grant </w:t>
      </w:r>
      <w:r w:rsidR="00E20269" w:rsidRPr="0021337C">
        <w:rPr>
          <w:b/>
        </w:rPr>
        <w:t>application</w:t>
      </w:r>
      <w:r w:rsidR="00724B31" w:rsidRPr="0021337C">
        <w:rPr>
          <w:b/>
        </w:rPr>
        <w:t>.</w:t>
      </w:r>
      <w:r w:rsidR="002C458B" w:rsidRPr="00724B31">
        <w:t xml:space="preserve"> </w:t>
      </w:r>
      <w:r w:rsidR="00560702">
        <w:t>(Appendix K</w:t>
      </w:r>
      <w:r w:rsidR="00B636B6" w:rsidRPr="00B636B6">
        <w:t>)</w:t>
      </w:r>
      <w:r w:rsidR="00E20269">
        <w:t>.</w:t>
      </w:r>
      <w:r>
        <w:t xml:space="preserve"> </w:t>
      </w:r>
    </w:p>
    <w:p w:rsidR="00BA61A5" w:rsidRDefault="00BA61A5" w:rsidP="00C773AC">
      <w:pPr>
        <w:pStyle w:val="ListParagraph"/>
        <w:tabs>
          <w:tab w:val="left" w:pos="1200"/>
          <w:tab w:val="left" w:pos="1680"/>
        </w:tabs>
        <w:suppressAutoHyphens/>
        <w:ind w:left="750"/>
      </w:pPr>
    </w:p>
    <w:p w:rsidR="00B827B9" w:rsidRPr="00C64726" w:rsidRDefault="00B827B9" w:rsidP="00C64726">
      <w:pPr>
        <w:pStyle w:val="Heading2"/>
        <w:rPr>
          <w:rFonts w:ascii="Arial" w:hAnsi="Arial" w:cs="Arial"/>
          <w:i w:val="0"/>
          <w:sz w:val="24"/>
          <w:szCs w:val="24"/>
        </w:rPr>
      </w:pPr>
      <w:bookmarkStart w:id="27" w:name="_Toc474502080"/>
      <w:r w:rsidRPr="00C64726">
        <w:rPr>
          <w:rFonts w:ascii="Arial" w:hAnsi="Arial" w:cs="Arial"/>
          <w:i w:val="0"/>
          <w:sz w:val="24"/>
          <w:szCs w:val="24"/>
        </w:rPr>
        <w:t>Eligibility Issues and Competitiveness</w:t>
      </w:r>
      <w:bookmarkEnd w:id="27"/>
      <w:r w:rsidRPr="00C64726">
        <w:rPr>
          <w:rFonts w:ascii="Arial" w:hAnsi="Arial" w:cs="Arial"/>
          <w:i w:val="0"/>
          <w:sz w:val="24"/>
          <w:szCs w:val="24"/>
        </w:rPr>
        <w:t xml:space="preserve"> </w:t>
      </w:r>
    </w:p>
    <w:p w:rsidR="00DF5428" w:rsidRPr="00FB0AA7" w:rsidRDefault="00DF5428" w:rsidP="00C773AC">
      <w:pPr>
        <w:tabs>
          <w:tab w:val="left" w:pos="720"/>
          <w:tab w:val="left" w:pos="810"/>
        </w:tabs>
        <w:suppressAutoHyphens/>
        <w:ind w:hanging="360"/>
        <w:rPr>
          <w:rFonts w:cs="Arial"/>
          <w:b/>
          <w:sz w:val="22"/>
        </w:rPr>
      </w:pPr>
    </w:p>
    <w:p w:rsidR="00DF5428" w:rsidRPr="0072392C" w:rsidRDefault="00DF5428" w:rsidP="00C773AC">
      <w:pPr>
        <w:autoSpaceDE w:val="0"/>
        <w:autoSpaceDN w:val="0"/>
        <w:adjustRightInd w:val="0"/>
        <w:rPr>
          <w:rFonts w:cs="Arial"/>
        </w:rPr>
      </w:pPr>
      <w:r w:rsidRPr="0072392C">
        <w:rPr>
          <w:rFonts w:cs="Arial"/>
        </w:rPr>
        <w:t xml:space="preserve">Some EEM </w:t>
      </w:r>
      <w:r w:rsidR="00E7127D" w:rsidRPr="0072392C">
        <w:rPr>
          <w:rFonts w:cs="Arial"/>
        </w:rPr>
        <w:t xml:space="preserve">project </w:t>
      </w:r>
      <w:r w:rsidR="006566E3">
        <w:rPr>
          <w:rFonts w:cs="Arial"/>
        </w:rPr>
        <w:t xml:space="preserve">applications </w:t>
      </w:r>
      <w:r w:rsidRPr="0072392C">
        <w:rPr>
          <w:rFonts w:cs="Arial"/>
        </w:rPr>
        <w:t xml:space="preserve">may not pass the initial “minimum requirements” screening. Common </w:t>
      </w:r>
      <w:r w:rsidR="00A706EF" w:rsidRPr="00085E05">
        <w:rPr>
          <w:rFonts w:cs="Arial"/>
          <w:b/>
        </w:rPr>
        <w:t>deficiencies</w:t>
      </w:r>
      <w:r w:rsidRPr="0072392C">
        <w:rPr>
          <w:rFonts w:cs="Arial"/>
        </w:rPr>
        <w:t xml:space="preserve"> that cause </w:t>
      </w:r>
      <w:r w:rsidR="00ED46E3" w:rsidRPr="0072392C">
        <w:rPr>
          <w:rFonts w:cs="Arial"/>
        </w:rPr>
        <w:t>a</w:t>
      </w:r>
      <w:r w:rsidRPr="0072392C">
        <w:rPr>
          <w:rFonts w:cs="Arial"/>
        </w:rPr>
        <w:t xml:space="preserve">pplications to be </w:t>
      </w:r>
      <w:r w:rsidR="00EB7757">
        <w:rPr>
          <w:rFonts w:cs="Arial"/>
        </w:rPr>
        <w:t>withdrawn</w:t>
      </w:r>
      <w:r w:rsidR="00EB7757" w:rsidRPr="0072392C">
        <w:rPr>
          <w:rFonts w:cs="Arial"/>
        </w:rPr>
        <w:t xml:space="preserve"> </w:t>
      </w:r>
      <w:r w:rsidR="00717B01" w:rsidRPr="0072392C">
        <w:rPr>
          <w:rFonts w:cs="Arial"/>
        </w:rPr>
        <w:t>from further consideration include</w:t>
      </w:r>
      <w:r w:rsidRPr="0072392C">
        <w:rPr>
          <w:rFonts w:cs="Arial"/>
        </w:rPr>
        <w:t>:</w:t>
      </w:r>
    </w:p>
    <w:p w:rsidR="004C5703" w:rsidRPr="00FB0AA7" w:rsidRDefault="004C5703" w:rsidP="00C773AC">
      <w:pPr>
        <w:autoSpaceDE w:val="0"/>
        <w:autoSpaceDN w:val="0"/>
        <w:adjustRightInd w:val="0"/>
        <w:ind w:hanging="600"/>
        <w:rPr>
          <w:rFonts w:cs="Arial"/>
          <w:sz w:val="22"/>
        </w:rPr>
      </w:pPr>
    </w:p>
    <w:p w:rsidR="00DF5428" w:rsidRPr="0072392C" w:rsidRDefault="00F81AB7" w:rsidP="007F4E8C">
      <w:pPr>
        <w:numPr>
          <w:ilvl w:val="0"/>
          <w:numId w:val="1"/>
        </w:numPr>
        <w:tabs>
          <w:tab w:val="clear" w:pos="720"/>
          <w:tab w:val="num" w:pos="-630"/>
        </w:tabs>
        <w:autoSpaceDE w:val="0"/>
        <w:autoSpaceDN w:val="0"/>
        <w:adjustRightInd w:val="0"/>
        <w:ind w:left="360"/>
      </w:pPr>
      <w:r w:rsidRPr="0072392C">
        <w:t>N</w:t>
      </w:r>
      <w:r w:rsidR="00DF5428" w:rsidRPr="0072392C">
        <w:t>o specific RTF</w:t>
      </w:r>
      <w:r w:rsidR="00FA0539" w:rsidRPr="0072392C">
        <w:t xml:space="preserve"> </w:t>
      </w:r>
      <w:r w:rsidR="00692B1F" w:rsidRPr="0072392C">
        <w:t xml:space="preserve">has </w:t>
      </w:r>
      <w:r w:rsidR="00692B1F" w:rsidRPr="00113F88">
        <w:t xml:space="preserve">been </w:t>
      </w:r>
      <w:r w:rsidR="00EB4FEF" w:rsidRPr="00113F88">
        <w:t>clearly i</w:t>
      </w:r>
      <w:r w:rsidR="00DF5428" w:rsidRPr="00113F88">
        <w:t>dentified.</w:t>
      </w:r>
      <w:r w:rsidR="00DF5428" w:rsidRPr="0072392C">
        <w:t xml:space="preserve"> </w:t>
      </w:r>
    </w:p>
    <w:p w:rsidR="00DF5428" w:rsidRPr="00895AD9" w:rsidRDefault="00DF5428" w:rsidP="00ED5700">
      <w:pPr>
        <w:autoSpaceDE w:val="0"/>
        <w:autoSpaceDN w:val="0"/>
        <w:adjustRightInd w:val="0"/>
        <w:rPr>
          <w:sz w:val="22"/>
        </w:rPr>
      </w:pPr>
    </w:p>
    <w:p w:rsidR="00DF5428" w:rsidRPr="0072392C" w:rsidRDefault="00DF5428" w:rsidP="007F4E8C">
      <w:pPr>
        <w:numPr>
          <w:ilvl w:val="0"/>
          <w:numId w:val="1"/>
        </w:numPr>
        <w:tabs>
          <w:tab w:val="clear" w:pos="720"/>
          <w:tab w:val="num" w:pos="120"/>
        </w:tabs>
        <w:autoSpaceDE w:val="0"/>
        <w:autoSpaceDN w:val="0"/>
        <w:adjustRightInd w:val="0"/>
        <w:ind w:left="360"/>
      </w:pPr>
      <w:r w:rsidRPr="0072392C">
        <w:t>The RTF is a planning projec</w:t>
      </w:r>
      <w:r w:rsidR="00692B1F" w:rsidRPr="0072392C">
        <w:t>t that, in and of itself, causes</w:t>
      </w:r>
      <w:r w:rsidRPr="0072392C">
        <w:t xml:space="preserve"> no </w:t>
      </w:r>
      <w:r w:rsidR="00A01132" w:rsidRPr="0072392C">
        <w:t>adverse</w:t>
      </w:r>
      <w:r w:rsidRPr="0072392C">
        <w:t xml:space="preserve"> environmental impacts</w:t>
      </w:r>
      <w:r w:rsidR="00EB7757">
        <w:t xml:space="preserve">, </w:t>
      </w:r>
      <w:r w:rsidR="00116736">
        <w:t>e.g.</w:t>
      </w:r>
      <w:r w:rsidR="00116736" w:rsidRPr="0072392C">
        <w:t xml:space="preserve"> future</w:t>
      </w:r>
      <w:r w:rsidRPr="0072392C">
        <w:t xml:space="preserve"> projects based on the plan that may cause the environmental impacts</w:t>
      </w:r>
      <w:r w:rsidR="00FA0539" w:rsidRPr="0072392C">
        <w:t>.</w:t>
      </w:r>
      <w:r w:rsidRPr="0072392C">
        <w:t xml:space="preserve">  </w:t>
      </w:r>
    </w:p>
    <w:p w:rsidR="00DF5428" w:rsidRPr="00895AD9" w:rsidRDefault="00DF5428" w:rsidP="007F4E8C">
      <w:pPr>
        <w:autoSpaceDE w:val="0"/>
        <w:autoSpaceDN w:val="0"/>
        <w:adjustRightInd w:val="0"/>
        <w:ind w:left="360" w:hanging="360"/>
        <w:rPr>
          <w:sz w:val="22"/>
        </w:rPr>
      </w:pPr>
    </w:p>
    <w:p w:rsidR="00DF5428" w:rsidRDefault="00DF5428" w:rsidP="007F4E8C">
      <w:pPr>
        <w:numPr>
          <w:ilvl w:val="0"/>
          <w:numId w:val="1"/>
        </w:numPr>
        <w:tabs>
          <w:tab w:val="clear" w:pos="720"/>
          <w:tab w:val="num" w:pos="-600"/>
        </w:tabs>
        <w:autoSpaceDE w:val="0"/>
        <w:autoSpaceDN w:val="0"/>
        <w:adjustRightInd w:val="0"/>
        <w:ind w:left="360"/>
      </w:pPr>
      <w:r w:rsidRPr="0072392C">
        <w:t xml:space="preserve">The RTF was </w:t>
      </w:r>
      <w:r w:rsidR="00C039A2" w:rsidRPr="0072392C">
        <w:t>started</w:t>
      </w:r>
      <w:r w:rsidRPr="0072392C">
        <w:t xml:space="preserve"> before 1990.</w:t>
      </w:r>
    </w:p>
    <w:p w:rsidR="00A13810" w:rsidRDefault="00A13810" w:rsidP="007F4E8C">
      <w:pPr>
        <w:pStyle w:val="ListParagraph"/>
        <w:ind w:left="360" w:hanging="360"/>
      </w:pPr>
    </w:p>
    <w:p w:rsidR="00A13810" w:rsidRPr="0072392C" w:rsidRDefault="00A13810" w:rsidP="007F4E8C">
      <w:pPr>
        <w:numPr>
          <w:ilvl w:val="0"/>
          <w:numId w:val="1"/>
        </w:numPr>
        <w:tabs>
          <w:tab w:val="clear" w:pos="720"/>
          <w:tab w:val="num" w:pos="-600"/>
        </w:tabs>
        <w:autoSpaceDE w:val="0"/>
        <w:autoSpaceDN w:val="0"/>
        <w:adjustRightInd w:val="0"/>
        <w:ind w:left="360"/>
      </w:pPr>
      <w:r>
        <w:t>Environmental Review has not been completed for the RTF and therefore required mitigation has yet to be established.</w:t>
      </w:r>
    </w:p>
    <w:p w:rsidR="00DF5428" w:rsidRPr="00895AD9" w:rsidRDefault="00DF5428" w:rsidP="007F4E8C">
      <w:pPr>
        <w:autoSpaceDE w:val="0"/>
        <w:autoSpaceDN w:val="0"/>
        <w:adjustRightInd w:val="0"/>
        <w:ind w:left="360" w:hanging="360"/>
        <w:rPr>
          <w:sz w:val="22"/>
        </w:rPr>
      </w:pPr>
    </w:p>
    <w:p w:rsidR="00DF5428" w:rsidRPr="0072392C" w:rsidRDefault="004C5703" w:rsidP="007F4E8C">
      <w:pPr>
        <w:numPr>
          <w:ilvl w:val="0"/>
          <w:numId w:val="1"/>
        </w:numPr>
        <w:tabs>
          <w:tab w:val="clear" w:pos="720"/>
          <w:tab w:val="num" w:pos="120"/>
        </w:tabs>
        <w:autoSpaceDE w:val="0"/>
        <w:autoSpaceDN w:val="0"/>
        <w:adjustRightInd w:val="0"/>
        <w:ind w:left="360"/>
      </w:pPr>
      <w:r w:rsidRPr="0072392C">
        <w:t>N</w:t>
      </w:r>
      <w:r w:rsidR="00B66946" w:rsidRPr="0072392C">
        <w:t>o specific EEM</w:t>
      </w:r>
      <w:r w:rsidR="00DF5428" w:rsidRPr="0072392C">
        <w:t xml:space="preserve"> project </w:t>
      </w:r>
      <w:r w:rsidRPr="0072392C">
        <w:t xml:space="preserve">is </w:t>
      </w:r>
      <w:r w:rsidR="00B66946" w:rsidRPr="0072392C">
        <w:t>identified or the EEM</w:t>
      </w:r>
      <w:r w:rsidR="00DF5428" w:rsidRPr="0072392C">
        <w:t xml:space="preserve"> project lacks </w:t>
      </w:r>
      <w:r w:rsidR="00EB7757">
        <w:t xml:space="preserve">sufficient </w:t>
      </w:r>
      <w:r w:rsidR="00DF5428" w:rsidRPr="0072392C">
        <w:t xml:space="preserve">detail and specificity. </w:t>
      </w:r>
    </w:p>
    <w:p w:rsidR="00361F99" w:rsidRPr="00895AD9" w:rsidRDefault="00361F99" w:rsidP="007F4E8C">
      <w:pPr>
        <w:pStyle w:val="ListParagraph"/>
        <w:ind w:left="360" w:hanging="360"/>
        <w:rPr>
          <w:sz w:val="22"/>
        </w:rPr>
      </w:pPr>
    </w:p>
    <w:p w:rsidR="00361F99" w:rsidRDefault="00B07E29" w:rsidP="007F4E8C">
      <w:pPr>
        <w:numPr>
          <w:ilvl w:val="0"/>
          <w:numId w:val="1"/>
        </w:numPr>
        <w:tabs>
          <w:tab w:val="clear" w:pos="720"/>
          <w:tab w:val="num" w:pos="120"/>
        </w:tabs>
        <w:autoSpaceDE w:val="0"/>
        <w:autoSpaceDN w:val="0"/>
        <w:adjustRightInd w:val="0"/>
        <w:ind w:left="360"/>
      </w:pPr>
      <w:r w:rsidRPr="0072392C">
        <w:t>Environmental Review</w:t>
      </w:r>
      <w:r w:rsidR="00361F99" w:rsidRPr="0072392C">
        <w:t xml:space="preserve"> for the proposed EEM project </w:t>
      </w:r>
      <w:r w:rsidR="00F76E49" w:rsidRPr="0072392C">
        <w:t>is not complete</w:t>
      </w:r>
      <w:r w:rsidR="00B66946" w:rsidRPr="0072392C">
        <w:t xml:space="preserve">.  </w:t>
      </w:r>
    </w:p>
    <w:p w:rsidR="007F1CCA" w:rsidRPr="00895AD9" w:rsidRDefault="007F1CCA" w:rsidP="007F4E8C">
      <w:pPr>
        <w:pStyle w:val="ListParagraph"/>
        <w:ind w:left="360" w:hanging="360"/>
        <w:rPr>
          <w:sz w:val="22"/>
        </w:rPr>
      </w:pPr>
    </w:p>
    <w:p w:rsidR="007F1CCA" w:rsidRPr="0081461C" w:rsidRDefault="007F1CCA" w:rsidP="007F4E8C">
      <w:pPr>
        <w:numPr>
          <w:ilvl w:val="0"/>
          <w:numId w:val="1"/>
        </w:numPr>
        <w:tabs>
          <w:tab w:val="clear" w:pos="720"/>
          <w:tab w:val="num" w:pos="120"/>
        </w:tabs>
        <w:autoSpaceDE w:val="0"/>
        <w:autoSpaceDN w:val="0"/>
        <w:adjustRightInd w:val="0"/>
        <w:ind w:left="360"/>
      </w:pPr>
      <w:r w:rsidRPr="0081461C">
        <w:t xml:space="preserve">The EEM project is </w:t>
      </w:r>
      <w:r w:rsidR="003603C0" w:rsidRPr="0081461C">
        <w:t>a planning project.</w:t>
      </w:r>
    </w:p>
    <w:p w:rsidR="00F770E3" w:rsidRPr="00895AD9" w:rsidRDefault="00F770E3" w:rsidP="007F4E8C">
      <w:pPr>
        <w:pStyle w:val="ListParagraph"/>
        <w:ind w:left="360" w:hanging="360"/>
        <w:rPr>
          <w:sz w:val="22"/>
          <w:highlight w:val="yellow"/>
        </w:rPr>
      </w:pPr>
    </w:p>
    <w:p w:rsidR="007D367A" w:rsidRPr="0081461C" w:rsidRDefault="007D367A" w:rsidP="007F4E8C">
      <w:pPr>
        <w:numPr>
          <w:ilvl w:val="0"/>
          <w:numId w:val="1"/>
        </w:numPr>
        <w:tabs>
          <w:tab w:val="clear" w:pos="720"/>
          <w:tab w:val="num" w:pos="480"/>
        </w:tabs>
        <w:autoSpaceDE w:val="0"/>
        <w:autoSpaceDN w:val="0"/>
        <w:adjustRightInd w:val="0"/>
        <w:ind w:left="360"/>
      </w:pPr>
      <w:r w:rsidRPr="0081461C">
        <w:t>T</w:t>
      </w:r>
      <w:r w:rsidR="00337D40" w:rsidRPr="0081461C">
        <w:t xml:space="preserve">he EEM project is a development </w:t>
      </w:r>
      <w:r w:rsidRPr="0081461C">
        <w:t>project contingent on future acquisition for project implementation.</w:t>
      </w:r>
    </w:p>
    <w:p w:rsidR="007D367A" w:rsidRPr="00895AD9" w:rsidRDefault="007D367A" w:rsidP="007F4E8C">
      <w:pPr>
        <w:pStyle w:val="ListParagraph"/>
        <w:ind w:left="360" w:hanging="360"/>
        <w:rPr>
          <w:sz w:val="22"/>
          <w:highlight w:val="yellow"/>
        </w:rPr>
      </w:pPr>
    </w:p>
    <w:p w:rsidR="007D367A" w:rsidRDefault="007D367A" w:rsidP="007F4E8C">
      <w:pPr>
        <w:numPr>
          <w:ilvl w:val="0"/>
          <w:numId w:val="1"/>
        </w:numPr>
        <w:tabs>
          <w:tab w:val="clear" w:pos="720"/>
          <w:tab w:val="num" w:pos="120"/>
        </w:tabs>
        <w:autoSpaceDE w:val="0"/>
        <w:autoSpaceDN w:val="0"/>
        <w:adjustRightInd w:val="0"/>
        <w:ind w:left="360"/>
      </w:pPr>
      <w:r w:rsidRPr="0081461C">
        <w:t>The EEM project includes both acquisition and development</w:t>
      </w:r>
      <w:r w:rsidR="00EB7757">
        <w:t>. P</w:t>
      </w:r>
      <w:r w:rsidRPr="0081461C">
        <w:t>roject must be one or the other, not both.</w:t>
      </w:r>
    </w:p>
    <w:p w:rsidR="00F25028" w:rsidRDefault="00F25028" w:rsidP="007F4E8C">
      <w:pPr>
        <w:pStyle w:val="ListParagraph"/>
        <w:ind w:left="360" w:hanging="360"/>
      </w:pPr>
    </w:p>
    <w:p w:rsidR="00F25028" w:rsidRPr="00B06790" w:rsidRDefault="00F25028" w:rsidP="007F4E8C">
      <w:pPr>
        <w:numPr>
          <w:ilvl w:val="0"/>
          <w:numId w:val="1"/>
        </w:numPr>
        <w:tabs>
          <w:tab w:val="clear" w:pos="720"/>
          <w:tab w:val="num" w:pos="360"/>
        </w:tabs>
        <w:autoSpaceDE w:val="0"/>
        <w:autoSpaceDN w:val="0"/>
        <w:adjustRightInd w:val="0"/>
        <w:ind w:left="360"/>
      </w:pPr>
      <w:r w:rsidRPr="00B06790">
        <w:t>The application includes more than one project.</w:t>
      </w:r>
    </w:p>
    <w:p w:rsidR="001A1662" w:rsidRPr="00B06790" w:rsidRDefault="001A1662" w:rsidP="007F4E8C">
      <w:pPr>
        <w:pStyle w:val="ListParagraph"/>
        <w:tabs>
          <w:tab w:val="num" w:pos="270"/>
        </w:tabs>
        <w:ind w:left="360" w:hanging="360"/>
      </w:pPr>
    </w:p>
    <w:p w:rsidR="001A1662" w:rsidRPr="00B06790" w:rsidRDefault="001A1662" w:rsidP="007F4E8C">
      <w:pPr>
        <w:numPr>
          <w:ilvl w:val="0"/>
          <w:numId w:val="1"/>
        </w:numPr>
        <w:tabs>
          <w:tab w:val="clear" w:pos="720"/>
          <w:tab w:val="num" w:pos="360"/>
        </w:tabs>
        <w:autoSpaceDE w:val="0"/>
        <w:autoSpaceDN w:val="0"/>
        <w:adjustRightInd w:val="0"/>
        <w:ind w:left="360"/>
      </w:pPr>
      <w:r w:rsidRPr="00B06790">
        <w:t>The EEM project is an acquisition project that cannot be purchased at or below fair market value.</w:t>
      </w:r>
    </w:p>
    <w:p w:rsidR="00F25028" w:rsidRPr="00B06790" w:rsidRDefault="00F25028" w:rsidP="007F4E8C">
      <w:pPr>
        <w:pStyle w:val="ListParagraph"/>
        <w:tabs>
          <w:tab w:val="num" w:pos="270"/>
        </w:tabs>
        <w:ind w:left="360" w:hanging="360"/>
      </w:pPr>
    </w:p>
    <w:p w:rsidR="00F46631" w:rsidRPr="00B06790" w:rsidRDefault="00F46631" w:rsidP="007F4E8C">
      <w:pPr>
        <w:numPr>
          <w:ilvl w:val="0"/>
          <w:numId w:val="1"/>
        </w:numPr>
        <w:tabs>
          <w:tab w:val="clear" w:pos="720"/>
          <w:tab w:val="num" w:pos="360"/>
        </w:tabs>
        <w:autoSpaceDE w:val="0"/>
        <w:autoSpaceDN w:val="0"/>
        <w:adjustRightInd w:val="0"/>
        <w:ind w:left="360"/>
      </w:pPr>
      <w:r w:rsidRPr="00B06790">
        <w:t>The EEM project includes in</w:t>
      </w:r>
      <w:r w:rsidR="00E420C8" w:rsidRPr="00B06790">
        <w:t xml:space="preserve">vasive plants or trees or plants </w:t>
      </w:r>
      <w:r w:rsidRPr="00B06790">
        <w:t>for aesthetic purposes only.</w:t>
      </w:r>
    </w:p>
    <w:p w:rsidR="00F46631" w:rsidRPr="00B06790" w:rsidRDefault="00F46631" w:rsidP="007F4E8C">
      <w:pPr>
        <w:pStyle w:val="ListParagraph"/>
        <w:tabs>
          <w:tab w:val="num" w:pos="360"/>
        </w:tabs>
        <w:ind w:left="360" w:hanging="360"/>
      </w:pPr>
    </w:p>
    <w:p w:rsidR="00F46631" w:rsidRPr="00B06790" w:rsidRDefault="00F46631" w:rsidP="007F4E8C">
      <w:pPr>
        <w:numPr>
          <w:ilvl w:val="0"/>
          <w:numId w:val="1"/>
        </w:numPr>
        <w:tabs>
          <w:tab w:val="clear" w:pos="720"/>
          <w:tab w:val="num" w:pos="360"/>
        </w:tabs>
        <w:autoSpaceDE w:val="0"/>
        <w:autoSpaceDN w:val="0"/>
        <w:adjustRightInd w:val="0"/>
        <w:ind w:left="360"/>
      </w:pPr>
      <w:r w:rsidRPr="00B06790">
        <w:t>The EEM project includes planting trees larger than 15 gallon.</w:t>
      </w:r>
    </w:p>
    <w:p w:rsidR="00F46631" w:rsidRPr="00B06790" w:rsidRDefault="00F46631" w:rsidP="007F4E8C">
      <w:pPr>
        <w:pStyle w:val="ListParagraph"/>
        <w:tabs>
          <w:tab w:val="num" w:pos="0"/>
        </w:tabs>
        <w:ind w:left="360" w:hanging="360"/>
      </w:pPr>
    </w:p>
    <w:p w:rsidR="00F46631" w:rsidRPr="00B06790" w:rsidRDefault="00F46631" w:rsidP="007F4E8C">
      <w:pPr>
        <w:numPr>
          <w:ilvl w:val="0"/>
          <w:numId w:val="1"/>
        </w:numPr>
        <w:tabs>
          <w:tab w:val="clear" w:pos="720"/>
          <w:tab w:val="num" w:pos="360"/>
        </w:tabs>
        <w:autoSpaceDE w:val="0"/>
        <w:autoSpaceDN w:val="0"/>
        <w:adjustRightInd w:val="0"/>
        <w:ind w:left="360"/>
      </w:pPr>
      <w:r w:rsidRPr="00B06790">
        <w:t>The EEM project is an acquisition involving eminent domain.</w:t>
      </w:r>
    </w:p>
    <w:p w:rsidR="00DF5428" w:rsidRPr="00895AD9" w:rsidRDefault="00DF5428" w:rsidP="007F4E8C">
      <w:pPr>
        <w:tabs>
          <w:tab w:val="num" w:pos="270"/>
        </w:tabs>
        <w:autoSpaceDE w:val="0"/>
        <w:autoSpaceDN w:val="0"/>
        <w:adjustRightInd w:val="0"/>
        <w:ind w:left="360" w:hanging="360"/>
        <w:rPr>
          <w:sz w:val="22"/>
        </w:rPr>
      </w:pPr>
    </w:p>
    <w:p w:rsidR="007F4E8C" w:rsidRDefault="00057286" w:rsidP="007F4E8C">
      <w:pPr>
        <w:numPr>
          <w:ilvl w:val="0"/>
          <w:numId w:val="1"/>
        </w:numPr>
        <w:tabs>
          <w:tab w:val="clear" w:pos="720"/>
          <w:tab w:val="num" w:pos="360"/>
        </w:tabs>
        <w:autoSpaceDE w:val="0"/>
        <w:autoSpaceDN w:val="0"/>
        <w:adjustRightInd w:val="0"/>
        <w:ind w:left="360"/>
      </w:pPr>
      <w:r w:rsidRPr="0072392C">
        <w:t>For Resource</w:t>
      </w:r>
      <w:r w:rsidR="00DF5428" w:rsidRPr="0072392C">
        <w:t xml:space="preserve"> </w:t>
      </w:r>
      <w:r w:rsidR="00D95F76">
        <w:t>Lands a</w:t>
      </w:r>
      <w:r w:rsidR="00DF5428" w:rsidRPr="0072392C">
        <w:t>pplications –</w:t>
      </w:r>
      <w:r w:rsidR="00746F59" w:rsidRPr="0072392C">
        <w:t xml:space="preserve"> T</w:t>
      </w:r>
      <w:r w:rsidR="00DF5428" w:rsidRPr="0072392C">
        <w:t>he RTF does no</w:t>
      </w:r>
      <w:r w:rsidR="00162AD9" w:rsidRPr="0072392C">
        <w:t>t specifically impact “Resource</w:t>
      </w:r>
      <w:r w:rsidR="00DF5428" w:rsidRPr="0072392C">
        <w:t xml:space="preserve"> Lands</w:t>
      </w:r>
      <w:r w:rsidR="00746F59" w:rsidRPr="0072392C">
        <w:t>.</w:t>
      </w:r>
      <w:r w:rsidR="007F4E8C">
        <w:t>”</w:t>
      </w:r>
    </w:p>
    <w:p w:rsidR="007F4E8C" w:rsidRDefault="007F4E8C" w:rsidP="007F4E8C">
      <w:pPr>
        <w:pStyle w:val="ListParagraph"/>
      </w:pPr>
    </w:p>
    <w:p w:rsidR="00361F99" w:rsidRPr="00285559" w:rsidRDefault="00361F99" w:rsidP="007F4E8C">
      <w:pPr>
        <w:numPr>
          <w:ilvl w:val="0"/>
          <w:numId w:val="1"/>
        </w:numPr>
        <w:tabs>
          <w:tab w:val="clear" w:pos="720"/>
          <w:tab w:val="num" w:pos="360"/>
        </w:tabs>
        <w:autoSpaceDE w:val="0"/>
        <w:autoSpaceDN w:val="0"/>
        <w:adjustRightInd w:val="0"/>
        <w:ind w:left="360"/>
      </w:pPr>
      <w:r w:rsidRPr="00285559">
        <w:t xml:space="preserve">Application package lacks </w:t>
      </w:r>
      <w:r w:rsidR="00EB4FEF" w:rsidRPr="00285559">
        <w:t xml:space="preserve">one or more </w:t>
      </w:r>
      <w:r w:rsidRPr="00285559">
        <w:t>critical elements</w:t>
      </w:r>
      <w:r w:rsidR="00F47F46" w:rsidRPr="00285559">
        <w:t xml:space="preserve"> </w:t>
      </w:r>
      <w:r w:rsidR="00FB60A2" w:rsidRPr="00285559">
        <w:t xml:space="preserve">such as signed Application Form, Authorizing Resolution, </w:t>
      </w:r>
      <w:r w:rsidR="00EB7757">
        <w:t>c</w:t>
      </w:r>
      <w:r w:rsidR="00895AD9" w:rsidRPr="00285559">
        <w:t xml:space="preserve">ounty clerk </w:t>
      </w:r>
      <w:r w:rsidR="00C05AA6" w:rsidRPr="00285559">
        <w:t xml:space="preserve">stamped and filed copies of environmental review documents for the EEM project, </w:t>
      </w:r>
      <w:r w:rsidR="00FB60A2" w:rsidRPr="00285559">
        <w:t xml:space="preserve">evidence of Land Tenure and Site Control, </w:t>
      </w:r>
      <w:r w:rsidR="00B0209D" w:rsidRPr="00285559">
        <w:t xml:space="preserve">Signed Purchase Option Agreement or </w:t>
      </w:r>
      <w:r w:rsidR="00895AD9" w:rsidRPr="00285559">
        <w:t>Willing Seller L</w:t>
      </w:r>
      <w:r w:rsidR="00FB60A2" w:rsidRPr="00285559">
        <w:t>etter, proof of nonprofit status, etc</w:t>
      </w:r>
      <w:r w:rsidR="00E6680C" w:rsidRPr="00285559">
        <w:t>.</w:t>
      </w:r>
    </w:p>
    <w:p w:rsidR="00B827B9" w:rsidRPr="0072392C" w:rsidRDefault="00B827B9" w:rsidP="007F4E8C">
      <w:pPr>
        <w:pStyle w:val="ListParagraph"/>
        <w:tabs>
          <w:tab w:val="num" w:pos="270"/>
        </w:tabs>
        <w:ind w:left="360" w:hanging="360"/>
        <w:rPr>
          <w:rFonts w:cs="Arial"/>
          <w:sz w:val="22"/>
        </w:rPr>
      </w:pPr>
    </w:p>
    <w:p w:rsidR="00DF5428" w:rsidRPr="0072392C" w:rsidRDefault="002D03F3" w:rsidP="00F46631">
      <w:pPr>
        <w:autoSpaceDE w:val="0"/>
        <w:autoSpaceDN w:val="0"/>
        <w:adjustRightInd w:val="0"/>
        <w:rPr>
          <w:rFonts w:cs="Arial"/>
        </w:rPr>
      </w:pPr>
      <w:r w:rsidRPr="0072392C">
        <w:rPr>
          <w:rFonts w:cs="Arial"/>
        </w:rPr>
        <w:t xml:space="preserve">Some </w:t>
      </w:r>
      <w:r w:rsidR="00DF5428" w:rsidRPr="0072392C">
        <w:rPr>
          <w:rFonts w:cs="Arial"/>
        </w:rPr>
        <w:t xml:space="preserve">EEM </w:t>
      </w:r>
      <w:r w:rsidR="00C05AA6" w:rsidRPr="0072392C">
        <w:rPr>
          <w:rFonts w:cs="Arial"/>
        </w:rPr>
        <w:t xml:space="preserve">project </w:t>
      </w:r>
      <w:r w:rsidR="006566E3">
        <w:rPr>
          <w:rFonts w:cs="Arial"/>
        </w:rPr>
        <w:t>applications</w:t>
      </w:r>
      <w:r w:rsidR="00DF5428" w:rsidRPr="0072392C">
        <w:rPr>
          <w:rFonts w:cs="Arial"/>
        </w:rPr>
        <w:t xml:space="preserve"> may not be </w:t>
      </w:r>
      <w:r w:rsidR="00DF5428" w:rsidRPr="00085E05">
        <w:rPr>
          <w:rFonts w:cs="Arial"/>
          <w:b/>
        </w:rPr>
        <w:t>competitive</w:t>
      </w:r>
      <w:r w:rsidR="00DF5428" w:rsidRPr="0072392C">
        <w:rPr>
          <w:rFonts w:cs="Arial"/>
        </w:rPr>
        <w:t xml:space="preserve"> when compared to the pool of Applicants. Deficiencies</w:t>
      </w:r>
      <w:r w:rsidR="00864FE1" w:rsidRPr="0072392C">
        <w:rPr>
          <w:rFonts w:cs="Arial"/>
        </w:rPr>
        <w:t xml:space="preserve"> may</w:t>
      </w:r>
      <w:r w:rsidR="00DF5428" w:rsidRPr="0072392C">
        <w:rPr>
          <w:rFonts w:cs="Arial"/>
        </w:rPr>
        <w:t xml:space="preserve"> include:</w:t>
      </w:r>
    </w:p>
    <w:p w:rsidR="00DF5428" w:rsidRPr="00895AD9" w:rsidRDefault="00DF5428" w:rsidP="00C773AC">
      <w:pPr>
        <w:tabs>
          <w:tab w:val="left" w:pos="0"/>
        </w:tabs>
        <w:autoSpaceDE w:val="0"/>
        <w:autoSpaceDN w:val="0"/>
        <w:adjustRightInd w:val="0"/>
        <w:ind w:left="840" w:hanging="450"/>
        <w:rPr>
          <w:rFonts w:cs="Arial"/>
          <w:sz w:val="22"/>
        </w:rPr>
      </w:pPr>
    </w:p>
    <w:p w:rsidR="00DF5428" w:rsidRPr="0072392C" w:rsidRDefault="00DF5428" w:rsidP="007F4E8C">
      <w:pPr>
        <w:numPr>
          <w:ilvl w:val="0"/>
          <w:numId w:val="5"/>
        </w:numPr>
        <w:tabs>
          <w:tab w:val="clear" w:pos="720"/>
          <w:tab w:val="num" w:pos="-450"/>
        </w:tabs>
        <w:autoSpaceDE w:val="0"/>
        <w:autoSpaceDN w:val="0"/>
        <w:adjustRightInd w:val="0"/>
        <w:ind w:left="360"/>
        <w:rPr>
          <w:rFonts w:cs="Arial"/>
        </w:rPr>
      </w:pPr>
      <w:r w:rsidRPr="0072392C">
        <w:rPr>
          <w:rFonts w:cs="Arial"/>
        </w:rPr>
        <w:t xml:space="preserve">The Applicant does not </w:t>
      </w:r>
      <w:r w:rsidR="00C851E2" w:rsidRPr="0072392C">
        <w:rPr>
          <w:rFonts w:cs="Arial"/>
        </w:rPr>
        <w:t xml:space="preserve">clearly </w:t>
      </w:r>
      <w:r w:rsidRPr="0072392C">
        <w:rPr>
          <w:rFonts w:cs="Arial"/>
        </w:rPr>
        <w:t>demonstrate a connection between environmental damage caused by the RTF and the proposed EEM project.</w:t>
      </w:r>
      <w:r w:rsidR="00D92C8F" w:rsidRPr="0072392C">
        <w:rPr>
          <w:rFonts w:cs="Arial"/>
        </w:rPr>
        <w:t xml:space="preserve"> </w:t>
      </w:r>
    </w:p>
    <w:p w:rsidR="00DF5428" w:rsidRPr="00B95EC3" w:rsidRDefault="00DF5428" w:rsidP="007F4E8C">
      <w:pPr>
        <w:tabs>
          <w:tab w:val="num" w:pos="1080"/>
        </w:tabs>
        <w:autoSpaceDE w:val="0"/>
        <w:autoSpaceDN w:val="0"/>
        <w:adjustRightInd w:val="0"/>
        <w:ind w:left="360" w:hanging="360"/>
        <w:rPr>
          <w:rFonts w:cs="Arial"/>
          <w:sz w:val="22"/>
        </w:rPr>
      </w:pPr>
    </w:p>
    <w:p w:rsidR="00DF5428" w:rsidRPr="0072392C" w:rsidRDefault="00DF5428" w:rsidP="007F4E8C">
      <w:pPr>
        <w:numPr>
          <w:ilvl w:val="0"/>
          <w:numId w:val="5"/>
        </w:numPr>
        <w:tabs>
          <w:tab w:val="clear" w:pos="720"/>
          <w:tab w:val="num" w:pos="480"/>
        </w:tabs>
        <w:autoSpaceDE w:val="0"/>
        <w:autoSpaceDN w:val="0"/>
        <w:adjustRightInd w:val="0"/>
        <w:ind w:left="360"/>
        <w:rPr>
          <w:rFonts w:cs="Arial"/>
        </w:rPr>
      </w:pPr>
      <w:r w:rsidRPr="0072392C">
        <w:rPr>
          <w:rFonts w:cs="Arial"/>
        </w:rPr>
        <w:t>The Applicant does not demonstrate that the EEM project will mitigate the environmental damage caused by the RTF.</w:t>
      </w:r>
    </w:p>
    <w:p w:rsidR="00DF5428" w:rsidRPr="00B95EC3" w:rsidRDefault="00DF5428" w:rsidP="008F2491">
      <w:pPr>
        <w:tabs>
          <w:tab w:val="num" w:pos="1080"/>
        </w:tabs>
        <w:autoSpaceDE w:val="0"/>
        <w:autoSpaceDN w:val="0"/>
        <w:adjustRightInd w:val="0"/>
        <w:rPr>
          <w:rFonts w:cs="Arial"/>
          <w:sz w:val="22"/>
        </w:rPr>
      </w:pPr>
    </w:p>
    <w:p w:rsidR="00DF5428" w:rsidRPr="0072392C" w:rsidRDefault="00DF5428" w:rsidP="00300E8F">
      <w:pPr>
        <w:numPr>
          <w:ilvl w:val="0"/>
          <w:numId w:val="5"/>
        </w:numPr>
        <w:tabs>
          <w:tab w:val="clear" w:pos="720"/>
          <w:tab w:val="num" w:pos="480"/>
        </w:tabs>
        <w:autoSpaceDE w:val="0"/>
        <w:autoSpaceDN w:val="0"/>
        <w:adjustRightInd w:val="0"/>
        <w:ind w:left="360"/>
        <w:rPr>
          <w:rFonts w:cs="Arial"/>
        </w:rPr>
      </w:pPr>
      <w:r w:rsidRPr="0072392C">
        <w:rPr>
          <w:rFonts w:cs="Arial"/>
        </w:rPr>
        <w:t xml:space="preserve">The Applicant is aware that the RTF </w:t>
      </w:r>
      <w:r w:rsidRPr="00D95F76">
        <w:rPr>
          <w:rFonts w:cs="Arial"/>
          <w:b/>
        </w:rPr>
        <w:t>has</w:t>
      </w:r>
      <w:r w:rsidRPr="0072392C">
        <w:rPr>
          <w:rFonts w:cs="Arial"/>
        </w:rPr>
        <w:t xml:space="preserve"> caused significant, </w:t>
      </w:r>
      <w:r w:rsidR="00A01132" w:rsidRPr="0072392C">
        <w:rPr>
          <w:rFonts w:cs="Arial"/>
        </w:rPr>
        <w:t>adverse</w:t>
      </w:r>
      <w:r w:rsidRPr="0072392C">
        <w:rPr>
          <w:rFonts w:cs="Arial"/>
        </w:rPr>
        <w:t xml:space="preserve"> environmental impacts even though it received a Categorical Exemption or a Negative Declaration, but fails to sufficiently explain the cumulative or late-occurring </w:t>
      </w:r>
      <w:r w:rsidR="00A01132" w:rsidRPr="0072392C">
        <w:rPr>
          <w:rFonts w:cs="Arial"/>
        </w:rPr>
        <w:t>adverse</w:t>
      </w:r>
      <w:r w:rsidRPr="0072392C">
        <w:rPr>
          <w:rFonts w:cs="Arial"/>
        </w:rPr>
        <w:t xml:space="preserve"> impacts, or describe how the RTF caused them. </w:t>
      </w:r>
    </w:p>
    <w:p w:rsidR="002D03F3" w:rsidRPr="00B95EC3" w:rsidRDefault="002D03F3" w:rsidP="00300E8F">
      <w:pPr>
        <w:autoSpaceDE w:val="0"/>
        <w:autoSpaceDN w:val="0"/>
        <w:adjustRightInd w:val="0"/>
        <w:ind w:left="360" w:hanging="360"/>
        <w:rPr>
          <w:strike/>
          <w:sz w:val="22"/>
        </w:rPr>
      </w:pPr>
    </w:p>
    <w:p w:rsidR="00361F99" w:rsidRPr="0072392C" w:rsidRDefault="00361F99" w:rsidP="00300E8F">
      <w:pPr>
        <w:numPr>
          <w:ilvl w:val="0"/>
          <w:numId w:val="5"/>
        </w:numPr>
        <w:tabs>
          <w:tab w:val="clear" w:pos="720"/>
          <w:tab w:val="num" w:pos="480"/>
        </w:tabs>
        <w:autoSpaceDE w:val="0"/>
        <w:autoSpaceDN w:val="0"/>
        <w:adjustRightInd w:val="0"/>
        <w:ind w:left="360"/>
      </w:pPr>
      <w:r w:rsidRPr="0072392C">
        <w:t xml:space="preserve">Timeline for completion of EEM project conflicts with the funding timeline. </w:t>
      </w:r>
    </w:p>
    <w:p w:rsidR="00535175" w:rsidRPr="00B95EC3" w:rsidRDefault="00535175" w:rsidP="00300E8F">
      <w:pPr>
        <w:pStyle w:val="ListParagraph"/>
        <w:ind w:left="360" w:hanging="360"/>
        <w:rPr>
          <w:sz w:val="22"/>
        </w:rPr>
      </w:pPr>
    </w:p>
    <w:p w:rsidR="00535175" w:rsidRPr="00980406" w:rsidRDefault="00535175" w:rsidP="00300E8F">
      <w:pPr>
        <w:numPr>
          <w:ilvl w:val="0"/>
          <w:numId w:val="5"/>
        </w:numPr>
        <w:tabs>
          <w:tab w:val="clear" w:pos="720"/>
          <w:tab w:val="num" w:pos="-420"/>
        </w:tabs>
        <w:autoSpaceDE w:val="0"/>
        <w:autoSpaceDN w:val="0"/>
        <w:adjustRightInd w:val="0"/>
        <w:ind w:left="360"/>
      </w:pPr>
      <w:r w:rsidRPr="00980406">
        <w:t xml:space="preserve">Projects that </w:t>
      </w:r>
      <w:r w:rsidRPr="00B95EC3">
        <w:t>do not</w:t>
      </w:r>
      <w:r w:rsidRPr="00980406">
        <w:t xml:space="preserve"> promote water conservation and efficiencies</w:t>
      </w:r>
      <w:r w:rsidR="006D37EF" w:rsidRPr="00980406">
        <w:t xml:space="preserve">. </w:t>
      </w:r>
    </w:p>
    <w:p w:rsidR="007073F2" w:rsidRPr="00B95EC3" w:rsidRDefault="007073F2" w:rsidP="00300E8F">
      <w:pPr>
        <w:pStyle w:val="ListParagraph"/>
        <w:ind w:left="360" w:hanging="360"/>
        <w:rPr>
          <w:sz w:val="22"/>
        </w:rPr>
      </w:pPr>
    </w:p>
    <w:p w:rsidR="00B8796A" w:rsidRDefault="007073F2" w:rsidP="00B8796A">
      <w:pPr>
        <w:numPr>
          <w:ilvl w:val="0"/>
          <w:numId w:val="5"/>
        </w:numPr>
        <w:tabs>
          <w:tab w:val="clear" w:pos="720"/>
          <w:tab w:val="num" w:pos="90"/>
        </w:tabs>
        <w:autoSpaceDE w:val="0"/>
        <w:autoSpaceDN w:val="0"/>
        <w:adjustRightInd w:val="0"/>
        <w:ind w:left="360"/>
      </w:pPr>
      <w:r w:rsidRPr="005A1CC2">
        <w:t>Projects that are less sustainable and</w:t>
      </w:r>
      <w:r w:rsidR="008C08DD" w:rsidRPr="005A1CC2">
        <w:t xml:space="preserve">/or </w:t>
      </w:r>
      <w:r w:rsidRPr="005A1CC2">
        <w:t>less cost effective</w:t>
      </w:r>
      <w:r w:rsidR="00EB7757">
        <w:t xml:space="preserve"> than other projects submitted for EEM funding</w:t>
      </w:r>
      <w:r w:rsidR="00EE0800" w:rsidRPr="005A1CC2">
        <w:t>.</w:t>
      </w:r>
      <w:r w:rsidRPr="005A1CC2">
        <w:t xml:space="preserve"> </w:t>
      </w:r>
      <w:bookmarkStart w:id="28" w:name="_Toc474488831"/>
      <w:bookmarkStart w:id="29" w:name="_Toc474491515"/>
    </w:p>
    <w:p w:rsidR="00B8796A" w:rsidRDefault="00B8796A" w:rsidP="00B8796A">
      <w:pPr>
        <w:pStyle w:val="ListParagraph"/>
      </w:pPr>
    </w:p>
    <w:p w:rsidR="00B8796A" w:rsidRDefault="00361F99" w:rsidP="00B8796A">
      <w:pPr>
        <w:numPr>
          <w:ilvl w:val="0"/>
          <w:numId w:val="5"/>
        </w:numPr>
        <w:tabs>
          <w:tab w:val="clear" w:pos="720"/>
          <w:tab w:val="num" w:pos="90"/>
        </w:tabs>
        <w:autoSpaceDE w:val="0"/>
        <w:autoSpaceDN w:val="0"/>
        <w:adjustRightInd w:val="0"/>
        <w:ind w:left="360"/>
      </w:pPr>
      <w:r w:rsidRPr="00EB736E">
        <w:t>Applicant does not demonstrate significant public benefit from this expenditure of public funds</w:t>
      </w:r>
      <w:r w:rsidR="008F1249">
        <w:t>.</w:t>
      </w:r>
      <w:bookmarkStart w:id="30" w:name="_Toc474488832"/>
      <w:bookmarkStart w:id="31" w:name="_Toc474491516"/>
      <w:bookmarkEnd w:id="28"/>
      <w:bookmarkEnd w:id="29"/>
    </w:p>
    <w:p w:rsidR="00B8796A" w:rsidRDefault="00B8796A" w:rsidP="00B8796A">
      <w:pPr>
        <w:pStyle w:val="ListParagraph"/>
      </w:pPr>
    </w:p>
    <w:p w:rsidR="00EB4FEF" w:rsidRDefault="00EB4FEF" w:rsidP="00B8796A">
      <w:pPr>
        <w:numPr>
          <w:ilvl w:val="0"/>
          <w:numId w:val="5"/>
        </w:numPr>
        <w:tabs>
          <w:tab w:val="clear" w:pos="720"/>
          <w:tab w:val="num" w:pos="90"/>
        </w:tabs>
        <w:autoSpaceDE w:val="0"/>
        <w:autoSpaceDN w:val="0"/>
        <w:adjustRightInd w:val="0"/>
        <w:ind w:left="360"/>
      </w:pPr>
      <w:r w:rsidRPr="00113F88">
        <w:t>Applicant does not d</w:t>
      </w:r>
      <w:r w:rsidR="008D7C6F" w:rsidRPr="00113F88">
        <w:t>emonstrate fiscal and</w:t>
      </w:r>
      <w:r w:rsidR="00B95EC3">
        <w:t xml:space="preserve"> </w:t>
      </w:r>
      <w:r w:rsidR="008D7C6F" w:rsidRPr="00113F88">
        <w:t>organizational capacity.</w:t>
      </w:r>
      <w:bookmarkEnd w:id="30"/>
      <w:bookmarkEnd w:id="31"/>
    </w:p>
    <w:p w:rsidR="00285559" w:rsidRDefault="00285559" w:rsidP="00300E8F">
      <w:pPr>
        <w:pStyle w:val="ListParagraph"/>
        <w:ind w:left="360" w:hanging="360"/>
      </w:pPr>
    </w:p>
    <w:p w:rsidR="00285559" w:rsidRPr="00B06790" w:rsidRDefault="00285559" w:rsidP="00B8796A">
      <w:pPr>
        <w:pStyle w:val="Heading2"/>
        <w:rPr>
          <w:rFonts w:ascii="Arial" w:hAnsi="Arial" w:cs="Arial"/>
          <w:i w:val="0"/>
          <w:sz w:val="24"/>
          <w:szCs w:val="24"/>
        </w:rPr>
      </w:pPr>
      <w:bookmarkStart w:id="32" w:name="_Toc474502081"/>
      <w:r w:rsidRPr="00B06790">
        <w:rPr>
          <w:rFonts w:ascii="Arial" w:hAnsi="Arial" w:cs="Arial"/>
          <w:i w:val="0"/>
          <w:sz w:val="24"/>
          <w:szCs w:val="24"/>
        </w:rPr>
        <w:t>One-Page Concept Proposal (optional)</w:t>
      </w:r>
      <w:bookmarkEnd w:id="32"/>
    </w:p>
    <w:p w:rsidR="00285559" w:rsidRPr="00B06790" w:rsidRDefault="00285559" w:rsidP="00C773AC">
      <w:pPr>
        <w:tabs>
          <w:tab w:val="num" w:pos="720"/>
        </w:tabs>
        <w:autoSpaceDE w:val="0"/>
        <w:autoSpaceDN w:val="0"/>
        <w:adjustRightInd w:val="0"/>
        <w:rPr>
          <w:rFonts w:cs="Arial"/>
          <w:b/>
        </w:rPr>
      </w:pPr>
    </w:p>
    <w:p w:rsidR="00285559" w:rsidRPr="00B06790" w:rsidRDefault="00285559" w:rsidP="00C773AC">
      <w:pPr>
        <w:tabs>
          <w:tab w:val="num" w:pos="720"/>
        </w:tabs>
        <w:autoSpaceDE w:val="0"/>
        <w:autoSpaceDN w:val="0"/>
        <w:adjustRightInd w:val="0"/>
      </w:pPr>
      <w:r w:rsidRPr="00B06790">
        <w:t xml:space="preserve">Applicants </w:t>
      </w:r>
      <w:r w:rsidRPr="00B06790">
        <w:rPr>
          <w:b/>
          <w:iCs/>
        </w:rPr>
        <w:t>may</w:t>
      </w:r>
      <w:r w:rsidR="006240EE" w:rsidRPr="00B06790">
        <w:t xml:space="preserve"> submit </w:t>
      </w:r>
      <w:r w:rsidRPr="00B06790">
        <w:t xml:space="preserve">a </w:t>
      </w:r>
      <w:r w:rsidRPr="00724B31">
        <w:rPr>
          <w:b/>
          <w:bCs/>
        </w:rPr>
        <w:t>one-page</w:t>
      </w:r>
      <w:r w:rsidR="006240EE" w:rsidRPr="00B06790">
        <w:t xml:space="preserve"> concept proposal</w:t>
      </w:r>
      <w:r w:rsidRPr="00B06790">
        <w:t xml:space="preserve">. </w:t>
      </w:r>
      <w:r w:rsidRPr="00B06790">
        <w:rPr>
          <w:b/>
        </w:rPr>
        <w:t>Though not required</w:t>
      </w:r>
      <w:r w:rsidRPr="00B06790">
        <w:t xml:space="preserve">, this will help the applicant determine if the project </w:t>
      </w:r>
      <w:r w:rsidR="00B06790" w:rsidRPr="00B06790">
        <w:t>may be competitive b</w:t>
      </w:r>
      <w:r w:rsidRPr="00B06790">
        <w:t>efore completing a full application. This summary should be concise</w:t>
      </w:r>
      <w:r w:rsidR="00D95F76">
        <w:t xml:space="preserve">, </w:t>
      </w:r>
      <w:r w:rsidR="00EB7757">
        <w:t>providing</w:t>
      </w:r>
      <w:r w:rsidRPr="00B06790">
        <w:t xml:space="preserve"> reviewers a snapshot of the project. In depth explanations may be provided in the application. Feedback will be provided generally within 1-2 weeks. The summary should include the following: </w:t>
      </w:r>
    </w:p>
    <w:p w:rsidR="00285559" w:rsidRPr="00B06790" w:rsidRDefault="00285559" w:rsidP="00C773AC">
      <w:pPr>
        <w:tabs>
          <w:tab w:val="num" w:pos="720"/>
        </w:tabs>
        <w:autoSpaceDE w:val="0"/>
        <w:autoSpaceDN w:val="0"/>
        <w:adjustRightInd w:val="0"/>
      </w:pPr>
    </w:p>
    <w:p w:rsidR="00285559" w:rsidRPr="00B06790" w:rsidRDefault="00285559" w:rsidP="00A13875">
      <w:pPr>
        <w:numPr>
          <w:ilvl w:val="0"/>
          <w:numId w:val="84"/>
        </w:numPr>
        <w:tabs>
          <w:tab w:val="left" w:pos="540"/>
        </w:tabs>
        <w:spacing w:after="120"/>
        <w:ind w:left="547" w:hanging="360"/>
      </w:pPr>
      <w:r w:rsidRPr="00B06790">
        <w:t>Applicant Name</w:t>
      </w:r>
    </w:p>
    <w:p w:rsidR="00285559" w:rsidRPr="00B06790" w:rsidRDefault="00285559" w:rsidP="00A13875">
      <w:pPr>
        <w:numPr>
          <w:ilvl w:val="0"/>
          <w:numId w:val="84"/>
        </w:numPr>
        <w:tabs>
          <w:tab w:val="left" w:pos="540"/>
        </w:tabs>
        <w:spacing w:after="120"/>
        <w:ind w:left="547" w:hanging="360"/>
      </w:pPr>
      <w:r w:rsidRPr="00B06790">
        <w:t>Project Name</w:t>
      </w:r>
    </w:p>
    <w:p w:rsidR="007F30B6" w:rsidRPr="00B06790" w:rsidRDefault="007F30B6" w:rsidP="00A13875">
      <w:pPr>
        <w:numPr>
          <w:ilvl w:val="0"/>
          <w:numId w:val="84"/>
        </w:numPr>
        <w:tabs>
          <w:tab w:val="left" w:pos="540"/>
        </w:tabs>
        <w:spacing w:after="120"/>
        <w:ind w:left="547" w:hanging="360"/>
      </w:pPr>
      <w:r w:rsidRPr="00B06790">
        <w:t>Amount of Grant Request</w:t>
      </w:r>
    </w:p>
    <w:p w:rsidR="00285559" w:rsidRPr="00B06790" w:rsidRDefault="00285559" w:rsidP="00A13875">
      <w:pPr>
        <w:numPr>
          <w:ilvl w:val="0"/>
          <w:numId w:val="84"/>
        </w:numPr>
        <w:tabs>
          <w:tab w:val="left" w:pos="540"/>
        </w:tabs>
        <w:spacing w:after="120"/>
        <w:ind w:left="547" w:hanging="360"/>
      </w:pPr>
      <w:r w:rsidRPr="00B06790">
        <w:t>EEM Project Category</w:t>
      </w:r>
    </w:p>
    <w:p w:rsidR="00285559" w:rsidRPr="00B06790" w:rsidRDefault="00285559" w:rsidP="00A13875">
      <w:pPr>
        <w:numPr>
          <w:ilvl w:val="0"/>
          <w:numId w:val="84"/>
        </w:numPr>
        <w:tabs>
          <w:tab w:val="left" w:pos="540"/>
        </w:tabs>
        <w:spacing w:after="120"/>
        <w:ind w:left="547" w:hanging="360"/>
      </w:pPr>
      <w:r w:rsidRPr="00B06790">
        <w:t xml:space="preserve">Brief </w:t>
      </w:r>
      <w:r w:rsidR="00EB7757">
        <w:t xml:space="preserve">EEM </w:t>
      </w:r>
      <w:r w:rsidRPr="00B06790">
        <w:t>Project Description (focus on tasks for which funding</w:t>
      </w:r>
      <w:r w:rsidR="007427AF" w:rsidRPr="00B06790">
        <w:t xml:space="preserve"> is requested</w:t>
      </w:r>
      <w:r w:rsidRPr="00B06790">
        <w:t xml:space="preserve">).  </w:t>
      </w:r>
    </w:p>
    <w:p w:rsidR="00285559" w:rsidRPr="00B06790" w:rsidRDefault="00285559" w:rsidP="00A13875">
      <w:pPr>
        <w:numPr>
          <w:ilvl w:val="0"/>
          <w:numId w:val="84"/>
        </w:numPr>
        <w:tabs>
          <w:tab w:val="left" w:pos="540"/>
        </w:tabs>
        <w:spacing w:after="120"/>
        <w:ind w:left="547" w:hanging="360"/>
      </w:pPr>
      <w:r w:rsidRPr="00B06790">
        <w:t>Status of CEQA for the EEM project</w:t>
      </w:r>
    </w:p>
    <w:p w:rsidR="00BB480C" w:rsidRPr="00B06790" w:rsidRDefault="00285559" w:rsidP="00A13875">
      <w:pPr>
        <w:numPr>
          <w:ilvl w:val="0"/>
          <w:numId w:val="84"/>
        </w:numPr>
        <w:tabs>
          <w:tab w:val="left" w:pos="540"/>
        </w:tabs>
        <w:spacing w:after="120"/>
        <w:ind w:left="547" w:hanging="360"/>
      </w:pPr>
      <w:r w:rsidRPr="00B06790">
        <w:t xml:space="preserve">Brief Description of Related Transportation Facility including environmental impacts and </w:t>
      </w:r>
    </w:p>
    <w:p w:rsidR="00285559" w:rsidRPr="00B06790" w:rsidRDefault="00BB480C" w:rsidP="00A13875">
      <w:pPr>
        <w:tabs>
          <w:tab w:val="left" w:pos="540"/>
        </w:tabs>
        <w:spacing w:after="120"/>
        <w:ind w:left="547" w:hanging="360"/>
      </w:pPr>
      <w:r w:rsidRPr="00B06790">
        <w:tab/>
      </w:r>
      <w:r w:rsidR="00A13875">
        <w:t>h</w:t>
      </w:r>
      <w:r w:rsidR="00285559" w:rsidRPr="00B06790">
        <w:t xml:space="preserve">ow the EEM project will mitigate for those impacts. </w:t>
      </w:r>
    </w:p>
    <w:p w:rsidR="00285559" w:rsidRPr="00B06790" w:rsidRDefault="00285559" w:rsidP="00C773AC">
      <w:pPr>
        <w:tabs>
          <w:tab w:val="left" w:pos="0"/>
        </w:tabs>
      </w:pPr>
    </w:p>
    <w:p w:rsidR="00285559" w:rsidRPr="00B06790" w:rsidRDefault="00285559" w:rsidP="00C773AC">
      <w:pPr>
        <w:tabs>
          <w:tab w:val="left" w:pos="0"/>
        </w:tabs>
      </w:pPr>
      <w:r w:rsidRPr="00B06790">
        <w:t>In order to be reviewed, the one-page concept proposal must be submitted to the</w:t>
      </w:r>
      <w:r w:rsidR="00A172C6" w:rsidRPr="00B06790">
        <w:t xml:space="preserve"> </w:t>
      </w:r>
      <w:hyperlink r:id="rId25" w:history="1">
        <w:r w:rsidRPr="00B06790">
          <w:rPr>
            <w:rStyle w:val="Hyperlink"/>
          </w:rPr>
          <w:t>eemcoordinator@resources.ca.gov</w:t>
        </w:r>
      </w:hyperlink>
      <w:r w:rsidRPr="00B06790">
        <w:t xml:space="preserve"> </w:t>
      </w:r>
      <w:r w:rsidRPr="00B06790">
        <w:rPr>
          <w:b/>
        </w:rPr>
        <w:t>no later than May 31, 2017.</w:t>
      </w:r>
    </w:p>
    <w:p w:rsidR="00285559" w:rsidRDefault="00285559" w:rsidP="00C773AC">
      <w:pPr>
        <w:tabs>
          <w:tab w:val="left" w:pos="1260"/>
        </w:tabs>
        <w:suppressAutoHyphens/>
        <w:autoSpaceDE w:val="0"/>
        <w:autoSpaceDN w:val="0"/>
        <w:adjustRightInd w:val="0"/>
        <w:outlineLvl w:val="0"/>
      </w:pPr>
    </w:p>
    <w:p w:rsidR="00CF6A95" w:rsidRPr="00F477F9" w:rsidRDefault="00A8046F" w:rsidP="00F477F9">
      <w:pPr>
        <w:pStyle w:val="Heading1"/>
        <w:jc w:val="left"/>
        <w:rPr>
          <w:rFonts w:ascii="Arial" w:hAnsi="Arial" w:cs="Arial"/>
          <w:sz w:val="24"/>
          <w:szCs w:val="24"/>
        </w:rPr>
      </w:pPr>
      <w:bookmarkStart w:id="33" w:name="_Toc474502082"/>
      <w:r w:rsidRPr="00F477F9">
        <w:rPr>
          <w:rFonts w:ascii="Arial" w:hAnsi="Arial" w:cs="Arial"/>
          <w:sz w:val="24"/>
          <w:szCs w:val="24"/>
        </w:rPr>
        <w:t>PROJECT</w:t>
      </w:r>
      <w:r w:rsidR="00CF6A95" w:rsidRPr="00F477F9">
        <w:rPr>
          <w:rFonts w:ascii="Arial" w:hAnsi="Arial" w:cs="Arial"/>
          <w:sz w:val="24"/>
          <w:szCs w:val="24"/>
        </w:rPr>
        <w:t xml:space="preserve"> ADMINISTRATION</w:t>
      </w:r>
      <w:bookmarkEnd w:id="33"/>
      <w:r w:rsidR="00CF6A95" w:rsidRPr="00F477F9">
        <w:rPr>
          <w:rFonts w:ascii="Arial" w:hAnsi="Arial" w:cs="Arial"/>
          <w:sz w:val="24"/>
          <w:szCs w:val="24"/>
        </w:rPr>
        <w:t xml:space="preserve"> </w:t>
      </w:r>
    </w:p>
    <w:p w:rsidR="00CF6A95" w:rsidRPr="00134E38" w:rsidRDefault="00CF6A95" w:rsidP="00C773AC">
      <w:pPr>
        <w:suppressAutoHyphens/>
        <w:rPr>
          <w:rFonts w:cs="Arial"/>
        </w:rPr>
      </w:pPr>
    </w:p>
    <w:p w:rsidR="00A8046F" w:rsidRPr="00806307" w:rsidRDefault="00A8046F" w:rsidP="00806307">
      <w:pPr>
        <w:rPr>
          <w:b/>
          <w:i/>
        </w:rPr>
      </w:pPr>
      <w:bookmarkStart w:id="34" w:name="_Toc108410704"/>
      <w:bookmarkStart w:id="35" w:name="_Toc109441818"/>
      <w:r w:rsidRPr="00806307">
        <w:rPr>
          <w:b/>
        </w:rPr>
        <w:t>General Overview of Grant Process</w:t>
      </w:r>
      <w:bookmarkEnd w:id="34"/>
      <w:bookmarkEnd w:id="35"/>
      <w:r w:rsidRPr="00806307">
        <w:rPr>
          <w:b/>
        </w:rPr>
        <w:t xml:space="preserve"> </w:t>
      </w:r>
      <w:r w:rsidR="006A684D" w:rsidRPr="00806307">
        <w:rPr>
          <w:b/>
        </w:rPr>
        <w:t xml:space="preserve">after Grants are </w:t>
      </w:r>
      <w:r w:rsidRPr="00806307">
        <w:rPr>
          <w:b/>
        </w:rPr>
        <w:t>Awarded</w:t>
      </w:r>
    </w:p>
    <w:p w:rsidR="00A8046F" w:rsidRPr="00134E38" w:rsidRDefault="00A8046F" w:rsidP="00C773AC">
      <w:pPr>
        <w:rPr>
          <w:rFonts w:cs="Arial"/>
          <w:sz w:val="16"/>
          <w:szCs w:val="16"/>
        </w:rPr>
      </w:pPr>
    </w:p>
    <w:p w:rsidR="006A684D" w:rsidRDefault="006A684D" w:rsidP="000946B5">
      <w:pPr>
        <w:numPr>
          <w:ilvl w:val="0"/>
          <w:numId w:val="64"/>
        </w:numPr>
        <w:tabs>
          <w:tab w:val="clear" w:pos="1080"/>
          <w:tab w:val="num" w:pos="360"/>
        </w:tabs>
        <w:suppressAutoHyphens/>
        <w:ind w:left="360"/>
      </w:pPr>
      <w:r>
        <w:t>Grants Administrator works with Grantee to develop Grant Agreement.</w:t>
      </w:r>
    </w:p>
    <w:p w:rsidR="006A684D" w:rsidRDefault="006A684D" w:rsidP="00300E8F">
      <w:pPr>
        <w:tabs>
          <w:tab w:val="num" w:pos="360"/>
        </w:tabs>
        <w:suppressAutoHyphens/>
        <w:ind w:left="360" w:hanging="360"/>
      </w:pPr>
    </w:p>
    <w:p w:rsidR="0037106C" w:rsidRDefault="00613F9C" w:rsidP="000946B5">
      <w:pPr>
        <w:numPr>
          <w:ilvl w:val="0"/>
          <w:numId w:val="64"/>
        </w:numPr>
        <w:tabs>
          <w:tab w:val="clear" w:pos="1080"/>
          <w:tab w:val="num" w:pos="360"/>
        </w:tabs>
        <w:suppressAutoHyphens/>
        <w:ind w:left="360"/>
      </w:pPr>
      <w:r>
        <w:t>The Agency</w:t>
      </w:r>
      <w:r w:rsidRPr="0054163E">
        <w:t xml:space="preserve"> </w:t>
      </w:r>
      <w:r w:rsidR="00A8046F" w:rsidRPr="0054163E">
        <w:t xml:space="preserve">sends </w:t>
      </w:r>
      <w:r w:rsidR="00C96DD7" w:rsidRPr="0054163E">
        <w:t>G</w:t>
      </w:r>
      <w:r w:rsidR="00A8046F" w:rsidRPr="0054163E">
        <w:t xml:space="preserve">rant </w:t>
      </w:r>
      <w:r w:rsidR="00C96DD7" w:rsidRPr="0054163E">
        <w:t>A</w:t>
      </w:r>
      <w:r w:rsidR="00A8046F" w:rsidRPr="0054163E">
        <w:t>greement and materials for p</w:t>
      </w:r>
      <w:r w:rsidR="006F3CBE" w:rsidRPr="0054163E">
        <w:t>roject grant administration to G</w:t>
      </w:r>
      <w:r w:rsidR="00A8046F" w:rsidRPr="0054163E">
        <w:t>rantee.</w:t>
      </w:r>
    </w:p>
    <w:p w:rsidR="00A8046F" w:rsidRPr="0054163E" w:rsidRDefault="00A8046F" w:rsidP="00300E8F">
      <w:pPr>
        <w:tabs>
          <w:tab w:val="num" w:pos="360"/>
        </w:tabs>
        <w:suppressAutoHyphens/>
        <w:ind w:left="360" w:hanging="360"/>
      </w:pPr>
      <w:r w:rsidRPr="0054163E">
        <w:t xml:space="preserve">  </w:t>
      </w:r>
    </w:p>
    <w:p w:rsidR="00A8046F" w:rsidRDefault="00A8046F" w:rsidP="000F655B">
      <w:pPr>
        <w:numPr>
          <w:ilvl w:val="0"/>
          <w:numId w:val="64"/>
        </w:numPr>
        <w:tabs>
          <w:tab w:val="clear" w:pos="1080"/>
          <w:tab w:val="num" w:pos="360"/>
        </w:tabs>
        <w:suppressAutoHyphens/>
        <w:ind w:left="360"/>
      </w:pPr>
      <w:r w:rsidRPr="0054163E">
        <w:t xml:space="preserve">Grantee signs and returns all required copies to the </w:t>
      </w:r>
      <w:r w:rsidR="00613F9C">
        <w:t>Agency</w:t>
      </w:r>
      <w:r w:rsidR="00613F9C" w:rsidRPr="0054163E">
        <w:t xml:space="preserve"> </w:t>
      </w:r>
      <w:r w:rsidRPr="0054163E">
        <w:t>(one fully executed or</w:t>
      </w:r>
      <w:r w:rsidR="006D37EF" w:rsidRPr="0054163E">
        <w:t>iginal will</w:t>
      </w:r>
      <w:r w:rsidR="00613F9C">
        <w:t xml:space="preserve"> </w:t>
      </w:r>
      <w:r w:rsidR="001E2B5A">
        <w:t>b</w:t>
      </w:r>
      <w:r w:rsidR="006D37EF" w:rsidRPr="0054163E">
        <w:t xml:space="preserve">e returned to the </w:t>
      </w:r>
      <w:r w:rsidR="006F3CBE" w:rsidRPr="0054163E">
        <w:t>G</w:t>
      </w:r>
      <w:r w:rsidRPr="0054163E">
        <w:t xml:space="preserve">rantee). </w:t>
      </w:r>
    </w:p>
    <w:p w:rsidR="0037106C" w:rsidRDefault="0037106C" w:rsidP="00300E8F">
      <w:pPr>
        <w:pStyle w:val="ListParagraph"/>
        <w:tabs>
          <w:tab w:val="num" w:pos="360"/>
        </w:tabs>
        <w:ind w:left="360" w:hanging="360"/>
      </w:pPr>
    </w:p>
    <w:p w:rsidR="00A8046F" w:rsidRDefault="006F3CBE" w:rsidP="00B24A55">
      <w:pPr>
        <w:numPr>
          <w:ilvl w:val="0"/>
          <w:numId w:val="64"/>
        </w:numPr>
        <w:tabs>
          <w:tab w:val="clear" w:pos="1080"/>
          <w:tab w:val="left" w:pos="360"/>
          <w:tab w:val="num" w:pos="480"/>
        </w:tabs>
        <w:suppressAutoHyphens/>
        <w:ind w:left="360"/>
      </w:pPr>
      <w:r w:rsidRPr="0054163E">
        <w:t>For acquisitions, G</w:t>
      </w:r>
      <w:r w:rsidR="00A8046F" w:rsidRPr="0054163E">
        <w:t xml:space="preserve">rantee submits appraisal, purchase documents, </w:t>
      </w:r>
      <w:r w:rsidR="00B91CE5" w:rsidRPr="0054163E">
        <w:t xml:space="preserve">preliminary title report, </w:t>
      </w:r>
      <w:r w:rsidR="00A8046F" w:rsidRPr="0054163E">
        <w:t>etc., for Department of General Service</w:t>
      </w:r>
      <w:r w:rsidR="006D37EF" w:rsidRPr="0054163E">
        <w:t>s</w:t>
      </w:r>
      <w:r w:rsidR="00A50711" w:rsidRPr="0054163E">
        <w:t xml:space="preserve"> (DGS) </w:t>
      </w:r>
      <w:r w:rsidR="00A8046F" w:rsidRPr="0054163E">
        <w:t xml:space="preserve">review. </w:t>
      </w:r>
      <w:r w:rsidR="006A684D">
        <w:t xml:space="preserve">DGS appraisal </w:t>
      </w:r>
      <w:r w:rsidR="00A8046F" w:rsidRPr="0054163E">
        <w:t>review fees are an eligible c</w:t>
      </w:r>
      <w:r w:rsidR="00E6680C">
        <w:t xml:space="preserve">ost. </w:t>
      </w:r>
      <w:r w:rsidR="006A684D">
        <w:t>F</w:t>
      </w:r>
      <w:r w:rsidR="00A8046F" w:rsidRPr="0054163E">
        <w:t xml:space="preserve">or estimating purposes, </w:t>
      </w:r>
      <w:r w:rsidR="00334579" w:rsidRPr="00B06790">
        <w:t>A</w:t>
      </w:r>
      <w:r w:rsidR="00A8046F" w:rsidRPr="00B06790">
        <w:t xml:space="preserve">pplicants </w:t>
      </w:r>
      <w:r w:rsidR="006A684D" w:rsidRPr="00B06790">
        <w:t>should</w:t>
      </w:r>
      <w:r w:rsidR="00721283" w:rsidRPr="00B06790">
        <w:t xml:space="preserve"> budget</w:t>
      </w:r>
      <w:r w:rsidR="00721283" w:rsidRPr="008F1249">
        <w:t xml:space="preserve"> </w:t>
      </w:r>
      <w:r w:rsidR="00A8046F" w:rsidRPr="008F1249">
        <w:t xml:space="preserve">$10,000 per escrow as an estimate in their grant </w:t>
      </w:r>
      <w:r w:rsidR="006566E3">
        <w:t xml:space="preserve">application </w:t>
      </w:r>
      <w:r w:rsidR="00A8046F" w:rsidRPr="008F1249">
        <w:t>to cover the</w:t>
      </w:r>
      <w:r w:rsidR="006A684D">
        <w:t>se fees</w:t>
      </w:r>
      <w:r w:rsidR="00A8046F" w:rsidRPr="0054163E">
        <w:t>.  </w:t>
      </w:r>
    </w:p>
    <w:p w:rsidR="0037106C" w:rsidRDefault="0037106C" w:rsidP="00300E8F">
      <w:pPr>
        <w:pStyle w:val="ListParagraph"/>
        <w:tabs>
          <w:tab w:val="num" w:pos="540"/>
        </w:tabs>
        <w:ind w:left="360" w:hanging="360"/>
      </w:pPr>
    </w:p>
    <w:p w:rsidR="00A8046F" w:rsidRDefault="006F3CBE" w:rsidP="000946B5">
      <w:pPr>
        <w:numPr>
          <w:ilvl w:val="0"/>
          <w:numId w:val="64"/>
        </w:numPr>
        <w:tabs>
          <w:tab w:val="clear" w:pos="1080"/>
          <w:tab w:val="num" w:pos="480"/>
        </w:tabs>
        <w:suppressAutoHyphens/>
        <w:ind w:left="360"/>
      </w:pPr>
      <w:r w:rsidRPr="0054163E">
        <w:t>For development projects, G</w:t>
      </w:r>
      <w:r w:rsidR="00A8046F" w:rsidRPr="0054163E">
        <w:t>rantee submit</w:t>
      </w:r>
      <w:r w:rsidR="00E770F0" w:rsidRPr="0054163E">
        <w:t>s</w:t>
      </w:r>
      <w:r w:rsidR="00A8046F" w:rsidRPr="0054163E">
        <w:t xml:space="preserve"> final site control documents adequate to the </w:t>
      </w:r>
      <w:r w:rsidR="00613F9C">
        <w:t>Agency</w:t>
      </w:r>
      <w:r w:rsidR="00613F9C" w:rsidRPr="0054163E">
        <w:t xml:space="preserve"> </w:t>
      </w:r>
      <w:r w:rsidR="00A8046F" w:rsidRPr="0054163E">
        <w:t>before ANY reimbursement will be made.</w:t>
      </w:r>
    </w:p>
    <w:p w:rsidR="0037106C" w:rsidRDefault="0037106C" w:rsidP="00300E8F">
      <w:pPr>
        <w:pStyle w:val="ListParagraph"/>
        <w:tabs>
          <w:tab w:val="num" w:pos="540"/>
        </w:tabs>
        <w:ind w:left="360" w:hanging="360"/>
      </w:pPr>
    </w:p>
    <w:p w:rsidR="00A8046F" w:rsidRDefault="00A8046F" w:rsidP="000946B5">
      <w:pPr>
        <w:numPr>
          <w:ilvl w:val="0"/>
          <w:numId w:val="64"/>
        </w:numPr>
        <w:tabs>
          <w:tab w:val="clear" w:pos="1080"/>
          <w:tab w:val="num" w:pos="480"/>
        </w:tabs>
        <w:suppressAutoHyphens/>
        <w:ind w:left="360"/>
      </w:pPr>
      <w:r w:rsidRPr="0054163E">
        <w:t xml:space="preserve">Grantee commences preliminary work (planning, design, permitting, etc.) on the project and submits requests for reimbursements, as applicable. </w:t>
      </w:r>
    </w:p>
    <w:p w:rsidR="0037106C" w:rsidRDefault="0037106C" w:rsidP="00300E8F">
      <w:pPr>
        <w:pStyle w:val="ListParagraph"/>
        <w:tabs>
          <w:tab w:val="num" w:pos="540"/>
        </w:tabs>
        <w:ind w:left="360" w:hanging="360"/>
      </w:pPr>
    </w:p>
    <w:p w:rsidR="00A8046F" w:rsidRDefault="00A8046F" w:rsidP="000946B5">
      <w:pPr>
        <w:numPr>
          <w:ilvl w:val="0"/>
          <w:numId w:val="64"/>
        </w:numPr>
        <w:tabs>
          <w:tab w:val="clear" w:pos="1080"/>
          <w:tab w:val="num" w:pos="90"/>
        </w:tabs>
        <w:suppressAutoHyphens/>
        <w:ind w:left="360"/>
      </w:pPr>
      <w:r w:rsidRPr="0054163E">
        <w:t xml:space="preserve">Grantee submits final site plan, timeline and cost/budget estimate (as applicable) for </w:t>
      </w:r>
      <w:r w:rsidR="00613F9C">
        <w:t xml:space="preserve">Agency </w:t>
      </w:r>
      <w:r w:rsidRPr="0054163E">
        <w:t xml:space="preserve">review prior to commencing with construction. </w:t>
      </w:r>
    </w:p>
    <w:p w:rsidR="00075540" w:rsidRDefault="00075540" w:rsidP="00075540">
      <w:pPr>
        <w:pStyle w:val="ListParagraph"/>
      </w:pPr>
    </w:p>
    <w:p w:rsidR="00075540" w:rsidRPr="00B06790" w:rsidRDefault="00075540" w:rsidP="000946B5">
      <w:pPr>
        <w:numPr>
          <w:ilvl w:val="0"/>
          <w:numId w:val="64"/>
        </w:numPr>
        <w:tabs>
          <w:tab w:val="clear" w:pos="1080"/>
          <w:tab w:val="num" w:pos="90"/>
        </w:tabs>
        <w:suppressAutoHyphens/>
        <w:ind w:left="360"/>
      </w:pPr>
      <w:r w:rsidRPr="00B06790">
        <w:t>Grantee notifies</w:t>
      </w:r>
      <w:r w:rsidR="00B06790" w:rsidRPr="00B06790">
        <w:t xml:space="preserve"> the </w:t>
      </w:r>
      <w:r w:rsidR="00613F9C">
        <w:t>Agency</w:t>
      </w:r>
      <w:r w:rsidR="00613F9C" w:rsidRPr="00B06790">
        <w:t xml:space="preserve"> </w:t>
      </w:r>
      <w:r w:rsidR="00B06790" w:rsidRPr="00B06790">
        <w:t xml:space="preserve">of any public events, including invitee names, </w:t>
      </w:r>
      <w:r w:rsidRPr="00B06790">
        <w:t>related to the initiation of project construction.</w:t>
      </w:r>
    </w:p>
    <w:p w:rsidR="0037106C" w:rsidRDefault="0048116B" w:rsidP="00300E8F">
      <w:pPr>
        <w:pStyle w:val="ListParagraph"/>
        <w:tabs>
          <w:tab w:val="left" w:pos="840"/>
        </w:tabs>
        <w:ind w:left="360" w:hanging="360"/>
      </w:pPr>
      <w:r>
        <w:tab/>
      </w:r>
    </w:p>
    <w:p w:rsidR="008E0F73" w:rsidRDefault="008E0F73" w:rsidP="000946B5">
      <w:pPr>
        <w:numPr>
          <w:ilvl w:val="0"/>
          <w:numId w:val="64"/>
        </w:numPr>
        <w:tabs>
          <w:tab w:val="clear" w:pos="1080"/>
          <w:tab w:val="num" w:pos="90"/>
        </w:tabs>
        <w:suppressAutoHyphens/>
        <w:ind w:left="360"/>
      </w:pPr>
      <w:r w:rsidRPr="0054163E">
        <w:t>Grantee post</w:t>
      </w:r>
      <w:r w:rsidR="00E770F0" w:rsidRPr="0054163E">
        <w:t>s</w:t>
      </w:r>
      <w:r w:rsidR="0037106C">
        <w:t xml:space="preserve"> a funding a</w:t>
      </w:r>
      <w:r w:rsidRPr="0054163E">
        <w:t>cknowledge</w:t>
      </w:r>
      <w:r w:rsidR="0037106C">
        <w:t>ment s</w:t>
      </w:r>
      <w:r w:rsidR="00E12B83" w:rsidRPr="0054163E">
        <w:t>ign at the project site</w:t>
      </w:r>
      <w:r w:rsidR="00E770F0" w:rsidRPr="0054163E">
        <w:t xml:space="preserve"> </w:t>
      </w:r>
      <w:r w:rsidR="003D7CBC" w:rsidRPr="0054163E">
        <w:t>(s</w:t>
      </w:r>
      <w:r w:rsidRPr="0054163E">
        <w:t xml:space="preserve">ee Appendix </w:t>
      </w:r>
      <w:r w:rsidR="009E7E34">
        <w:t>Q</w:t>
      </w:r>
      <w:r w:rsidRPr="0054163E">
        <w:t>)</w:t>
      </w:r>
      <w:r w:rsidR="00E12B83" w:rsidRPr="0054163E">
        <w:t>.</w:t>
      </w:r>
      <w:r w:rsidRPr="0054163E">
        <w:t xml:space="preserve"> </w:t>
      </w:r>
    </w:p>
    <w:p w:rsidR="0037106C" w:rsidRDefault="0037106C" w:rsidP="00300E8F">
      <w:pPr>
        <w:pStyle w:val="ListParagraph"/>
        <w:ind w:left="360" w:hanging="360"/>
      </w:pPr>
    </w:p>
    <w:p w:rsidR="00A8046F" w:rsidRDefault="00A8046F" w:rsidP="000946B5">
      <w:pPr>
        <w:numPr>
          <w:ilvl w:val="0"/>
          <w:numId w:val="64"/>
        </w:numPr>
        <w:tabs>
          <w:tab w:val="clear" w:pos="1080"/>
          <w:tab w:val="num" w:pos="1020"/>
        </w:tabs>
        <w:suppressAutoHyphens/>
        <w:ind w:left="360"/>
      </w:pPr>
      <w:r w:rsidRPr="0054163E">
        <w:t xml:space="preserve">Grantee commences construction work on the project and may submit payment requests for </w:t>
      </w:r>
      <w:r w:rsidRPr="00D95F76">
        <w:t>reimbursement</w:t>
      </w:r>
      <w:r w:rsidRPr="0054163E">
        <w:t xml:space="preserve"> of eligible project expenditures.</w:t>
      </w:r>
    </w:p>
    <w:p w:rsidR="0037106C" w:rsidRDefault="0037106C" w:rsidP="00300E8F">
      <w:pPr>
        <w:pStyle w:val="ListParagraph"/>
        <w:ind w:left="360" w:hanging="360"/>
      </w:pPr>
    </w:p>
    <w:p w:rsidR="00A8046F" w:rsidRDefault="00075540" w:rsidP="000946B5">
      <w:pPr>
        <w:numPr>
          <w:ilvl w:val="0"/>
          <w:numId w:val="64"/>
        </w:numPr>
        <w:tabs>
          <w:tab w:val="clear" w:pos="1080"/>
          <w:tab w:val="num" w:pos="90"/>
        </w:tabs>
        <w:suppressAutoHyphens/>
        <w:ind w:left="360"/>
      </w:pPr>
      <w:r>
        <w:t xml:space="preserve">The </w:t>
      </w:r>
      <w:r w:rsidR="00613F9C">
        <w:t>Agency</w:t>
      </w:r>
      <w:r w:rsidR="00613F9C" w:rsidRPr="005A1CC2">
        <w:t xml:space="preserve"> </w:t>
      </w:r>
      <w:r>
        <w:t xml:space="preserve">conducts, as needed, </w:t>
      </w:r>
      <w:r w:rsidR="00A8046F" w:rsidRPr="005A1CC2">
        <w:t xml:space="preserve">periodic </w:t>
      </w:r>
      <w:r w:rsidR="00741E1E" w:rsidRPr="005A1CC2">
        <w:t xml:space="preserve">project </w:t>
      </w:r>
      <w:r w:rsidR="00A8046F" w:rsidRPr="005A1CC2">
        <w:t>site visits and request</w:t>
      </w:r>
      <w:r w:rsidR="000B54B7" w:rsidRPr="005A1CC2">
        <w:t>s</w:t>
      </w:r>
      <w:r w:rsidR="00A8046F" w:rsidRPr="005A1CC2">
        <w:t xml:space="preserve"> periodic progress reports from the Grantee.</w:t>
      </w:r>
    </w:p>
    <w:p w:rsidR="0037106C" w:rsidRDefault="0037106C" w:rsidP="00300E8F">
      <w:pPr>
        <w:pStyle w:val="ListParagraph"/>
        <w:ind w:left="360" w:hanging="360"/>
      </w:pPr>
    </w:p>
    <w:p w:rsidR="00A8046F" w:rsidRDefault="00A8046F" w:rsidP="000946B5">
      <w:pPr>
        <w:numPr>
          <w:ilvl w:val="0"/>
          <w:numId w:val="64"/>
        </w:numPr>
        <w:tabs>
          <w:tab w:val="clear" w:pos="1080"/>
          <w:tab w:val="num" w:pos="660"/>
        </w:tabs>
        <w:suppressAutoHyphens/>
        <w:ind w:left="360"/>
      </w:pPr>
      <w:r w:rsidRPr="005A1CC2">
        <w:t>Grantee completes project and submits</w:t>
      </w:r>
      <w:r w:rsidRPr="0054163E">
        <w:t xml:space="preserve"> project completion packet (to be provided under separate cover) to the </w:t>
      </w:r>
      <w:r w:rsidR="00613F9C">
        <w:t>Agency</w:t>
      </w:r>
      <w:r w:rsidRPr="0054163E">
        <w:t xml:space="preserve">. </w:t>
      </w:r>
    </w:p>
    <w:p w:rsidR="0037106C" w:rsidRDefault="0037106C" w:rsidP="00300E8F">
      <w:pPr>
        <w:pStyle w:val="ListParagraph"/>
        <w:ind w:left="360" w:hanging="360"/>
      </w:pPr>
    </w:p>
    <w:p w:rsidR="00A8046F" w:rsidRDefault="00A8046F" w:rsidP="000946B5">
      <w:pPr>
        <w:numPr>
          <w:ilvl w:val="0"/>
          <w:numId w:val="64"/>
        </w:numPr>
        <w:tabs>
          <w:tab w:val="clear" w:pos="1080"/>
          <w:tab w:val="num" w:pos="90"/>
        </w:tabs>
        <w:suppressAutoHyphens/>
        <w:ind w:left="360"/>
      </w:pPr>
      <w:r w:rsidRPr="0054163E">
        <w:t>State</w:t>
      </w:r>
      <w:r w:rsidR="00025A2E">
        <w:t xml:space="preserve"> makes final project inspection</w:t>
      </w:r>
      <w:r w:rsidR="00025A2E" w:rsidRPr="00355616">
        <w:t>, deems the project “complete,”</w:t>
      </w:r>
      <w:r w:rsidR="00025A2E">
        <w:t xml:space="preserve"> </w:t>
      </w:r>
      <w:r w:rsidRPr="0054163E">
        <w:t>and approves final payment.</w:t>
      </w:r>
    </w:p>
    <w:p w:rsidR="00025A2E" w:rsidRPr="00355616" w:rsidRDefault="00025A2E" w:rsidP="00025A2E">
      <w:pPr>
        <w:pStyle w:val="ListParagraph"/>
      </w:pPr>
    </w:p>
    <w:p w:rsidR="00025A2E" w:rsidRPr="00355616" w:rsidRDefault="00116736" w:rsidP="00025A2E">
      <w:pPr>
        <w:numPr>
          <w:ilvl w:val="0"/>
          <w:numId w:val="64"/>
        </w:numPr>
        <w:tabs>
          <w:tab w:val="clear" w:pos="1080"/>
          <w:tab w:val="num" w:pos="90"/>
        </w:tabs>
        <w:suppressAutoHyphens/>
        <w:ind w:left="360"/>
      </w:pPr>
      <w:r w:rsidRPr="00355616">
        <w:t>The grant may be audited as frequently as annually during the course of the project and for three (3) years following final payment of grant funds.</w:t>
      </w:r>
    </w:p>
    <w:p w:rsidR="00355616" w:rsidRPr="00355616" w:rsidRDefault="00355616" w:rsidP="00355616">
      <w:pPr>
        <w:suppressAutoHyphens/>
        <w:ind w:left="360"/>
      </w:pPr>
    </w:p>
    <w:p w:rsidR="00025A2E" w:rsidRPr="00B92696" w:rsidRDefault="00025A2E" w:rsidP="000946B5">
      <w:pPr>
        <w:numPr>
          <w:ilvl w:val="0"/>
          <w:numId w:val="64"/>
        </w:numPr>
        <w:tabs>
          <w:tab w:val="clear" w:pos="1080"/>
          <w:tab w:val="num" w:pos="90"/>
        </w:tabs>
        <w:suppressAutoHyphens/>
        <w:ind w:left="360"/>
      </w:pPr>
      <w:r w:rsidRPr="00B92696">
        <w:t xml:space="preserve">Projects are subject to compliance inspections for the land tenure time period indicated in Appendix </w:t>
      </w:r>
      <w:r w:rsidR="00000067" w:rsidRPr="00B92696">
        <w:t>P.</w:t>
      </w:r>
    </w:p>
    <w:p w:rsidR="002757F4" w:rsidRDefault="002757F4" w:rsidP="008F2491">
      <w:pPr>
        <w:pStyle w:val="Heading2"/>
        <w:rPr>
          <w:rFonts w:ascii="Arial" w:hAnsi="Arial" w:cs="Arial"/>
          <w:b w:val="0"/>
          <w:bCs w:val="0"/>
          <w:i w:val="0"/>
          <w:iCs w:val="0"/>
          <w:sz w:val="24"/>
          <w:szCs w:val="24"/>
          <w:lang w:val="en-US" w:eastAsia="en-US"/>
        </w:rPr>
      </w:pPr>
      <w:bookmarkStart w:id="36" w:name="_Toc88642883"/>
      <w:bookmarkStart w:id="37" w:name="_Toc88904078"/>
      <w:bookmarkStart w:id="38" w:name="_Toc108410707"/>
      <w:bookmarkStart w:id="39" w:name="_Toc109441821"/>
    </w:p>
    <w:p w:rsidR="00A8046F" w:rsidRPr="00806307" w:rsidRDefault="00A8046F" w:rsidP="00806307">
      <w:pPr>
        <w:rPr>
          <w:b/>
          <w:i/>
        </w:rPr>
      </w:pPr>
      <w:r w:rsidRPr="00806307">
        <w:rPr>
          <w:b/>
        </w:rPr>
        <w:t>Changes to Approved Project</w:t>
      </w:r>
    </w:p>
    <w:p w:rsidR="00A8046F" w:rsidRPr="00B8796A" w:rsidRDefault="00A8046F" w:rsidP="00B8796A"/>
    <w:p w:rsidR="007578AF" w:rsidRPr="00B8796A" w:rsidRDefault="006F3CBE" w:rsidP="00B8796A">
      <w:pPr>
        <w:rPr>
          <w:bCs/>
          <w:spacing w:val="-2"/>
        </w:rPr>
      </w:pPr>
      <w:bookmarkStart w:id="40" w:name="_Toc474488836"/>
      <w:bookmarkStart w:id="41" w:name="_Toc474491520"/>
      <w:r w:rsidRPr="00B8796A">
        <w:rPr>
          <w:bCs/>
          <w:spacing w:val="-2"/>
        </w:rPr>
        <w:t>A G</w:t>
      </w:r>
      <w:r w:rsidR="00A8046F" w:rsidRPr="00B8796A">
        <w:rPr>
          <w:bCs/>
          <w:spacing w:val="-2"/>
        </w:rPr>
        <w:t xml:space="preserve">rantee seeking changes or amendments to an approved project must first obtain approval from the </w:t>
      </w:r>
      <w:r w:rsidR="00613F9C">
        <w:rPr>
          <w:bCs/>
          <w:spacing w:val="-2"/>
        </w:rPr>
        <w:t>Agency</w:t>
      </w:r>
      <w:r w:rsidR="00A8046F" w:rsidRPr="00B8796A">
        <w:rPr>
          <w:bCs/>
          <w:spacing w:val="-2"/>
        </w:rPr>
        <w:t>.  Changes in the project scope must meet the need cited in the original app</w:t>
      </w:r>
      <w:r w:rsidRPr="00B8796A">
        <w:rPr>
          <w:bCs/>
          <w:spacing w:val="-2"/>
        </w:rPr>
        <w:t>lication to be approved.   The G</w:t>
      </w:r>
      <w:r w:rsidR="00A8046F" w:rsidRPr="00B8796A">
        <w:rPr>
          <w:bCs/>
          <w:spacing w:val="-2"/>
        </w:rPr>
        <w:t xml:space="preserve">rantee jeopardizes funding should changes be made without </w:t>
      </w:r>
      <w:r w:rsidR="00EB7757">
        <w:rPr>
          <w:bCs/>
          <w:spacing w:val="-2"/>
        </w:rPr>
        <w:t xml:space="preserve">prior Agency </w:t>
      </w:r>
      <w:r w:rsidR="00A8046F" w:rsidRPr="00B8796A">
        <w:rPr>
          <w:bCs/>
          <w:spacing w:val="-2"/>
        </w:rPr>
        <w:t>approval.</w:t>
      </w:r>
      <w:r w:rsidR="00E4643E" w:rsidRPr="00B8796A">
        <w:rPr>
          <w:bCs/>
          <w:spacing w:val="-2"/>
        </w:rPr>
        <w:t xml:space="preserve"> Substitution of parcels to be acquired is not permitted.</w:t>
      </w:r>
      <w:bookmarkEnd w:id="40"/>
      <w:bookmarkEnd w:id="41"/>
    </w:p>
    <w:p w:rsidR="002757F4" w:rsidRPr="00B8796A" w:rsidRDefault="002757F4" w:rsidP="00B8796A">
      <w:pPr>
        <w:rPr>
          <w:lang w:eastAsia="x-none"/>
        </w:rPr>
      </w:pPr>
    </w:p>
    <w:p w:rsidR="00377271" w:rsidRPr="00806307" w:rsidRDefault="00377271" w:rsidP="00806307">
      <w:pPr>
        <w:rPr>
          <w:b/>
        </w:rPr>
      </w:pPr>
      <w:r w:rsidRPr="00806307">
        <w:rPr>
          <w:b/>
        </w:rPr>
        <w:t>Site Visits</w:t>
      </w:r>
    </w:p>
    <w:p w:rsidR="00377271" w:rsidRPr="0054163E" w:rsidRDefault="00377271" w:rsidP="00C773AC">
      <w:pPr>
        <w:rPr>
          <w:rFonts w:cs="Arial"/>
          <w:sz w:val="12"/>
          <w:szCs w:val="12"/>
        </w:rPr>
      </w:pPr>
    </w:p>
    <w:p w:rsidR="00377271" w:rsidRPr="0054163E" w:rsidRDefault="00377271" w:rsidP="00C773AC">
      <w:pPr>
        <w:tabs>
          <w:tab w:val="left" w:pos="-720"/>
        </w:tabs>
        <w:suppressAutoHyphens/>
        <w:rPr>
          <w:rFonts w:cs="Arial"/>
          <w:iCs/>
          <w:spacing w:val="-2"/>
          <w:lang w:val="x-none" w:eastAsia="x-none"/>
        </w:rPr>
      </w:pPr>
      <w:r w:rsidRPr="0054163E">
        <w:rPr>
          <w:rFonts w:cs="Arial"/>
          <w:iCs/>
          <w:spacing w:val="-2"/>
          <w:lang w:val="x-none" w:eastAsia="x-none"/>
        </w:rPr>
        <w:t xml:space="preserve">The </w:t>
      </w:r>
      <w:r w:rsidR="00613F9C">
        <w:rPr>
          <w:rFonts w:cs="Arial"/>
          <w:iCs/>
          <w:spacing w:val="-2"/>
          <w:lang w:eastAsia="x-none"/>
        </w:rPr>
        <w:t>Agency</w:t>
      </w:r>
      <w:r w:rsidR="00613F9C" w:rsidRPr="0054163E">
        <w:rPr>
          <w:rFonts w:cs="Arial"/>
          <w:iCs/>
          <w:spacing w:val="-2"/>
          <w:lang w:val="x-none" w:eastAsia="x-none"/>
        </w:rPr>
        <w:t xml:space="preserve"> </w:t>
      </w:r>
      <w:r w:rsidRPr="0054163E">
        <w:rPr>
          <w:rFonts w:cs="Arial"/>
          <w:iCs/>
          <w:spacing w:val="-2"/>
          <w:lang w:val="x-none" w:eastAsia="x-none"/>
        </w:rPr>
        <w:t xml:space="preserve">may make periodic visits to the project site, including a final inspection of the project. The </w:t>
      </w:r>
      <w:r w:rsidR="00613F9C">
        <w:rPr>
          <w:rFonts w:cs="Arial"/>
          <w:iCs/>
          <w:spacing w:val="-2"/>
          <w:lang w:eastAsia="x-none"/>
        </w:rPr>
        <w:t>Agency</w:t>
      </w:r>
      <w:r w:rsidR="00613F9C" w:rsidRPr="0054163E">
        <w:rPr>
          <w:rFonts w:cs="Arial"/>
          <w:iCs/>
          <w:spacing w:val="-2"/>
          <w:lang w:val="x-none" w:eastAsia="x-none"/>
        </w:rPr>
        <w:t xml:space="preserve"> </w:t>
      </w:r>
      <w:r w:rsidRPr="0054163E">
        <w:rPr>
          <w:rFonts w:cs="Arial"/>
          <w:iCs/>
          <w:spacing w:val="-2"/>
          <w:lang w:val="x-none" w:eastAsia="x-none"/>
        </w:rPr>
        <w:t>will determine if the work is consistent with the approved project scope</w:t>
      </w:r>
      <w:r w:rsidR="0048116B">
        <w:rPr>
          <w:rFonts w:cs="Arial"/>
          <w:iCs/>
          <w:spacing w:val="-2"/>
          <w:lang w:val="x-none" w:eastAsia="x-none"/>
        </w:rPr>
        <w:t xml:space="preserve"> and ensure compliance with </w:t>
      </w:r>
      <w:r w:rsidRPr="0054163E">
        <w:rPr>
          <w:rFonts w:cs="Arial"/>
          <w:iCs/>
          <w:spacing w:val="-2"/>
          <w:lang w:val="x-none" w:eastAsia="x-none"/>
        </w:rPr>
        <w:t>signage requirements.</w:t>
      </w:r>
    </w:p>
    <w:p w:rsidR="00377271" w:rsidRPr="0054163E" w:rsidRDefault="00377271" w:rsidP="00C773AC">
      <w:pPr>
        <w:ind w:left="30"/>
      </w:pPr>
    </w:p>
    <w:bookmarkEnd w:id="36"/>
    <w:bookmarkEnd w:id="37"/>
    <w:bookmarkEnd w:id="38"/>
    <w:bookmarkEnd w:id="39"/>
    <w:p w:rsidR="00A8046F" w:rsidRPr="0054163E" w:rsidRDefault="00465A6A" w:rsidP="00806307">
      <w:pPr>
        <w:rPr>
          <w:rFonts w:cs="Arial"/>
          <w:b/>
          <w:bCs/>
          <w:i/>
        </w:rPr>
      </w:pPr>
      <w:r w:rsidRPr="00806307">
        <w:rPr>
          <w:b/>
        </w:rPr>
        <w:t xml:space="preserve">Payment Process – </w:t>
      </w:r>
      <w:r w:rsidR="008751B5" w:rsidRPr="00806307">
        <w:rPr>
          <w:b/>
        </w:rPr>
        <w:t>Reimbursement</w:t>
      </w:r>
      <w:r w:rsidRPr="00806307">
        <w:rPr>
          <w:b/>
        </w:rPr>
        <w:t xml:space="preserve"> for </w:t>
      </w:r>
      <w:r w:rsidR="00741E1E" w:rsidRPr="00806307">
        <w:rPr>
          <w:b/>
        </w:rPr>
        <w:t xml:space="preserve">Eligible </w:t>
      </w:r>
      <w:r w:rsidRPr="00806307">
        <w:rPr>
          <w:b/>
        </w:rPr>
        <w:t>Expenditures</w:t>
      </w:r>
      <w:r w:rsidRPr="0054163E">
        <w:rPr>
          <w:rFonts w:cs="Arial"/>
        </w:rPr>
        <w:t xml:space="preserve"> </w:t>
      </w:r>
      <w:r w:rsidR="00A8046F" w:rsidRPr="0054163E">
        <w:rPr>
          <w:rFonts w:cs="Arial"/>
        </w:rPr>
        <w:tab/>
      </w:r>
    </w:p>
    <w:p w:rsidR="00A8046F" w:rsidRPr="0054163E" w:rsidRDefault="00A8046F" w:rsidP="00C773AC">
      <w:pPr>
        <w:rPr>
          <w:rFonts w:cs="Arial"/>
          <w:sz w:val="16"/>
          <w:szCs w:val="16"/>
        </w:rPr>
      </w:pPr>
    </w:p>
    <w:p w:rsidR="00EF76A4" w:rsidRDefault="005C483D" w:rsidP="00C773AC">
      <w:pPr>
        <w:jc w:val="both"/>
        <w:rPr>
          <w:rFonts w:cs="Arial"/>
          <w:spacing w:val="-2"/>
        </w:rPr>
      </w:pPr>
      <w:r w:rsidRPr="00355616">
        <w:rPr>
          <w:rFonts w:cs="Arial"/>
        </w:rPr>
        <w:t xml:space="preserve">Funds will not </w:t>
      </w:r>
      <w:r w:rsidR="00EB7757">
        <w:rPr>
          <w:rFonts w:cs="Arial"/>
        </w:rPr>
        <w:t xml:space="preserve">be </w:t>
      </w:r>
      <w:r w:rsidRPr="00355616">
        <w:rPr>
          <w:rFonts w:cs="Arial"/>
        </w:rPr>
        <w:t xml:space="preserve">disbursed until there is a fully executed grant agreement between the State and the Grantee. </w:t>
      </w:r>
      <w:r w:rsidR="00C23216" w:rsidRPr="00355616">
        <w:rPr>
          <w:rFonts w:cs="Arial"/>
        </w:rPr>
        <w:t>All</w:t>
      </w:r>
      <w:r w:rsidR="00C23216" w:rsidRPr="0054163E">
        <w:rPr>
          <w:rFonts w:cs="Arial"/>
        </w:rPr>
        <w:t xml:space="preserve"> payments are made on a</w:t>
      </w:r>
      <w:r w:rsidR="00C23216" w:rsidRPr="00D95F76">
        <w:rPr>
          <w:rFonts w:cs="Arial"/>
        </w:rPr>
        <w:t xml:space="preserve"> reimbursement</w:t>
      </w:r>
      <w:r w:rsidR="00C23216" w:rsidRPr="00D95F76">
        <w:rPr>
          <w:rFonts w:cs="Arial"/>
          <w:b/>
        </w:rPr>
        <w:t xml:space="preserve"> </w:t>
      </w:r>
      <w:r w:rsidR="00C23216" w:rsidRPr="0054163E">
        <w:rPr>
          <w:rFonts w:cs="Arial"/>
        </w:rPr>
        <w:t>basis</w:t>
      </w:r>
      <w:r w:rsidR="00134E38" w:rsidRPr="0054163E">
        <w:rPr>
          <w:rFonts w:cs="Arial"/>
        </w:rPr>
        <w:t>. T</w:t>
      </w:r>
      <w:r w:rsidR="00465A6A" w:rsidRPr="0054163E">
        <w:rPr>
          <w:rFonts w:cs="Arial"/>
        </w:rPr>
        <w:t xml:space="preserve">hat is, </w:t>
      </w:r>
      <w:r w:rsidR="00C23216" w:rsidRPr="0054163E">
        <w:rPr>
          <w:rFonts w:cs="Arial"/>
        </w:rPr>
        <w:t xml:space="preserve">the </w:t>
      </w:r>
      <w:r w:rsidR="006F3CBE" w:rsidRPr="0054163E">
        <w:rPr>
          <w:rFonts w:cs="Arial"/>
        </w:rPr>
        <w:t>G</w:t>
      </w:r>
      <w:r w:rsidR="00C23216" w:rsidRPr="0054163E">
        <w:rPr>
          <w:rFonts w:cs="Arial"/>
        </w:rPr>
        <w:t>rantee pays for the services, products or supplies and is reimbursed by the State</w:t>
      </w:r>
      <w:r w:rsidR="00465A6A" w:rsidRPr="0054163E">
        <w:rPr>
          <w:rFonts w:cs="Arial"/>
        </w:rPr>
        <w:t xml:space="preserve"> (</w:t>
      </w:r>
      <w:r w:rsidR="00C23216" w:rsidRPr="0054163E">
        <w:rPr>
          <w:rFonts w:cs="Arial"/>
        </w:rPr>
        <w:t>with the exception of advances to escrow</w:t>
      </w:r>
      <w:r w:rsidR="0037106C">
        <w:rPr>
          <w:rFonts w:cs="Arial"/>
        </w:rPr>
        <w:t xml:space="preserve"> </w:t>
      </w:r>
      <w:r w:rsidR="006B5FAA" w:rsidRPr="0054163E">
        <w:rPr>
          <w:rFonts w:cs="Arial"/>
        </w:rPr>
        <w:t>for acquisition projects</w:t>
      </w:r>
      <w:r w:rsidR="00465A6A" w:rsidRPr="0054163E">
        <w:rPr>
          <w:rFonts w:cs="Arial"/>
        </w:rPr>
        <w:t>)</w:t>
      </w:r>
      <w:r w:rsidR="00E12B83" w:rsidRPr="0054163E">
        <w:rPr>
          <w:rFonts w:cs="Arial"/>
        </w:rPr>
        <w:t>.</w:t>
      </w:r>
      <w:r w:rsidR="00C23216" w:rsidRPr="0054163E">
        <w:rPr>
          <w:rFonts w:cs="Arial"/>
          <w:spacing w:val="-2"/>
        </w:rPr>
        <w:t xml:space="preserve"> </w:t>
      </w:r>
    </w:p>
    <w:p w:rsidR="00EF76A4" w:rsidRDefault="00EF76A4" w:rsidP="00C773AC">
      <w:pPr>
        <w:jc w:val="both"/>
        <w:rPr>
          <w:rFonts w:cs="Arial"/>
          <w:spacing w:val="-2"/>
        </w:rPr>
      </w:pPr>
    </w:p>
    <w:p w:rsidR="00C23216" w:rsidRPr="0037106C" w:rsidRDefault="00465A6A" w:rsidP="00C773AC">
      <w:pPr>
        <w:pStyle w:val="BodyTextIndent"/>
        <w:suppressAutoHyphens/>
        <w:ind w:left="0"/>
        <w:rPr>
          <w:rFonts w:cs="Arial"/>
          <w:spacing w:val="-2"/>
          <w:lang w:val="en-US"/>
        </w:rPr>
      </w:pPr>
      <w:r w:rsidRPr="0054163E">
        <w:rPr>
          <w:rFonts w:cs="Arial"/>
          <w:spacing w:val="-2"/>
        </w:rPr>
        <w:t xml:space="preserve">For detailed description of the </w:t>
      </w:r>
      <w:r w:rsidR="00040824" w:rsidRPr="0054163E">
        <w:rPr>
          <w:rFonts w:cs="Arial"/>
          <w:spacing w:val="-2"/>
        </w:rPr>
        <w:t xml:space="preserve">Reimbursement </w:t>
      </w:r>
      <w:r w:rsidRPr="0054163E">
        <w:rPr>
          <w:rFonts w:cs="Arial"/>
          <w:spacing w:val="-2"/>
        </w:rPr>
        <w:t>Payment Process</w:t>
      </w:r>
      <w:r w:rsidR="00040824" w:rsidRPr="0054163E">
        <w:rPr>
          <w:rFonts w:cs="Arial"/>
          <w:spacing w:val="-2"/>
        </w:rPr>
        <w:t>, see</w:t>
      </w:r>
      <w:r w:rsidRPr="0054163E">
        <w:rPr>
          <w:rFonts w:cs="Arial"/>
          <w:spacing w:val="-2"/>
        </w:rPr>
        <w:t xml:space="preserve"> </w:t>
      </w:r>
      <w:r w:rsidR="00C23216" w:rsidRPr="0054163E">
        <w:rPr>
          <w:rFonts w:cs="Arial"/>
          <w:spacing w:val="-2"/>
        </w:rPr>
        <w:t xml:space="preserve">Appendix </w:t>
      </w:r>
      <w:r w:rsidR="009E7E34">
        <w:rPr>
          <w:rFonts w:cs="Arial"/>
          <w:spacing w:val="-2"/>
          <w:lang w:val="en-US"/>
        </w:rPr>
        <w:t>O</w:t>
      </w:r>
      <w:r w:rsidR="0037106C">
        <w:rPr>
          <w:rFonts w:cs="Arial"/>
          <w:spacing w:val="-2"/>
          <w:lang w:val="en-US"/>
        </w:rPr>
        <w:t>.</w:t>
      </w:r>
    </w:p>
    <w:p w:rsidR="00C23216" w:rsidRPr="00F026A1" w:rsidRDefault="00C23216" w:rsidP="00B24A55">
      <w:pPr>
        <w:ind w:left="360" w:hanging="360"/>
        <w:rPr>
          <w:rFonts w:cs="Arial"/>
          <w:szCs w:val="16"/>
        </w:rPr>
      </w:pPr>
    </w:p>
    <w:p w:rsidR="00C96527" w:rsidRDefault="00C23216" w:rsidP="00B24A55">
      <w:pPr>
        <w:numPr>
          <w:ilvl w:val="0"/>
          <w:numId w:val="65"/>
        </w:numPr>
        <w:tabs>
          <w:tab w:val="clear" w:pos="1080"/>
          <w:tab w:val="num" w:pos="90"/>
        </w:tabs>
        <w:suppressAutoHyphens/>
        <w:ind w:left="360"/>
      </w:pPr>
      <w:r w:rsidRPr="0054163E">
        <w:t>Only d</w:t>
      </w:r>
      <w:r w:rsidR="00E86DA7" w:rsidRPr="0054163E">
        <w:t>irect project-</w:t>
      </w:r>
      <w:r w:rsidR="00C96DD7" w:rsidRPr="0054163E">
        <w:t>related costs specified in the Grant A</w:t>
      </w:r>
      <w:r w:rsidR="00E86DA7" w:rsidRPr="0054163E">
        <w:t>greement will be eligible for</w:t>
      </w:r>
    </w:p>
    <w:p w:rsidR="008751B5" w:rsidRDefault="00C96527" w:rsidP="00B24A55">
      <w:pPr>
        <w:tabs>
          <w:tab w:val="left" w:pos="450"/>
        </w:tabs>
        <w:suppressAutoHyphens/>
        <w:ind w:left="360" w:hanging="360"/>
      </w:pPr>
      <w:r>
        <w:tab/>
      </w:r>
      <w:r w:rsidR="00E86DA7" w:rsidRPr="0054163E">
        <w:t>reimbursement</w:t>
      </w:r>
      <w:r w:rsidR="00606E14" w:rsidRPr="0054163E">
        <w:t xml:space="preserve">. </w:t>
      </w:r>
      <w:r w:rsidR="00AC5080" w:rsidRPr="0054163E">
        <w:t>Indirect /overhead costs are not reimbursable.</w:t>
      </w:r>
    </w:p>
    <w:p w:rsidR="0037106C" w:rsidRPr="0054163E" w:rsidRDefault="0037106C" w:rsidP="00B24A55">
      <w:pPr>
        <w:tabs>
          <w:tab w:val="num" w:pos="540"/>
        </w:tabs>
        <w:suppressAutoHyphens/>
        <w:ind w:left="360" w:hanging="360"/>
      </w:pPr>
    </w:p>
    <w:p w:rsidR="00606E14" w:rsidRDefault="00E86DA7" w:rsidP="00B24A55">
      <w:pPr>
        <w:numPr>
          <w:ilvl w:val="0"/>
          <w:numId w:val="65"/>
        </w:numPr>
        <w:tabs>
          <w:tab w:val="clear" w:pos="1080"/>
          <w:tab w:val="num" w:pos="480"/>
        </w:tabs>
        <w:suppressAutoHyphens/>
        <w:ind w:left="360"/>
      </w:pPr>
      <w:r w:rsidRPr="0054163E">
        <w:t xml:space="preserve">Costs incurred outside of the </w:t>
      </w:r>
      <w:r w:rsidR="00C96DD7" w:rsidRPr="0054163E">
        <w:t>Grant A</w:t>
      </w:r>
      <w:r w:rsidR="00741E1E" w:rsidRPr="0054163E">
        <w:t>greement’s p</w:t>
      </w:r>
      <w:r w:rsidRPr="0054163E">
        <w:t xml:space="preserve">roject </w:t>
      </w:r>
      <w:r w:rsidR="00741E1E" w:rsidRPr="0054163E">
        <w:t>p</w:t>
      </w:r>
      <w:r w:rsidRPr="0054163E">
        <w:t xml:space="preserve">erformance </w:t>
      </w:r>
      <w:r w:rsidR="00741E1E" w:rsidRPr="0054163E">
        <w:t>p</w:t>
      </w:r>
      <w:r w:rsidRPr="0054163E">
        <w:t xml:space="preserve">eriod </w:t>
      </w:r>
      <w:r w:rsidR="00615FEB">
        <w:t xml:space="preserve">are </w:t>
      </w:r>
      <w:r w:rsidR="002F1C8C" w:rsidRPr="0054163E">
        <w:t xml:space="preserve">not </w:t>
      </w:r>
      <w:r w:rsidR="00615FEB">
        <w:t xml:space="preserve">eligible for </w:t>
      </w:r>
      <w:r w:rsidR="002F1C8C" w:rsidRPr="0054163E">
        <w:t>reimburse</w:t>
      </w:r>
      <w:r w:rsidR="00615FEB">
        <w:t xml:space="preserve">ment.  </w:t>
      </w:r>
      <w:r w:rsidR="002F1C8C" w:rsidRPr="0054163E">
        <w:t xml:space="preserve"> </w:t>
      </w:r>
    </w:p>
    <w:p w:rsidR="0037106C" w:rsidRDefault="0037106C" w:rsidP="00C773AC">
      <w:pPr>
        <w:pStyle w:val="ListParagraph"/>
        <w:tabs>
          <w:tab w:val="num" w:pos="540"/>
        </w:tabs>
        <w:ind w:left="0"/>
      </w:pPr>
    </w:p>
    <w:p w:rsidR="00606E14" w:rsidRDefault="002F1C8C" w:rsidP="000946B5">
      <w:pPr>
        <w:numPr>
          <w:ilvl w:val="0"/>
          <w:numId w:val="65"/>
        </w:numPr>
        <w:tabs>
          <w:tab w:val="clear" w:pos="1080"/>
          <w:tab w:val="num" w:pos="360"/>
          <w:tab w:val="left" w:pos="450"/>
        </w:tabs>
        <w:suppressAutoHyphens/>
        <w:ind w:left="360"/>
      </w:pPr>
      <w:r w:rsidRPr="0054163E">
        <w:t>All requests for reimbursement must be supported by appropriate documentation</w:t>
      </w:r>
      <w:r w:rsidR="00C23216" w:rsidRPr="0054163E">
        <w:t>.</w:t>
      </w:r>
    </w:p>
    <w:p w:rsidR="0037106C" w:rsidRDefault="0037106C" w:rsidP="00300E8F">
      <w:pPr>
        <w:pStyle w:val="ListParagraph"/>
        <w:tabs>
          <w:tab w:val="num" w:pos="540"/>
        </w:tabs>
        <w:ind w:left="360" w:hanging="360"/>
      </w:pPr>
    </w:p>
    <w:p w:rsidR="00E86DA7" w:rsidRDefault="00E86DA7" w:rsidP="000946B5">
      <w:pPr>
        <w:numPr>
          <w:ilvl w:val="0"/>
          <w:numId w:val="65"/>
        </w:numPr>
        <w:tabs>
          <w:tab w:val="clear" w:pos="1080"/>
          <w:tab w:val="num" w:pos="480"/>
        </w:tabs>
        <w:suppressAutoHyphens/>
        <w:ind w:left="360"/>
      </w:pPr>
      <w:r w:rsidRPr="0054163E">
        <w:t xml:space="preserve">Agency may recommend projects to the CTC with unallocated reductions in grant funding or with specific line item reductions. In such cases, the </w:t>
      </w:r>
      <w:r w:rsidR="00EB7757">
        <w:t>Grantee</w:t>
      </w:r>
      <w:r w:rsidR="00EB7757" w:rsidRPr="0054163E">
        <w:t xml:space="preserve"> </w:t>
      </w:r>
      <w:r w:rsidRPr="0054163E">
        <w:t xml:space="preserve">may elect to use non-grant sources of funding if it is deemed necessary to complete the project as planned.  </w:t>
      </w:r>
    </w:p>
    <w:p w:rsidR="00E86DA7" w:rsidRPr="0054163E" w:rsidRDefault="00E86DA7" w:rsidP="00C773AC">
      <w:pPr>
        <w:rPr>
          <w:rFonts w:cs="Arial"/>
        </w:rPr>
      </w:pPr>
    </w:p>
    <w:p w:rsidR="00A8046F" w:rsidRPr="00806307" w:rsidRDefault="00A8046F" w:rsidP="00806307">
      <w:pPr>
        <w:rPr>
          <w:b/>
        </w:rPr>
      </w:pPr>
      <w:bookmarkStart w:id="42" w:name="_Toc88642887"/>
      <w:bookmarkStart w:id="43" w:name="_Toc88904084"/>
      <w:bookmarkStart w:id="44" w:name="_Toc108410710"/>
      <w:bookmarkStart w:id="45" w:name="_Toc109441824"/>
      <w:r w:rsidRPr="00806307">
        <w:rPr>
          <w:b/>
        </w:rPr>
        <w:lastRenderedPageBreak/>
        <w:t>Loss of Funding</w:t>
      </w:r>
      <w:bookmarkEnd w:id="42"/>
      <w:bookmarkEnd w:id="43"/>
      <w:r w:rsidRPr="00806307">
        <w:rPr>
          <w:b/>
        </w:rPr>
        <w:t xml:space="preserve"> (Not a complete list)</w:t>
      </w:r>
      <w:bookmarkEnd w:id="44"/>
      <w:bookmarkEnd w:id="45"/>
    </w:p>
    <w:p w:rsidR="00A8046F" w:rsidRPr="0054163E" w:rsidRDefault="00A8046F" w:rsidP="00C773AC">
      <w:pPr>
        <w:pStyle w:val="BodyText"/>
        <w:widowControl/>
        <w:rPr>
          <w:rFonts w:cs="Arial"/>
        </w:rPr>
      </w:pPr>
    </w:p>
    <w:p w:rsidR="00A8046F" w:rsidRPr="0054163E" w:rsidRDefault="00A8046F" w:rsidP="00C773AC">
      <w:pPr>
        <w:pStyle w:val="BodyText"/>
        <w:widowControl/>
        <w:rPr>
          <w:rFonts w:cs="Arial"/>
        </w:rPr>
      </w:pPr>
      <w:r w:rsidRPr="0054163E">
        <w:rPr>
          <w:rFonts w:cs="Arial"/>
        </w:rPr>
        <w:t xml:space="preserve">The following are examples of actions that may result </w:t>
      </w:r>
      <w:r w:rsidR="00F7231F" w:rsidRPr="0054163E">
        <w:rPr>
          <w:rFonts w:cs="Arial"/>
        </w:rPr>
        <w:t>in a Grantee’s loss of funding:</w:t>
      </w:r>
    </w:p>
    <w:p w:rsidR="00F7231F" w:rsidRPr="0054163E" w:rsidRDefault="00F7231F" w:rsidP="00C773AC">
      <w:pPr>
        <w:pStyle w:val="BodyText"/>
        <w:widowControl/>
        <w:rPr>
          <w:rFonts w:cs="Arial"/>
        </w:rPr>
      </w:pPr>
    </w:p>
    <w:p w:rsidR="00A8046F" w:rsidRDefault="00A8046F" w:rsidP="000946B5">
      <w:pPr>
        <w:numPr>
          <w:ilvl w:val="0"/>
          <w:numId w:val="66"/>
        </w:numPr>
        <w:tabs>
          <w:tab w:val="clear" w:pos="450"/>
          <w:tab w:val="num" w:pos="360"/>
          <w:tab w:val="num" w:pos="750"/>
        </w:tabs>
        <w:suppressAutoHyphens/>
        <w:ind w:left="360"/>
      </w:pPr>
      <w:r w:rsidRPr="0054163E">
        <w:t>Grantee loses willing seller(s).</w:t>
      </w:r>
    </w:p>
    <w:p w:rsidR="0037106C" w:rsidRDefault="0037106C" w:rsidP="00300E8F">
      <w:pPr>
        <w:pStyle w:val="ListParagraph"/>
        <w:tabs>
          <w:tab w:val="num" w:pos="360"/>
        </w:tabs>
        <w:ind w:left="360" w:hanging="360"/>
      </w:pPr>
    </w:p>
    <w:p w:rsidR="00A8046F" w:rsidRDefault="00A8046F" w:rsidP="000946B5">
      <w:pPr>
        <w:numPr>
          <w:ilvl w:val="0"/>
          <w:numId w:val="66"/>
        </w:numPr>
        <w:tabs>
          <w:tab w:val="num" w:pos="-60"/>
          <w:tab w:val="num" w:pos="360"/>
        </w:tabs>
        <w:suppressAutoHyphens/>
        <w:ind w:left="360"/>
      </w:pPr>
      <w:r w:rsidRPr="0054163E">
        <w:t>Grantee fails to complete the funded project</w:t>
      </w:r>
      <w:r w:rsidR="00EB7757">
        <w:t xml:space="preserve"> within the project performance period specified in the Grant Agreement</w:t>
      </w:r>
    </w:p>
    <w:p w:rsidR="0037106C" w:rsidRDefault="0037106C" w:rsidP="00300E8F">
      <w:pPr>
        <w:pStyle w:val="ListParagraph"/>
        <w:tabs>
          <w:tab w:val="num" w:pos="360"/>
        </w:tabs>
        <w:ind w:left="360" w:hanging="360"/>
      </w:pPr>
    </w:p>
    <w:p w:rsidR="00A8046F" w:rsidRDefault="00A8046F" w:rsidP="000946B5">
      <w:pPr>
        <w:numPr>
          <w:ilvl w:val="0"/>
          <w:numId w:val="66"/>
        </w:numPr>
        <w:tabs>
          <w:tab w:val="clear" w:pos="450"/>
          <w:tab w:val="num" w:pos="360"/>
          <w:tab w:val="num" w:pos="720"/>
        </w:tabs>
        <w:suppressAutoHyphens/>
        <w:ind w:left="360"/>
      </w:pPr>
      <w:r w:rsidRPr="0054163E">
        <w:t>Grantee fails to submit all documentation within th</w:t>
      </w:r>
      <w:r w:rsidR="00C96DD7" w:rsidRPr="0054163E">
        <w:t>e time period specified in the Grant A</w:t>
      </w:r>
      <w:r w:rsidRPr="0054163E">
        <w:t>greement.</w:t>
      </w:r>
    </w:p>
    <w:p w:rsidR="0037106C" w:rsidRDefault="0037106C" w:rsidP="00300E8F">
      <w:pPr>
        <w:pStyle w:val="ListParagraph"/>
        <w:tabs>
          <w:tab w:val="num" w:pos="360"/>
        </w:tabs>
        <w:ind w:left="360" w:hanging="360"/>
      </w:pPr>
    </w:p>
    <w:p w:rsidR="00A8046F" w:rsidRDefault="00A8046F" w:rsidP="000946B5">
      <w:pPr>
        <w:numPr>
          <w:ilvl w:val="0"/>
          <w:numId w:val="66"/>
        </w:numPr>
        <w:tabs>
          <w:tab w:val="clear" w:pos="450"/>
          <w:tab w:val="num" w:pos="360"/>
          <w:tab w:val="num" w:pos="750"/>
        </w:tabs>
        <w:suppressAutoHyphens/>
        <w:ind w:left="360"/>
      </w:pPr>
      <w:r w:rsidRPr="0054163E">
        <w:t xml:space="preserve">Property cannot be acquired at or below approved fair market value (pursuant to appraisal review by the </w:t>
      </w:r>
      <w:r w:rsidR="00EB7757">
        <w:t>DGS</w:t>
      </w:r>
      <w:r w:rsidRPr="0054163E">
        <w:t xml:space="preserve">). </w:t>
      </w:r>
    </w:p>
    <w:p w:rsidR="0037106C" w:rsidRDefault="0037106C" w:rsidP="00300E8F">
      <w:pPr>
        <w:pStyle w:val="ListParagraph"/>
        <w:tabs>
          <w:tab w:val="num" w:pos="360"/>
        </w:tabs>
        <w:ind w:left="360" w:hanging="360"/>
      </w:pPr>
    </w:p>
    <w:p w:rsidR="00A8046F" w:rsidRDefault="00A8046F" w:rsidP="000946B5">
      <w:pPr>
        <w:numPr>
          <w:ilvl w:val="0"/>
          <w:numId w:val="66"/>
        </w:numPr>
        <w:tabs>
          <w:tab w:val="clear" w:pos="450"/>
          <w:tab w:val="num" w:pos="360"/>
          <w:tab w:val="num" w:pos="750"/>
        </w:tabs>
        <w:suppressAutoHyphens/>
        <w:ind w:left="360"/>
      </w:pPr>
      <w:r w:rsidRPr="0054163E">
        <w:t xml:space="preserve">Grantee fails to demonstrate project sustainability </w:t>
      </w:r>
      <w:r w:rsidR="00480BCF" w:rsidRPr="0054163E">
        <w:t xml:space="preserve">to </w:t>
      </w:r>
      <w:r w:rsidRPr="0054163E">
        <w:t>meet minimum required useful life.</w:t>
      </w:r>
      <w:r w:rsidR="00F7231F" w:rsidRPr="0054163E">
        <w:t xml:space="preserve"> </w:t>
      </w:r>
    </w:p>
    <w:p w:rsidR="0037106C" w:rsidRDefault="0037106C" w:rsidP="00300E8F">
      <w:pPr>
        <w:pStyle w:val="ListParagraph"/>
        <w:tabs>
          <w:tab w:val="num" w:pos="360"/>
        </w:tabs>
        <w:ind w:left="360" w:hanging="360"/>
      </w:pPr>
    </w:p>
    <w:p w:rsidR="00A8046F" w:rsidRDefault="00A8046F" w:rsidP="000946B5">
      <w:pPr>
        <w:numPr>
          <w:ilvl w:val="0"/>
          <w:numId w:val="66"/>
        </w:numPr>
        <w:tabs>
          <w:tab w:val="clear" w:pos="450"/>
          <w:tab w:val="num" w:pos="360"/>
          <w:tab w:val="num" w:pos="750"/>
        </w:tabs>
        <w:suppressAutoHyphens/>
        <w:ind w:left="360"/>
      </w:pPr>
      <w:r w:rsidRPr="0054163E">
        <w:t>Grantee is unable to secure ad</w:t>
      </w:r>
      <w:r w:rsidR="00F7231F" w:rsidRPr="0054163E">
        <w:t>equate land tenure/site control.</w:t>
      </w:r>
    </w:p>
    <w:p w:rsidR="0037106C" w:rsidRDefault="0037106C" w:rsidP="00300E8F">
      <w:pPr>
        <w:pStyle w:val="ListParagraph"/>
        <w:tabs>
          <w:tab w:val="num" w:pos="360"/>
        </w:tabs>
        <w:ind w:left="360" w:hanging="360"/>
      </w:pPr>
    </w:p>
    <w:p w:rsidR="00A8046F" w:rsidRDefault="00A8046F" w:rsidP="000946B5">
      <w:pPr>
        <w:numPr>
          <w:ilvl w:val="0"/>
          <w:numId w:val="66"/>
        </w:numPr>
        <w:tabs>
          <w:tab w:val="clear" w:pos="450"/>
          <w:tab w:val="num" w:pos="360"/>
          <w:tab w:val="num" w:pos="750"/>
        </w:tabs>
        <w:suppressAutoHyphens/>
        <w:ind w:left="360"/>
      </w:pPr>
      <w:r w:rsidRPr="0054163E">
        <w:t>Grantee changes project scope without approval of the State</w:t>
      </w:r>
      <w:r w:rsidR="00F7231F" w:rsidRPr="0054163E">
        <w:t>,</w:t>
      </w:r>
      <w:r w:rsidRPr="0054163E">
        <w:t xml:space="preserve"> or</w:t>
      </w:r>
      <w:r w:rsidR="00F7231F" w:rsidRPr="0054163E">
        <w:t>,</w:t>
      </w:r>
      <w:r w:rsidRPr="0054163E">
        <w:t xml:space="preserve"> the modified project doesn’t meet intent of award</w:t>
      </w:r>
      <w:r w:rsidR="00F7231F" w:rsidRPr="0054163E">
        <w:t>.</w:t>
      </w:r>
    </w:p>
    <w:p w:rsidR="0037106C" w:rsidRPr="00355616" w:rsidRDefault="0037106C" w:rsidP="00300E8F">
      <w:pPr>
        <w:pStyle w:val="ListParagraph"/>
        <w:tabs>
          <w:tab w:val="num" w:pos="360"/>
        </w:tabs>
        <w:ind w:left="360" w:hanging="360"/>
        <w:rPr>
          <w:sz w:val="22"/>
        </w:rPr>
      </w:pPr>
    </w:p>
    <w:p w:rsidR="00C460A9" w:rsidRDefault="00625A04" w:rsidP="00B8796A">
      <w:pPr>
        <w:numPr>
          <w:ilvl w:val="0"/>
          <w:numId w:val="66"/>
        </w:numPr>
        <w:tabs>
          <w:tab w:val="clear" w:pos="450"/>
          <w:tab w:val="num" w:pos="360"/>
        </w:tabs>
        <w:suppressAutoHyphens/>
        <w:ind w:left="360"/>
      </w:pPr>
      <w:r w:rsidRPr="00355616">
        <w:t xml:space="preserve">Grantee </w:t>
      </w:r>
      <w:r w:rsidR="00AC5080" w:rsidRPr="00355616">
        <w:t>cannot</w:t>
      </w:r>
      <w:r w:rsidRPr="00355616">
        <w:t xml:space="preserve"> provide </w:t>
      </w:r>
      <w:r w:rsidR="002F1C8C" w:rsidRPr="00355616">
        <w:t xml:space="preserve">ongoing </w:t>
      </w:r>
      <w:r w:rsidRPr="00355616">
        <w:t xml:space="preserve">assurance that the project will be completed </w:t>
      </w:r>
      <w:r w:rsidR="000B208B" w:rsidRPr="00355616">
        <w:t>by end of performance period.</w:t>
      </w:r>
      <w:r w:rsidRPr="00355616">
        <w:t xml:space="preserve">  Assurance includes but is not limited to:  bid advertisement schedule, escrow schedule for acquisitions, or award letter from other funding sources, etc</w:t>
      </w:r>
      <w:r w:rsidRPr="00431547">
        <w:t xml:space="preserve">.  </w:t>
      </w:r>
    </w:p>
    <w:p w:rsidR="00355616" w:rsidRDefault="00355616" w:rsidP="00355616">
      <w:pPr>
        <w:pStyle w:val="ListParagraph"/>
      </w:pPr>
    </w:p>
    <w:p w:rsidR="00BC76C6" w:rsidRPr="00BC76C6" w:rsidRDefault="006D37EF" w:rsidP="00B8796A">
      <w:bookmarkStart w:id="46" w:name="_Toc474488840"/>
      <w:bookmarkStart w:id="47" w:name="_Toc474491524"/>
      <w:r w:rsidRPr="0054163E">
        <w:t>Prior to the completion of p</w:t>
      </w:r>
      <w:r w:rsidR="00BC76C6" w:rsidRPr="0054163E">
        <w:t>roject construction, either party may terminate the Grant Agreement by providing the other party with thirty (3</w:t>
      </w:r>
      <w:r w:rsidRPr="0054163E">
        <w:t>0</w:t>
      </w:r>
      <w:r w:rsidR="00BC76C6" w:rsidRPr="0054163E">
        <w:t>) days written notice of such termination.</w:t>
      </w:r>
      <w:r w:rsidR="00BF2AD6" w:rsidRPr="0054163E">
        <w:t xml:space="preserve"> </w:t>
      </w:r>
      <w:r w:rsidR="00BC76C6" w:rsidRPr="0054163E">
        <w:t xml:space="preserve"> The State may also terminate the Grant Agreement for any reason at any time if it learns of or otherwise discovers that there </w:t>
      </w:r>
      <w:r w:rsidR="00F175B6">
        <w:t xml:space="preserve">are allegations supported by some reasonable evidence that a </w:t>
      </w:r>
      <w:r w:rsidR="00BC76C6" w:rsidRPr="0054163E">
        <w:t xml:space="preserve">violation of any state or federal law or policy by the Grantee which affects performance of this or any other </w:t>
      </w:r>
      <w:r w:rsidR="00C96DD7" w:rsidRPr="0054163E">
        <w:t>G</w:t>
      </w:r>
      <w:r w:rsidR="00BC76C6" w:rsidRPr="0054163E">
        <w:t xml:space="preserve">rant </w:t>
      </w:r>
      <w:r w:rsidR="00C96DD7" w:rsidRPr="0054163E">
        <w:t>A</w:t>
      </w:r>
      <w:r w:rsidR="00BC76C6" w:rsidRPr="0054163E">
        <w:t>greement or contract entered into with the State.</w:t>
      </w:r>
      <w:bookmarkEnd w:id="46"/>
      <w:bookmarkEnd w:id="47"/>
      <w:r w:rsidR="00BC76C6" w:rsidRPr="00BC76C6">
        <w:t xml:space="preserve"> </w:t>
      </w:r>
    </w:p>
    <w:p w:rsidR="007578AF" w:rsidRPr="00CF168D" w:rsidRDefault="007578AF" w:rsidP="00C773AC">
      <w:pPr>
        <w:pStyle w:val="ListParagraph"/>
        <w:ind w:left="30"/>
        <w:rPr>
          <w:b/>
          <w:sz w:val="22"/>
        </w:rPr>
      </w:pPr>
    </w:p>
    <w:p w:rsidR="00E86855" w:rsidRPr="00F477F9" w:rsidRDefault="00772CF8" w:rsidP="00F477F9">
      <w:pPr>
        <w:pStyle w:val="Heading1"/>
        <w:jc w:val="left"/>
        <w:rPr>
          <w:rFonts w:ascii="Arial" w:hAnsi="Arial" w:cs="Arial"/>
          <w:sz w:val="24"/>
          <w:szCs w:val="24"/>
        </w:rPr>
      </w:pPr>
      <w:bookmarkStart w:id="48" w:name="_Toc474502083"/>
      <w:r w:rsidRPr="00F477F9">
        <w:rPr>
          <w:rFonts w:ascii="Arial" w:hAnsi="Arial" w:cs="Arial"/>
          <w:sz w:val="24"/>
          <w:szCs w:val="24"/>
        </w:rPr>
        <w:t>PREPARING YOUR</w:t>
      </w:r>
      <w:r w:rsidR="00EC2823" w:rsidRPr="00F477F9">
        <w:rPr>
          <w:rFonts w:ascii="Arial" w:hAnsi="Arial" w:cs="Arial"/>
          <w:sz w:val="24"/>
          <w:szCs w:val="24"/>
        </w:rPr>
        <w:t xml:space="preserve"> </w:t>
      </w:r>
      <w:r w:rsidRPr="00F477F9">
        <w:rPr>
          <w:rFonts w:ascii="Arial" w:hAnsi="Arial" w:cs="Arial"/>
          <w:sz w:val="24"/>
          <w:szCs w:val="24"/>
        </w:rPr>
        <w:t>GRANT APPLICATION PACKAGE</w:t>
      </w:r>
      <w:bookmarkEnd w:id="48"/>
    </w:p>
    <w:p w:rsidR="00CF168D" w:rsidRDefault="00CF168D" w:rsidP="00C773AC">
      <w:pPr>
        <w:tabs>
          <w:tab w:val="num" w:pos="720"/>
        </w:tabs>
        <w:autoSpaceDE w:val="0"/>
        <w:autoSpaceDN w:val="0"/>
        <w:adjustRightInd w:val="0"/>
        <w:rPr>
          <w:rFonts w:cs="Arial"/>
          <w:sz w:val="22"/>
          <w:highlight w:val="yellow"/>
        </w:rPr>
      </w:pPr>
    </w:p>
    <w:p w:rsidR="00D22863" w:rsidRPr="00806307" w:rsidRDefault="00D22863" w:rsidP="00806307">
      <w:pPr>
        <w:rPr>
          <w:b/>
        </w:rPr>
      </w:pPr>
      <w:r w:rsidRPr="00806307">
        <w:rPr>
          <w:b/>
        </w:rPr>
        <w:t>Grant Application Package</w:t>
      </w:r>
    </w:p>
    <w:p w:rsidR="00D22863" w:rsidRPr="00355616" w:rsidRDefault="00D22863" w:rsidP="00C773AC">
      <w:pPr>
        <w:tabs>
          <w:tab w:val="num" w:pos="720"/>
        </w:tabs>
        <w:autoSpaceDE w:val="0"/>
        <w:autoSpaceDN w:val="0"/>
        <w:adjustRightInd w:val="0"/>
        <w:rPr>
          <w:rFonts w:cs="Arial"/>
          <w:sz w:val="22"/>
        </w:rPr>
      </w:pPr>
    </w:p>
    <w:p w:rsidR="00ED1F03" w:rsidRPr="00355616" w:rsidRDefault="00CD6568" w:rsidP="00C773AC">
      <w:pPr>
        <w:tabs>
          <w:tab w:val="num" w:pos="720"/>
        </w:tabs>
        <w:autoSpaceDE w:val="0"/>
        <w:autoSpaceDN w:val="0"/>
        <w:adjustRightInd w:val="0"/>
        <w:rPr>
          <w:rFonts w:cs="Arial"/>
          <w:spacing w:val="-3"/>
        </w:rPr>
      </w:pPr>
      <w:r w:rsidRPr="00355616">
        <w:rPr>
          <w:rFonts w:cs="Arial"/>
        </w:rPr>
        <w:t>Complete the online application</w:t>
      </w:r>
      <w:r w:rsidR="00D4797C" w:rsidRPr="00355616">
        <w:rPr>
          <w:rFonts w:cs="Arial"/>
        </w:rPr>
        <w:t xml:space="preserve"> (see page ii</w:t>
      </w:r>
      <w:r w:rsidR="007578AF" w:rsidRPr="00355616">
        <w:rPr>
          <w:rFonts w:cs="Arial"/>
        </w:rPr>
        <w:t>)</w:t>
      </w:r>
      <w:r w:rsidRPr="00355616">
        <w:rPr>
          <w:rFonts w:cs="Arial"/>
        </w:rPr>
        <w:t>, upload all attachments, and print two hardcopie</w:t>
      </w:r>
      <w:r w:rsidR="007578AF" w:rsidRPr="00355616">
        <w:rPr>
          <w:rFonts w:cs="Arial"/>
        </w:rPr>
        <w:t xml:space="preserve">s </w:t>
      </w:r>
      <w:r w:rsidR="00EB7757">
        <w:rPr>
          <w:rFonts w:cs="Arial"/>
        </w:rPr>
        <w:t xml:space="preserve">from SOAR </w:t>
      </w:r>
      <w:r w:rsidRPr="00355616">
        <w:rPr>
          <w:rFonts w:cs="Arial"/>
        </w:rPr>
        <w:t xml:space="preserve">(1 original, 1 copy) to be sent in by mail. Hardcopies should be bound with a binder clip only and all pages should be printed on </w:t>
      </w:r>
      <w:r w:rsidRPr="00355616">
        <w:rPr>
          <w:rFonts w:cs="Arial"/>
          <w:spacing w:val="-3"/>
        </w:rPr>
        <w:t>8½ x 11 inch</w:t>
      </w:r>
      <w:r w:rsidR="005C0328">
        <w:rPr>
          <w:rFonts w:cs="Arial"/>
          <w:spacing w:val="-3"/>
        </w:rPr>
        <w:t xml:space="preserve"> paper.</w:t>
      </w:r>
    </w:p>
    <w:p w:rsidR="00891503" w:rsidRDefault="00891503" w:rsidP="00300E8F">
      <w:pPr>
        <w:tabs>
          <w:tab w:val="num" w:pos="720"/>
        </w:tabs>
        <w:autoSpaceDE w:val="0"/>
        <w:autoSpaceDN w:val="0"/>
        <w:adjustRightInd w:val="0"/>
        <w:rPr>
          <w:rFonts w:cs="Arial"/>
          <w:spacing w:val="-3"/>
        </w:rPr>
      </w:pPr>
    </w:p>
    <w:p w:rsidR="00DF5428" w:rsidRPr="00355616" w:rsidRDefault="00BD300C" w:rsidP="00300E8F">
      <w:pPr>
        <w:tabs>
          <w:tab w:val="num" w:pos="720"/>
        </w:tabs>
        <w:autoSpaceDE w:val="0"/>
        <w:autoSpaceDN w:val="0"/>
        <w:adjustRightInd w:val="0"/>
        <w:rPr>
          <w:rFonts w:cs="Arial"/>
        </w:rPr>
      </w:pPr>
      <w:r w:rsidRPr="00355616">
        <w:rPr>
          <w:rFonts w:cs="Arial"/>
          <w:spacing w:val="-3"/>
        </w:rPr>
        <w:t xml:space="preserve">The grant application </w:t>
      </w:r>
      <w:r w:rsidR="007578AF" w:rsidRPr="00355616">
        <w:rPr>
          <w:rFonts w:cs="Arial"/>
          <w:spacing w:val="-3"/>
        </w:rPr>
        <w:t xml:space="preserve">package </w:t>
      </w:r>
      <w:r w:rsidRPr="00355616">
        <w:rPr>
          <w:rFonts w:cs="Arial"/>
          <w:spacing w:val="-3"/>
        </w:rPr>
        <w:t xml:space="preserve">includes: </w:t>
      </w:r>
    </w:p>
    <w:p w:rsidR="00E34863" w:rsidRPr="00355616" w:rsidRDefault="00E34863" w:rsidP="00300E8F">
      <w:pPr>
        <w:tabs>
          <w:tab w:val="num" w:pos="720"/>
        </w:tabs>
        <w:autoSpaceDE w:val="0"/>
        <w:autoSpaceDN w:val="0"/>
        <w:adjustRightInd w:val="0"/>
        <w:ind w:left="360" w:hanging="360"/>
        <w:rPr>
          <w:rFonts w:cs="Arial"/>
        </w:rPr>
      </w:pPr>
    </w:p>
    <w:p w:rsidR="0030272D" w:rsidRPr="00355616" w:rsidRDefault="00272FC8" w:rsidP="000946B5">
      <w:pPr>
        <w:pStyle w:val="ListParagraph"/>
        <w:numPr>
          <w:ilvl w:val="0"/>
          <w:numId w:val="86"/>
        </w:numPr>
        <w:tabs>
          <w:tab w:val="left" w:pos="360"/>
          <w:tab w:val="left" w:pos="1170"/>
        </w:tabs>
        <w:autoSpaceDE w:val="0"/>
        <w:autoSpaceDN w:val="0"/>
        <w:adjustRightInd w:val="0"/>
        <w:rPr>
          <w:rFonts w:cs="Arial"/>
        </w:rPr>
      </w:pPr>
      <w:r w:rsidRPr="00355616">
        <w:rPr>
          <w:rFonts w:cs="Arial"/>
        </w:rPr>
        <w:t xml:space="preserve">The </w:t>
      </w:r>
      <w:r w:rsidR="00FF7F18" w:rsidRPr="00355616">
        <w:rPr>
          <w:rFonts w:cs="Arial"/>
        </w:rPr>
        <w:t>Application Form</w:t>
      </w:r>
      <w:r w:rsidR="0087201A" w:rsidRPr="00355616">
        <w:rPr>
          <w:rFonts w:cs="Arial"/>
        </w:rPr>
        <w:t xml:space="preserve"> – </w:t>
      </w:r>
      <w:r w:rsidR="00D4797C" w:rsidRPr="00355616">
        <w:rPr>
          <w:rFonts w:cs="Arial"/>
        </w:rPr>
        <w:t xml:space="preserve">completed and </w:t>
      </w:r>
      <w:r w:rsidR="00F258DD" w:rsidRPr="00355616">
        <w:rPr>
          <w:rFonts w:cs="Arial"/>
        </w:rPr>
        <w:t>printed directly from SOAR</w:t>
      </w:r>
      <w:r w:rsidR="007F487D" w:rsidRPr="00355616">
        <w:rPr>
          <w:rFonts w:cs="Arial"/>
        </w:rPr>
        <w:t xml:space="preserve">, then </w:t>
      </w:r>
      <w:r w:rsidR="0030272D" w:rsidRPr="00355616">
        <w:rPr>
          <w:rFonts w:cs="Arial"/>
        </w:rPr>
        <w:t>signed by the</w:t>
      </w:r>
    </w:p>
    <w:p w:rsidR="007F487D" w:rsidRPr="00355616" w:rsidRDefault="00407158" w:rsidP="00300E8F">
      <w:pPr>
        <w:pStyle w:val="ListParagraph"/>
        <w:tabs>
          <w:tab w:val="left" w:pos="360"/>
          <w:tab w:val="left" w:pos="450"/>
          <w:tab w:val="left" w:pos="1170"/>
        </w:tabs>
        <w:autoSpaceDE w:val="0"/>
        <w:autoSpaceDN w:val="0"/>
        <w:adjustRightInd w:val="0"/>
        <w:ind w:left="360"/>
        <w:rPr>
          <w:rFonts w:cs="Arial"/>
        </w:rPr>
      </w:pPr>
      <w:r w:rsidRPr="00355616">
        <w:rPr>
          <w:rFonts w:cs="Arial"/>
        </w:rPr>
        <w:t xml:space="preserve">Authorized Representative identified in the Resolution or Certification Letter. </w:t>
      </w:r>
    </w:p>
    <w:p w:rsidR="00BD300C" w:rsidRPr="00355616" w:rsidRDefault="00BD300C" w:rsidP="00300E8F">
      <w:pPr>
        <w:pStyle w:val="ListParagraph"/>
        <w:tabs>
          <w:tab w:val="left" w:pos="360"/>
          <w:tab w:val="left" w:pos="450"/>
          <w:tab w:val="left" w:pos="1170"/>
        </w:tabs>
        <w:autoSpaceDE w:val="0"/>
        <w:autoSpaceDN w:val="0"/>
        <w:adjustRightInd w:val="0"/>
        <w:ind w:left="360"/>
        <w:rPr>
          <w:rFonts w:cs="Arial"/>
        </w:rPr>
      </w:pPr>
      <w:r w:rsidRPr="00355616">
        <w:rPr>
          <w:rFonts w:cs="Arial"/>
        </w:rPr>
        <w:t xml:space="preserve">(see </w:t>
      </w:r>
      <w:r w:rsidR="00CE4A03" w:rsidRPr="00355616">
        <w:rPr>
          <w:rFonts w:cs="Arial"/>
        </w:rPr>
        <w:t xml:space="preserve">Appendix </w:t>
      </w:r>
      <w:r w:rsidR="007578AF" w:rsidRPr="00355616">
        <w:rPr>
          <w:rFonts w:cs="Arial"/>
        </w:rPr>
        <w:t>B</w:t>
      </w:r>
      <w:r w:rsidRPr="00355616">
        <w:rPr>
          <w:rFonts w:cs="Arial"/>
        </w:rPr>
        <w:t>)</w:t>
      </w:r>
    </w:p>
    <w:p w:rsidR="0087201A" w:rsidRPr="0054163E" w:rsidRDefault="0087201A" w:rsidP="00300E8F">
      <w:pPr>
        <w:pStyle w:val="ListParagraph"/>
        <w:tabs>
          <w:tab w:val="left" w:pos="270"/>
          <w:tab w:val="left" w:pos="360"/>
          <w:tab w:val="left" w:pos="450"/>
          <w:tab w:val="left" w:pos="1170"/>
        </w:tabs>
        <w:autoSpaceDE w:val="0"/>
        <w:autoSpaceDN w:val="0"/>
        <w:adjustRightInd w:val="0"/>
        <w:ind w:left="360" w:hanging="360"/>
        <w:rPr>
          <w:rFonts w:cs="Arial"/>
        </w:rPr>
      </w:pPr>
    </w:p>
    <w:p w:rsidR="0030272D" w:rsidRPr="00355616" w:rsidRDefault="00272FC8" w:rsidP="000946B5">
      <w:pPr>
        <w:pStyle w:val="ListParagraph"/>
        <w:numPr>
          <w:ilvl w:val="0"/>
          <w:numId w:val="86"/>
        </w:numPr>
        <w:tabs>
          <w:tab w:val="left" w:pos="360"/>
          <w:tab w:val="left" w:pos="1170"/>
        </w:tabs>
        <w:autoSpaceDE w:val="0"/>
        <w:autoSpaceDN w:val="0"/>
        <w:adjustRightInd w:val="0"/>
        <w:rPr>
          <w:rFonts w:cs="Arial"/>
        </w:rPr>
      </w:pPr>
      <w:r w:rsidRPr="00355616">
        <w:rPr>
          <w:rFonts w:cs="Arial"/>
        </w:rPr>
        <w:t xml:space="preserve">The </w:t>
      </w:r>
      <w:r w:rsidR="00BD300C" w:rsidRPr="00355616">
        <w:rPr>
          <w:rFonts w:cs="Arial"/>
        </w:rPr>
        <w:t xml:space="preserve">Related Transportation Facility (RTF) Form </w:t>
      </w:r>
      <w:r w:rsidR="00CE4A03" w:rsidRPr="00355616">
        <w:rPr>
          <w:rFonts w:cs="Arial"/>
        </w:rPr>
        <w:t>–</w:t>
      </w:r>
      <w:r w:rsidR="00BD300C" w:rsidRPr="00355616">
        <w:rPr>
          <w:rFonts w:cs="Arial"/>
        </w:rPr>
        <w:t xml:space="preserve"> </w:t>
      </w:r>
      <w:r w:rsidR="007578AF" w:rsidRPr="00355616">
        <w:rPr>
          <w:rFonts w:cs="Arial"/>
        </w:rPr>
        <w:t>up</w:t>
      </w:r>
      <w:r w:rsidR="00285559" w:rsidRPr="00355616">
        <w:rPr>
          <w:rFonts w:cs="Arial"/>
        </w:rPr>
        <w:t>l</w:t>
      </w:r>
      <w:r w:rsidR="0030272D" w:rsidRPr="00355616">
        <w:rPr>
          <w:rFonts w:cs="Arial"/>
        </w:rPr>
        <w:t>oaded as an attachment in SOAR.</w:t>
      </w:r>
    </w:p>
    <w:p w:rsidR="00BD300C" w:rsidRPr="00407158" w:rsidRDefault="0030272D" w:rsidP="00300E8F">
      <w:pPr>
        <w:pStyle w:val="ListParagraph"/>
        <w:tabs>
          <w:tab w:val="left" w:pos="360"/>
          <w:tab w:val="left" w:pos="1170"/>
        </w:tabs>
        <w:autoSpaceDE w:val="0"/>
        <w:autoSpaceDN w:val="0"/>
        <w:adjustRightInd w:val="0"/>
        <w:ind w:left="360" w:hanging="360"/>
        <w:rPr>
          <w:rFonts w:cs="Arial"/>
          <w:highlight w:val="yellow"/>
        </w:rPr>
      </w:pPr>
      <w:r w:rsidRPr="00355616">
        <w:rPr>
          <w:rFonts w:cs="Arial"/>
        </w:rPr>
        <w:tab/>
      </w:r>
      <w:r w:rsidR="00285559" w:rsidRPr="00355616">
        <w:rPr>
          <w:rFonts w:cs="Arial"/>
        </w:rPr>
        <w:t>I</w:t>
      </w:r>
      <w:r w:rsidR="00CE4A03" w:rsidRPr="00355616">
        <w:rPr>
          <w:rFonts w:cs="Arial"/>
        </w:rPr>
        <w:t>ncludes information about the RTF</w:t>
      </w:r>
      <w:r w:rsidR="007578AF" w:rsidRPr="00F85217">
        <w:rPr>
          <w:rFonts w:cs="Arial"/>
        </w:rPr>
        <w:t>. (</w:t>
      </w:r>
      <w:r w:rsidR="00F85217" w:rsidRPr="00F85217">
        <w:rPr>
          <w:rFonts w:cs="Arial"/>
        </w:rPr>
        <w:t>see Appendix C</w:t>
      </w:r>
      <w:r w:rsidR="007578AF" w:rsidRPr="00F85217">
        <w:rPr>
          <w:rFonts w:cs="Arial"/>
        </w:rPr>
        <w:t>)</w:t>
      </w:r>
    </w:p>
    <w:p w:rsidR="00BD300C" w:rsidRPr="00BD300C" w:rsidRDefault="00BD300C" w:rsidP="00300E8F">
      <w:pPr>
        <w:pStyle w:val="ListParagraph"/>
        <w:tabs>
          <w:tab w:val="left" w:pos="360"/>
          <w:tab w:val="left" w:pos="450"/>
        </w:tabs>
        <w:ind w:left="360" w:hanging="360"/>
        <w:rPr>
          <w:rFonts w:cs="Arial"/>
        </w:rPr>
      </w:pPr>
    </w:p>
    <w:p w:rsidR="0087201A" w:rsidRPr="00355616" w:rsidRDefault="00272FC8" w:rsidP="00300E8F">
      <w:pPr>
        <w:pStyle w:val="ListParagraph"/>
        <w:numPr>
          <w:ilvl w:val="0"/>
          <w:numId w:val="86"/>
        </w:numPr>
        <w:tabs>
          <w:tab w:val="left" w:pos="360"/>
          <w:tab w:val="left" w:pos="450"/>
          <w:tab w:val="left" w:pos="1170"/>
        </w:tabs>
        <w:autoSpaceDE w:val="0"/>
        <w:autoSpaceDN w:val="0"/>
        <w:adjustRightInd w:val="0"/>
        <w:rPr>
          <w:rFonts w:cs="Arial"/>
        </w:rPr>
      </w:pPr>
      <w:r w:rsidRPr="00355616">
        <w:rPr>
          <w:rFonts w:cs="Arial"/>
        </w:rPr>
        <w:lastRenderedPageBreak/>
        <w:t>O</w:t>
      </w:r>
      <w:r w:rsidR="00DF5428" w:rsidRPr="00355616">
        <w:rPr>
          <w:rFonts w:cs="Arial"/>
        </w:rPr>
        <w:t>ne Page Summary</w:t>
      </w:r>
      <w:r w:rsidR="007578AF" w:rsidRPr="00355616">
        <w:rPr>
          <w:rFonts w:cs="Arial"/>
        </w:rPr>
        <w:t xml:space="preserve"> – </w:t>
      </w:r>
      <w:r w:rsidR="00EF5EDD" w:rsidRPr="00355616">
        <w:rPr>
          <w:rFonts w:cs="Arial"/>
        </w:rPr>
        <w:t xml:space="preserve">completed and printed directly from SOAR. </w:t>
      </w:r>
      <w:r w:rsidR="000F3A5C" w:rsidRPr="00355616">
        <w:rPr>
          <w:rFonts w:cs="Arial"/>
        </w:rPr>
        <w:t xml:space="preserve"> </w:t>
      </w:r>
      <w:r w:rsidR="007F487D" w:rsidRPr="00355616">
        <w:rPr>
          <w:rFonts w:cs="Arial"/>
        </w:rPr>
        <w:t xml:space="preserve">Include a description of </w:t>
      </w:r>
      <w:r w:rsidR="00852F58" w:rsidRPr="00355616">
        <w:rPr>
          <w:rFonts w:cs="Arial"/>
        </w:rPr>
        <w:t xml:space="preserve">the EEM project, relationship to the RFT </w:t>
      </w:r>
      <w:r w:rsidR="00210FC5" w:rsidRPr="00355616">
        <w:rPr>
          <w:rFonts w:cs="Arial"/>
        </w:rPr>
        <w:t xml:space="preserve">and how </w:t>
      </w:r>
      <w:r w:rsidR="00852F58" w:rsidRPr="00355616">
        <w:rPr>
          <w:rFonts w:cs="Arial"/>
        </w:rPr>
        <w:t xml:space="preserve">the EEM project </w:t>
      </w:r>
      <w:r w:rsidR="007F487D" w:rsidRPr="00355616">
        <w:rPr>
          <w:rFonts w:cs="Arial"/>
        </w:rPr>
        <w:t xml:space="preserve">mitigates for the environmental damage of the RTF.  </w:t>
      </w:r>
      <w:r w:rsidR="00210FC5" w:rsidRPr="00355616">
        <w:rPr>
          <w:rFonts w:cs="Arial"/>
        </w:rPr>
        <w:t>Also include a brief description of current site conditions, community</w:t>
      </w:r>
      <w:r w:rsidR="00852F58" w:rsidRPr="00355616">
        <w:rPr>
          <w:rFonts w:cs="Arial"/>
        </w:rPr>
        <w:t xml:space="preserve"> and government agency partnerships, </w:t>
      </w:r>
      <w:r w:rsidR="007F487D" w:rsidRPr="00355616">
        <w:rPr>
          <w:rFonts w:cs="Arial"/>
        </w:rPr>
        <w:t xml:space="preserve">additional multiple </w:t>
      </w:r>
      <w:r w:rsidR="00B4065B" w:rsidRPr="00355616">
        <w:rPr>
          <w:rFonts w:cs="Arial"/>
        </w:rPr>
        <w:t xml:space="preserve">benefits of the EEM project </w:t>
      </w:r>
      <w:r w:rsidR="00852F58" w:rsidRPr="00355616">
        <w:rPr>
          <w:rFonts w:cs="Arial"/>
        </w:rPr>
        <w:t xml:space="preserve">and extent of public access if feasible. </w:t>
      </w:r>
    </w:p>
    <w:p w:rsidR="00783058" w:rsidRPr="00783058" w:rsidRDefault="00783058" w:rsidP="00300E8F">
      <w:pPr>
        <w:pStyle w:val="ListParagraph"/>
        <w:tabs>
          <w:tab w:val="left" w:pos="360"/>
        </w:tabs>
        <w:ind w:left="360" w:hanging="360"/>
        <w:rPr>
          <w:rFonts w:cs="Arial"/>
        </w:rPr>
      </w:pPr>
    </w:p>
    <w:p w:rsidR="00783058" w:rsidRPr="0082257A" w:rsidRDefault="00783058" w:rsidP="000946B5">
      <w:pPr>
        <w:pStyle w:val="ListParagraph"/>
        <w:numPr>
          <w:ilvl w:val="0"/>
          <w:numId w:val="86"/>
        </w:numPr>
        <w:tabs>
          <w:tab w:val="left" w:pos="360"/>
          <w:tab w:val="left" w:pos="450"/>
          <w:tab w:val="left" w:pos="1170"/>
        </w:tabs>
        <w:autoSpaceDE w:val="0"/>
        <w:autoSpaceDN w:val="0"/>
        <w:adjustRightInd w:val="0"/>
        <w:rPr>
          <w:rFonts w:cs="Arial"/>
        </w:rPr>
      </w:pPr>
      <w:r w:rsidRPr="0082257A">
        <w:t xml:space="preserve">Project </w:t>
      </w:r>
      <w:r w:rsidR="00A03E60" w:rsidRPr="0082257A">
        <w:t>Data</w:t>
      </w:r>
      <w:r w:rsidRPr="0082257A">
        <w:rPr>
          <w:rFonts w:cs="Arial"/>
        </w:rPr>
        <w:t xml:space="preserve"> – </w:t>
      </w:r>
      <w:r w:rsidR="00A72222" w:rsidRPr="0082257A">
        <w:rPr>
          <w:rFonts w:cs="Arial"/>
        </w:rPr>
        <w:t>answered</w:t>
      </w:r>
      <w:r w:rsidRPr="0082257A">
        <w:rPr>
          <w:rFonts w:cs="Arial"/>
        </w:rPr>
        <w:t xml:space="preserve"> in and printed dir</w:t>
      </w:r>
      <w:r w:rsidR="00355616" w:rsidRPr="0082257A">
        <w:rPr>
          <w:rFonts w:cs="Arial"/>
        </w:rPr>
        <w:t>ectly from SOAR (see below).</w:t>
      </w:r>
    </w:p>
    <w:p w:rsidR="00AD5F88" w:rsidRPr="00B07B98" w:rsidRDefault="00AD5F88" w:rsidP="00300E8F">
      <w:pPr>
        <w:pStyle w:val="ListParagraph"/>
        <w:tabs>
          <w:tab w:val="left" w:pos="360"/>
        </w:tabs>
        <w:ind w:left="360" w:hanging="360"/>
        <w:rPr>
          <w:rFonts w:cs="Arial"/>
          <w:highlight w:val="yellow"/>
        </w:rPr>
      </w:pPr>
    </w:p>
    <w:p w:rsidR="0017302E" w:rsidRPr="0082257A" w:rsidRDefault="00B07B98" w:rsidP="000E682F">
      <w:pPr>
        <w:pStyle w:val="ListParagraph"/>
        <w:numPr>
          <w:ilvl w:val="0"/>
          <w:numId w:val="86"/>
        </w:numPr>
        <w:tabs>
          <w:tab w:val="left" w:pos="450"/>
          <w:tab w:val="left" w:pos="1170"/>
        </w:tabs>
        <w:autoSpaceDE w:val="0"/>
        <w:autoSpaceDN w:val="0"/>
        <w:adjustRightInd w:val="0"/>
        <w:rPr>
          <w:rFonts w:cs="Arial"/>
        </w:rPr>
      </w:pPr>
      <w:r w:rsidRPr="0082257A">
        <w:rPr>
          <w:rFonts w:cs="Arial"/>
        </w:rPr>
        <w:t>Project Evaluation</w:t>
      </w:r>
      <w:r w:rsidR="0082257A" w:rsidRPr="0082257A">
        <w:rPr>
          <w:rFonts w:cs="Arial"/>
        </w:rPr>
        <w:t xml:space="preserve"> </w:t>
      </w:r>
      <w:r w:rsidR="0087201A" w:rsidRPr="0082257A">
        <w:rPr>
          <w:rFonts w:cs="Arial"/>
        </w:rPr>
        <w:t xml:space="preserve">– </w:t>
      </w:r>
      <w:r w:rsidR="005C57DA" w:rsidRPr="0082257A">
        <w:rPr>
          <w:rFonts w:cs="Arial"/>
        </w:rPr>
        <w:t>t</w:t>
      </w:r>
      <w:r w:rsidR="00783058" w:rsidRPr="0082257A">
        <w:rPr>
          <w:rFonts w:cs="Arial"/>
        </w:rPr>
        <w:t xml:space="preserve">he </w:t>
      </w:r>
      <w:r w:rsidR="002812C1" w:rsidRPr="0082257A">
        <w:rPr>
          <w:rFonts w:cs="Arial"/>
        </w:rPr>
        <w:t xml:space="preserve">project </w:t>
      </w:r>
      <w:r w:rsidR="00F258DD" w:rsidRPr="0082257A">
        <w:rPr>
          <w:rFonts w:cs="Arial"/>
        </w:rPr>
        <w:t xml:space="preserve">evaluation questions are to be answered in a separate Word </w:t>
      </w:r>
      <w:r w:rsidR="00EB7757">
        <w:rPr>
          <w:rFonts w:cs="Arial"/>
        </w:rPr>
        <w:t>document</w:t>
      </w:r>
      <w:r w:rsidR="00EB7757" w:rsidRPr="0082257A">
        <w:rPr>
          <w:rFonts w:cs="Arial"/>
        </w:rPr>
        <w:t xml:space="preserve"> </w:t>
      </w:r>
      <w:r w:rsidR="00F258DD" w:rsidRPr="0082257A">
        <w:rPr>
          <w:rFonts w:cs="Arial"/>
        </w:rPr>
        <w:t xml:space="preserve">or PDF </w:t>
      </w:r>
      <w:r w:rsidR="000F3A5C" w:rsidRPr="0082257A">
        <w:rPr>
          <w:rFonts w:cs="Arial"/>
        </w:rPr>
        <w:t xml:space="preserve">(limited to 10 numbered </w:t>
      </w:r>
      <w:r w:rsidR="000F3A5C" w:rsidRPr="00D95F76">
        <w:rPr>
          <w:rFonts w:cs="Arial"/>
        </w:rPr>
        <w:t>pages</w:t>
      </w:r>
      <w:r w:rsidR="00891503" w:rsidRPr="00D95F76">
        <w:rPr>
          <w:rFonts w:cs="Arial"/>
        </w:rPr>
        <w:t xml:space="preserve"> with 12-point easy to read font</w:t>
      </w:r>
      <w:r w:rsidR="000F3A5C" w:rsidRPr="00D95F76">
        <w:rPr>
          <w:rFonts w:cs="Arial"/>
        </w:rPr>
        <w:t>)</w:t>
      </w:r>
      <w:r w:rsidR="000F3A5C" w:rsidRPr="0082257A">
        <w:rPr>
          <w:rFonts w:cs="Arial"/>
        </w:rPr>
        <w:t xml:space="preserve"> </w:t>
      </w:r>
      <w:r w:rsidR="00F258DD" w:rsidRPr="0082257A">
        <w:rPr>
          <w:rFonts w:cs="Arial"/>
        </w:rPr>
        <w:t xml:space="preserve">and </w:t>
      </w:r>
      <w:r w:rsidR="00473A7A" w:rsidRPr="0082257A">
        <w:rPr>
          <w:rFonts w:cs="Arial"/>
        </w:rPr>
        <w:t xml:space="preserve">uploaded </w:t>
      </w:r>
      <w:r w:rsidR="002812C1" w:rsidRPr="0082257A">
        <w:rPr>
          <w:rFonts w:cs="Arial"/>
        </w:rPr>
        <w:t xml:space="preserve">as an attachment in SOAR. </w:t>
      </w:r>
      <w:r w:rsidR="00473A7A" w:rsidRPr="0082257A">
        <w:rPr>
          <w:rFonts w:cs="Arial"/>
        </w:rPr>
        <w:t xml:space="preserve"> </w:t>
      </w:r>
      <w:r w:rsidR="000E682F">
        <w:rPr>
          <w:rFonts w:cs="Arial"/>
        </w:rPr>
        <w:t xml:space="preserve">A template is available at </w:t>
      </w:r>
      <w:hyperlink r:id="rId26" w:history="1">
        <w:r w:rsidR="000E682F" w:rsidRPr="002B0175">
          <w:rPr>
            <w:rStyle w:val="Hyperlink"/>
            <w:rFonts w:cs="Arial"/>
          </w:rPr>
          <w:t>http://resources.ca.gov/grants/environmental-enhancement-and-mitigation-eem/</w:t>
        </w:r>
      </w:hyperlink>
      <w:r w:rsidR="000E682F">
        <w:rPr>
          <w:rFonts w:cs="Arial"/>
        </w:rPr>
        <w:t xml:space="preserve">   </w:t>
      </w:r>
      <w:r w:rsidR="0087201A" w:rsidRPr="0082257A">
        <w:rPr>
          <w:rFonts w:cs="Arial"/>
        </w:rPr>
        <w:t xml:space="preserve">The </w:t>
      </w:r>
      <w:r w:rsidR="00F258DD" w:rsidRPr="0082257A">
        <w:rPr>
          <w:rFonts w:cs="Arial"/>
        </w:rPr>
        <w:t xml:space="preserve">project evaluation </w:t>
      </w:r>
      <w:r w:rsidR="0087201A" w:rsidRPr="0082257A">
        <w:rPr>
          <w:rFonts w:cs="Arial"/>
        </w:rPr>
        <w:t>provides details on the RTF and the EEM project and contains two sections of questions to respond to:</w:t>
      </w:r>
    </w:p>
    <w:p w:rsidR="0087201A" w:rsidRPr="0050729C" w:rsidRDefault="0087201A" w:rsidP="00300E8F">
      <w:pPr>
        <w:pStyle w:val="ListParagraph"/>
        <w:tabs>
          <w:tab w:val="left" w:pos="450"/>
          <w:tab w:val="left" w:pos="720"/>
        </w:tabs>
        <w:ind w:hanging="360"/>
        <w:rPr>
          <w:rFonts w:cs="Arial"/>
          <w:sz w:val="22"/>
        </w:rPr>
      </w:pPr>
    </w:p>
    <w:p w:rsidR="0087201A" w:rsidRDefault="0087201A" w:rsidP="000946B5">
      <w:pPr>
        <w:pStyle w:val="ListParagraph"/>
        <w:numPr>
          <w:ilvl w:val="0"/>
          <w:numId w:val="81"/>
        </w:numPr>
        <w:tabs>
          <w:tab w:val="left" w:pos="720"/>
        </w:tabs>
        <w:autoSpaceDE w:val="0"/>
        <w:autoSpaceDN w:val="0"/>
        <w:adjustRightInd w:val="0"/>
        <w:ind w:left="720"/>
        <w:rPr>
          <w:rFonts w:cs="Arial"/>
        </w:rPr>
      </w:pPr>
      <w:r>
        <w:rPr>
          <w:rFonts w:cs="Arial"/>
        </w:rPr>
        <w:t>General Criteria</w:t>
      </w:r>
    </w:p>
    <w:p w:rsidR="00ED1F03" w:rsidRDefault="0087201A" w:rsidP="000946B5">
      <w:pPr>
        <w:pStyle w:val="ListParagraph"/>
        <w:numPr>
          <w:ilvl w:val="0"/>
          <w:numId w:val="81"/>
        </w:numPr>
        <w:tabs>
          <w:tab w:val="left" w:pos="720"/>
        </w:tabs>
        <w:autoSpaceDE w:val="0"/>
        <w:autoSpaceDN w:val="0"/>
        <w:adjustRightInd w:val="0"/>
        <w:ind w:left="720"/>
        <w:rPr>
          <w:rFonts w:cs="Arial"/>
        </w:rPr>
      </w:pPr>
      <w:r>
        <w:rPr>
          <w:rFonts w:cs="Arial"/>
        </w:rPr>
        <w:t xml:space="preserve">Project </w:t>
      </w:r>
      <w:r w:rsidR="005A622C">
        <w:rPr>
          <w:rFonts w:cs="Arial"/>
        </w:rPr>
        <w:t xml:space="preserve">Category </w:t>
      </w:r>
      <w:r>
        <w:rPr>
          <w:rFonts w:cs="Arial"/>
        </w:rPr>
        <w:t>Criteria</w:t>
      </w:r>
    </w:p>
    <w:p w:rsidR="00777C50" w:rsidRDefault="00777C50" w:rsidP="00C773AC">
      <w:pPr>
        <w:tabs>
          <w:tab w:val="left" w:pos="270"/>
          <w:tab w:val="left" w:pos="720"/>
          <w:tab w:val="left" w:pos="1170"/>
        </w:tabs>
        <w:autoSpaceDE w:val="0"/>
        <w:autoSpaceDN w:val="0"/>
        <w:adjustRightInd w:val="0"/>
        <w:rPr>
          <w:rFonts w:cs="Arial"/>
        </w:rPr>
      </w:pPr>
    </w:p>
    <w:p w:rsidR="00EB7757" w:rsidRDefault="00777C50" w:rsidP="00303A97">
      <w:pPr>
        <w:autoSpaceDE w:val="0"/>
        <w:autoSpaceDN w:val="0"/>
        <w:adjustRightInd w:val="0"/>
        <w:ind w:left="360"/>
        <w:rPr>
          <w:rFonts w:cs="Arial"/>
        </w:rPr>
      </w:pPr>
      <w:r>
        <w:rPr>
          <w:rFonts w:cs="Arial"/>
        </w:rPr>
        <w:t>R</w:t>
      </w:r>
      <w:r w:rsidRPr="007D7390">
        <w:rPr>
          <w:rFonts w:cs="Arial"/>
        </w:rPr>
        <w:t>espond to all questions under the Gener</w:t>
      </w:r>
      <w:r w:rsidR="00E6680C">
        <w:rPr>
          <w:rFonts w:cs="Arial"/>
        </w:rPr>
        <w:t>al Criteria section</w:t>
      </w:r>
    </w:p>
    <w:p w:rsidR="00EB7757" w:rsidRDefault="00EB7757" w:rsidP="00303A97">
      <w:pPr>
        <w:autoSpaceDE w:val="0"/>
        <w:autoSpaceDN w:val="0"/>
        <w:adjustRightInd w:val="0"/>
        <w:ind w:left="360"/>
        <w:rPr>
          <w:rFonts w:cs="Arial"/>
        </w:rPr>
      </w:pPr>
    </w:p>
    <w:p w:rsidR="00EB7757" w:rsidRDefault="00EB7757" w:rsidP="00303A97">
      <w:pPr>
        <w:autoSpaceDE w:val="0"/>
        <w:autoSpaceDN w:val="0"/>
        <w:adjustRightInd w:val="0"/>
        <w:ind w:left="360"/>
        <w:rPr>
          <w:rFonts w:cs="Arial"/>
          <w:b/>
        </w:rPr>
      </w:pPr>
      <w:r>
        <w:rPr>
          <w:rFonts w:cs="Arial"/>
          <w:b/>
        </w:rPr>
        <w:t>and</w:t>
      </w:r>
    </w:p>
    <w:p w:rsidR="00EB7757" w:rsidRDefault="00EB7757" w:rsidP="00303A97">
      <w:pPr>
        <w:autoSpaceDE w:val="0"/>
        <w:autoSpaceDN w:val="0"/>
        <w:adjustRightInd w:val="0"/>
        <w:ind w:left="360"/>
        <w:rPr>
          <w:rFonts w:cs="Arial"/>
          <w:b/>
        </w:rPr>
      </w:pPr>
    </w:p>
    <w:p w:rsidR="00777C50" w:rsidRDefault="00EB7757" w:rsidP="00303A97">
      <w:pPr>
        <w:autoSpaceDE w:val="0"/>
        <w:autoSpaceDN w:val="0"/>
        <w:adjustRightInd w:val="0"/>
        <w:ind w:left="360"/>
        <w:rPr>
          <w:rFonts w:cs="Arial"/>
        </w:rPr>
      </w:pPr>
      <w:r>
        <w:rPr>
          <w:rFonts w:cs="Arial"/>
        </w:rPr>
        <w:t xml:space="preserve">Select </w:t>
      </w:r>
      <w:r>
        <w:rPr>
          <w:rFonts w:cs="Arial"/>
          <w:b/>
        </w:rPr>
        <w:t>one</w:t>
      </w:r>
      <w:r>
        <w:rPr>
          <w:rFonts w:cs="Arial"/>
        </w:rPr>
        <w:t xml:space="preserve"> of the three </w:t>
      </w:r>
      <w:r>
        <w:rPr>
          <w:rFonts w:cs="Arial"/>
          <w:b/>
        </w:rPr>
        <w:t>Project Categories</w:t>
      </w:r>
      <w:r>
        <w:rPr>
          <w:rFonts w:cs="Arial"/>
        </w:rPr>
        <w:t xml:space="preserve"> that best suits your proposed project: Urban Forestry, Resources Lands or Mitigation Beyond the Scope of the Lead Agency, and respond to all questions </w:t>
      </w:r>
      <w:r>
        <w:rPr>
          <w:rFonts w:cs="Arial"/>
          <w:b/>
        </w:rPr>
        <w:t>in that selected category.</w:t>
      </w:r>
    </w:p>
    <w:p w:rsidR="007D0DC2" w:rsidRPr="007D7390" w:rsidRDefault="007D0DC2" w:rsidP="00303A97">
      <w:pPr>
        <w:autoSpaceDE w:val="0"/>
        <w:autoSpaceDN w:val="0"/>
        <w:adjustRightInd w:val="0"/>
        <w:ind w:left="360"/>
        <w:rPr>
          <w:rFonts w:cs="Arial"/>
          <w:b/>
        </w:rPr>
      </w:pPr>
    </w:p>
    <w:p w:rsidR="007D0DC2" w:rsidRDefault="007D0DC2" w:rsidP="00303A97">
      <w:pPr>
        <w:autoSpaceDE w:val="0"/>
        <w:autoSpaceDN w:val="0"/>
        <w:adjustRightInd w:val="0"/>
        <w:ind w:left="360"/>
        <w:rPr>
          <w:rFonts w:cs="Arial"/>
        </w:rPr>
      </w:pPr>
      <w:r w:rsidRPr="0050729C">
        <w:rPr>
          <w:rFonts w:cs="Arial"/>
        </w:rPr>
        <w:t>The Project Evaluation is the primary basis for the Committee’s evaluation. It provides details on the RTF and the EEM</w:t>
      </w:r>
      <w:r w:rsidR="00EC53DD">
        <w:rPr>
          <w:rFonts w:cs="Arial"/>
        </w:rPr>
        <w:t xml:space="preserve"> Project </w:t>
      </w:r>
      <w:r w:rsidRPr="0050729C">
        <w:rPr>
          <w:rFonts w:cs="Arial"/>
        </w:rPr>
        <w:t xml:space="preserve">and should demonstrate to the Committee how effectively the EEM Project meets the goals of the </w:t>
      </w:r>
      <w:r w:rsidRPr="0054163E">
        <w:t>Environmental Enhancement and Mitigation Program</w:t>
      </w:r>
      <w:r w:rsidRPr="0050729C">
        <w:rPr>
          <w:rFonts w:cs="Arial"/>
        </w:rPr>
        <w:t>.</w:t>
      </w:r>
    </w:p>
    <w:p w:rsidR="00777C50" w:rsidRPr="00777C50" w:rsidRDefault="00777C50" w:rsidP="00C773AC">
      <w:pPr>
        <w:tabs>
          <w:tab w:val="left" w:pos="270"/>
          <w:tab w:val="left" w:pos="720"/>
          <w:tab w:val="left" w:pos="1170"/>
        </w:tabs>
        <w:autoSpaceDE w:val="0"/>
        <w:autoSpaceDN w:val="0"/>
        <w:adjustRightInd w:val="0"/>
        <w:ind w:left="30"/>
        <w:rPr>
          <w:rFonts w:cs="Arial"/>
        </w:rPr>
      </w:pPr>
    </w:p>
    <w:p w:rsidR="0017302E" w:rsidRPr="0082257A" w:rsidRDefault="0017302E" w:rsidP="000946B5">
      <w:pPr>
        <w:pStyle w:val="ListParagraph"/>
        <w:numPr>
          <w:ilvl w:val="0"/>
          <w:numId w:val="86"/>
        </w:numPr>
        <w:tabs>
          <w:tab w:val="left" w:pos="360"/>
          <w:tab w:val="left" w:pos="1170"/>
        </w:tabs>
        <w:autoSpaceDE w:val="0"/>
        <w:autoSpaceDN w:val="0"/>
        <w:adjustRightInd w:val="0"/>
        <w:ind w:hanging="330"/>
        <w:rPr>
          <w:rFonts w:cs="Arial"/>
        </w:rPr>
      </w:pPr>
      <w:r w:rsidRPr="0082257A">
        <w:rPr>
          <w:rFonts w:cs="Arial"/>
        </w:rPr>
        <w:t>Exhibits and Supporting Documents</w:t>
      </w:r>
      <w:r w:rsidR="005C57DA" w:rsidRPr="0082257A">
        <w:rPr>
          <w:rFonts w:cs="Arial"/>
        </w:rPr>
        <w:t xml:space="preserve"> – r</w:t>
      </w:r>
      <w:r w:rsidR="002E6FA2" w:rsidRPr="0082257A">
        <w:rPr>
          <w:rFonts w:cs="Arial"/>
        </w:rPr>
        <w:t>equired forms, documents and letters.</w:t>
      </w:r>
      <w:r w:rsidR="00BD2E50" w:rsidRPr="0082257A">
        <w:rPr>
          <w:rFonts w:cs="Arial"/>
        </w:rPr>
        <w:t xml:space="preserve"> All supporting documents are listed in the </w:t>
      </w:r>
      <w:r w:rsidR="00DE42C1" w:rsidRPr="0082257A">
        <w:rPr>
          <w:rFonts w:cs="Arial"/>
        </w:rPr>
        <w:t xml:space="preserve">checklist for what to submit (Appendix A) </w:t>
      </w:r>
      <w:r w:rsidR="00BD2E50" w:rsidRPr="0082257A">
        <w:rPr>
          <w:rFonts w:cs="Arial"/>
        </w:rPr>
        <w:t>and should be uploaded directly into SOAR.</w:t>
      </w:r>
      <w:r w:rsidR="00ED1F03" w:rsidRPr="0082257A">
        <w:rPr>
          <w:rFonts w:cs="Arial"/>
        </w:rPr>
        <w:t xml:space="preserve"> </w:t>
      </w:r>
    </w:p>
    <w:p w:rsidR="00CF168D" w:rsidRDefault="00CF168D" w:rsidP="00C773AC">
      <w:pPr>
        <w:pStyle w:val="ListParagraph"/>
        <w:tabs>
          <w:tab w:val="num" w:pos="720"/>
        </w:tabs>
        <w:autoSpaceDE w:val="0"/>
        <w:autoSpaceDN w:val="0"/>
        <w:adjustRightInd w:val="0"/>
        <w:ind w:left="660"/>
        <w:rPr>
          <w:rFonts w:cs="Arial"/>
        </w:rPr>
      </w:pPr>
    </w:p>
    <w:p w:rsidR="00852510" w:rsidRPr="0082257A" w:rsidRDefault="00286EC5" w:rsidP="00806307">
      <w:pPr>
        <w:rPr>
          <w:b/>
        </w:rPr>
      </w:pPr>
      <w:bookmarkStart w:id="49" w:name="_Toc474488842"/>
      <w:r w:rsidRPr="0082257A">
        <w:rPr>
          <w:b/>
        </w:rPr>
        <w:t xml:space="preserve">Project </w:t>
      </w:r>
      <w:r w:rsidR="00A03E60" w:rsidRPr="0082257A">
        <w:rPr>
          <w:b/>
        </w:rPr>
        <w:t>Data</w:t>
      </w:r>
      <w:bookmarkEnd w:id="49"/>
    </w:p>
    <w:p w:rsidR="005C5228" w:rsidRPr="0082257A" w:rsidRDefault="005C5228" w:rsidP="00806307">
      <w:pPr>
        <w:rPr>
          <w:b/>
          <w:i/>
        </w:rPr>
      </w:pPr>
    </w:p>
    <w:p w:rsidR="00852510" w:rsidRPr="0082257A" w:rsidRDefault="00EB7757" w:rsidP="00667A68">
      <w:pPr>
        <w:rPr>
          <w:b/>
        </w:rPr>
      </w:pPr>
      <w:bookmarkStart w:id="50" w:name="_Toc474488843"/>
      <w:r>
        <w:t>A</w:t>
      </w:r>
      <w:r w:rsidR="00B1251C" w:rsidRPr="0082257A">
        <w:t>pplicant</w:t>
      </w:r>
      <w:r>
        <w:t>s</w:t>
      </w:r>
      <w:r w:rsidR="00B1251C" w:rsidRPr="0082257A">
        <w:t xml:space="preserve"> must ans</w:t>
      </w:r>
      <w:r w:rsidR="00613F9C">
        <w:t>wer all of the questions below.</w:t>
      </w:r>
      <w:r w:rsidR="00B1251C" w:rsidRPr="0082257A">
        <w:t xml:space="preserve"> This section is needed for data collection in order for the </w:t>
      </w:r>
      <w:r w:rsidR="00613F9C">
        <w:t>Agency</w:t>
      </w:r>
      <w:r w:rsidR="00613F9C" w:rsidRPr="0082257A">
        <w:t xml:space="preserve"> </w:t>
      </w:r>
      <w:r w:rsidR="00B1251C" w:rsidRPr="0082257A">
        <w:t xml:space="preserve">to fulfill </w:t>
      </w:r>
      <w:r w:rsidR="00613F9C">
        <w:t>outside reporting requirements.</w:t>
      </w:r>
      <w:r w:rsidR="00B1251C" w:rsidRPr="0082257A">
        <w:t xml:space="preserve"> </w:t>
      </w:r>
      <w:r w:rsidR="00A72222" w:rsidRPr="0082257A">
        <w:t>If a question does not apply to your project, indicate that it is not applicable</w:t>
      </w:r>
      <w:r w:rsidR="00556CEB" w:rsidRPr="0082257A">
        <w:t xml:space="preserve"> (N/A)</w:t>
      </w:r>
      <w:r w:rsidR="00A72222" w:rsidRPr="0082257A">
        <w:t xml:space="preserve">.  </w:t>
      </w:r>
      <w:r w:rsidR="00A72222" w:rsidRPr="0082257A">
        <w:rPr>
          <w:b/>
        </w:rPr>
        <w:t xml:space="preserve">These questions </w:t>
      </w:r>
      <w:r w:rsidR="00D4797C" w:rsidRPr="0082257A">
        <w:rPr>
          <w:b/>
        </w:rPr>
        <w:t>are to be answered directly in</w:t>
      </w:r>
      <w:r w:rsidR="00A72222" w:rsidRPr="0082257A">
        <w:rPr>
          <w:b/>
        </w:rPr>
        <w:t xml:space="preserve"> SOAR.</w:t>
      </w:r>
      <w:bookmarkEnd w:id="50"/>
    </w:p>
    <w:p w:rsidR="00C116E3" w:rsidRPr="0082257A" w:rsidRDefault="00C116E3" w:rsidP="00C773AC">
      <w:pPr>
        <w:pStyle w:val="BodyTextIndent"/>
        <w:tabs>
          <w:tab w:val="left" w:pos="720"/>
          <w:tab w:val="left" w:pos="1080"/>
          <w:tab w:val="left" w:pos="1200"/>
          <w:tab w:val="left" w:pos="4220"/>
        </w:tabs>
        <w:suppressAutoHyphens/>
        <w:ind w:left="0"/>
        <w:outlineLvl w:val="0"/>
        <w:rPr>
          <w:b/>
          <w:lang w:val="en-US"/>
        </w:rPr>
      </w:pPr>
    </w:p>
    <w:p w:rsidR="00556CEB" w:rsidRPr="0082257A" w:rsidRDefault="00556CEB" w:rsidP="000946B5">
      <w:pPr>
        <w:pStyle w:val="ListParagraph"/>
        <w:numPr>
          <w:ilvl w:val="0"/>
          <w:numId w:val="87"/>
        </w:numPr>
        <w:ind w:left="360"/>
        <w:contextualSpacing/>
        <w:rPr>
          <w:rFonts w:cs="Arial"/>
        </w:rPr>
      </w:pPr>
      <w:r w:rsidRPr="0082257A">
        <w:rPr>
          <w:rFonts w:cs="Arial"/>
        </w:rPr>
        <w:t>Select the EEM Project Category</w:t>
      </w:r>
    </w:p>
    <w:p w:rsidR="00556CEB" w:rsidRPr="0082257A" w:rsidRDefault="00556CEB" w:rsidP="000946B5">
      <w:pPr>
        <w:pStyle w:val="ListParagraph"/>
        <w:numPr>
          <w:ilvl w:val="1"/>
          <w:numId w:val="87"/>
        </w:numPr>
        <w:tabs>
          <w:tab w:val="left" w:pos="720"/>
          <w:tab w:val="left" w:pos="1170"/>
        </w:tabs>
        <w:ind w:left="720"/>
        <w:contextualSpacing/>
        <w:rPr>
          <w:rFonts w:cs="Arial"/>
        </w:rPr>
      </w:pPr>
      <w:r w:rsidRPr="0082257A">
        <w:rPr>
          <w:rFonts w:cs="Arial"/>
        </w:rPr>
        <w:t>Urban Forestry</w:t>
      </w:r>
    </w:p>
    <w:p w:rsidR="00556CEB" w:rsidRPr="0082257A" w:rsidRDefault="00556CEB" w:rsidP="000946B5">
      <w:pPr>
        <w:pStyle w:val="ListParagraph"/>
        <w:numPr>
          <w:ilvl w:val="1"/>
          <w:numId w:val="87"/>
        </w:numPr>
        <w:tabs>
          <w:tab w:val="left" w:pos="720"/>
          <w:tab w:val="left" w:pos="1170"/>
        </w:tabs>
        <w:ind w:left="720"/>
        <w:contextualSpacing/>
        <w:rPr>
          <w:rFonts w:cs="Arial"/>
        </w:rPr>
      </w:pPr>
      <w:r w:rsidRPr="0082257A">
        <w:rPr>
          <w:rFonts w:cs="Arial"/>
        </w:rPr>
        <w:t>Resource Lands</w:t>
      </w:r>
    </w:p>
    <w:p w:rsidR="00556CEB" w:rsidRPr="0082257A" w:rsidRDefault="00556CEB" w:rsidP="000946B5">
      <w:pPr>
        <w:pStyle w:val="ListParagraph"/>
        <w:numPr>
          <w:ilvl w:val="1"/>
          <w:numId w:val="87"/>
        </w:numPr>
        <w:tabs>
          <w:tab w:val="left" w:pos="720"/>
          <w:tab w:val="left" w:pos="1170"/>
        </w:tabs>
        <w:ind w:left="720"/>
        <w:contextualSpacing/>
        <w:rPr>
          <w:rFonts w:cs="Arial"/>
        </w:rPr>
      </w:pPr>
      <w:r w:rsidRPr="0082257A">
        <w:rPr>
          <w:rFonts w:cs="Arial"/>
        </w:rPr>
        <w:t>Mitigation Beyond the Scope of the Lead Agency</w:t>
      </w:r>
    </w:p>
    <w:p w:rsidR="00556CEB" w:rsidRPr="0082257A" w:rsidRDefault="00556CEB" w:rsidP="00300E8F">
      <w:pPr>
        <w:pStyle w:val="ListParagraph"/>
        <w:tabs>
          <w:tab w:val="left" w:pos="1170"/>
        </w:tabs>
        <w:ind w:left="360" w:hanging="360"/>
        <w:rPr>
          <w:rFonts w:cs="Arial"/>
        </w:rPr>
      </w:pPr>
    </w:p>
    <w:p w:rsidR="00556CEB" w:rsidRPr="0082257A" w:rsidRDefault="00556CEB" w:rsidP="000946B5">
      <w:pPr>
        <w:pStyle w:val="ListParagraph"/>
        <w:numPr>
          <w:ilvl w:val="0"/>
          <w:numId w:val="87"/>
        </w:numPr>
        <w:tabs>
          <w:tab w:val="left" w:pos="360"/>
          <w:tab w:val="left" w:pos="1170"/>
        </w:tabs>
        <w:ind w:left="360"/>
        <w:contextualSpacing/>
        <w:rPr>
          <w:rFonts w:cs="Arial"/>
        </w:rPr>
      </w:pPr>
      <w:r w:rsidRPr="0082257A">
        <w:rPr>
          <w:rFonts w:cs="Arial"/>
        </w:rPr>
        <w:t>Select the type of CEQA completed for the EEM Project</w:t>
      </w:r>
    </w:p>
    <w:p w:rsidR="00556CEB" w:rsidRPr="0082257A" w:rsidRDefault="00556CEB" w:rsidP="000946B5">
      <w:pPr>
        <w:pStyle w:val="ListParagraph"/>
        <w:numPr>
          <w:ilvl w:val="1"/>
          <w:numId w:val="87"/>
        </w:numPr>
        <w:tabs>
          <w:tab w:val="left" w:pos="360"/>
          <w:tab w:val="left" w:pos="720"/>
          <w:tab w:val="left" w:pos="1170"/>
        </w:tabs>
        <w:ind w:left="360" w:firstLine="0"/>
        <w:contextualSpacing/>
        <w:rPr>
          <w:rFonts w:cs="Arial"/>
        </w:rPr>
      </w:pPr>
      <w:r w:rsidRPr="0082257A">
        <w:rPr>
          <w:rFonts w:cs="Arial"/>
        </w:rPr>
        <w:t>Exempt</w:t>
      </w:r>
    </w:p>
    <w:p w:rsidR="00556CEB" w:rsidRPr="0082257A" w:rsidRDefault="00556CEB" w:rsidP="000946B5">
      <w:pPr>
        <w:pStyle w:val="ListParagraph"/>
        <w:numPr>
          <w:ilvl w:val="1"/>
          <w:numId w:val="87"/>
        </w:numPr>
        <w:tabs>
          <w:tab w:val="left" w:pos="360"/>
          <w:tab w:val="left" w:pos="720"/>
          <w:tab w:val="left" w:pos="1170"/>
        </w:tabs>
        <w:ind w:left="360" w:firstLine="0"/>
        <w:contextualSpacing/>
        <w:rPr>
          <w:rFonts w:cs="Arial"/>
        </w:rPr>
      </w:pPr>
      <w:r w:rsidRPr="0082257A">
        <w:rPr>
          <w:rFonts w:cs="Arial"/>
        </w:rPr>
        <w:lastRenderedPageBreak/>
        <w:t>Categorical Exemption</w:t>
      </w:r>
    </w:p>
    <w:p w:rsidR="00556CEB" w:rsidRPr="0082257A" w:rsidRDefault="00556CEB" w:rsidP="000946B5">
      <w:pPr>
        <w:pStyle w:val="ListParagraph"/>
        <w:numPr>
          <w:ilvl w:val="1"/>
          <w:numId w:val="87"/>
        </w:numPr>
        <w:tabs>
          <w:tab w:val="left" w:pos="360"/>
          <w:tab w:val="left" w:pos="720"/>
          <w:tab w:val="left" w:pos="1170"/>
        </w:tabs>
        <w:ind w:left="360" w:firstLine="0"/>
        <w:contextualSpacing/>
        <w:rPr>
          <w:rFonts w:cs="Arial"/>
        </w:rPr>
      </w:pPr>
      <w:r w:rsidRPr="0082257A">
        <w:rPr>
          <w:rFonts w:cs="Arial"/>
        </w:rPr>
        <w:t>Negative Declaration</w:t>
      </w:r>
    </w:p>
    <w:p w:rsidR="00556CEB" w:rsidRPr="0082257A" w:rsidRDefault="00556CEB" w:rsidP="000946B5">
      <w:pPr>
        <w:pStyle w:val="ListParagraph"/>
        <w:numPr>
          <w:ilvl w:val="1"/>
          <w:numId w:val="87"/>
        </w:numPr>
        <w:tabs>
          <w:tab w:val="left" w:pos="360"/>
          <w:tab w:val="left" w:pos="720"/>
          <w:tab w:val="left" w:pos="1170"/>
        </w:tabs>
        <w:ind w:left="360" w:firstLine="0"/>
        <w:contextualSpacing/>
        <w:rPr>
          <w:rFonts w:cs="Arial"/>
        </w:rPr>
      </w:pPr>
      <w:r w:rsidRPr="0082257A">
        <w:rPr>
          <w:rFonts w:cs="Arial"/>
        </w:rPr>
        <w:t>Mitigated Negative Declaration</w:t>
      </w:r>
    </w:p>
    <w:p w:rsidR="00556CEB" w:rsidRDefault="00556CEB" w:rsidP="000946B5">
      <w:pPr>
        <w:pStyle w:val="ListParagraph"/>
        <w:numPr>
          <w:ilvl w:val="1"/>
          <w:numId w:val="87"/>
        </w:numPr>
        <w:tabs>
          <w:tab w:val="left" w:pos="360"/>
          <w:tab w:val="left" w:pos="720"/>
          <w:tab w:val="left" w:pos="1170"/>
        </w:tabs>
        <w:ind w:left="360" w:firstLine="0"/>
        <w:contextualSpacing/>
        <w:rPr>
          <w:rFonts w:cs="Arial"/>
        </w:rPr>
      </w:pPr>
      <w:r w:rsidRPr="0082257A">
        <w:rPr>
          <w:rFonts w:cs="Arial"/>
        </w:rPr>
        <w:t>EIR</w:t>
      </w:r>
    </w:p>
    <w:p w:rsidR="00891503" w:rsidRDefault="00891503" w:rsidP="00891503">
      <w:pPr>
        <w:pStyle w:val="ListParagraph"/>
        <w:tabs>
          <w:tab w:val="left" w:pos="360"/>
          <w:tab w:val="left" w:pos="720"/>
          <w:tab w:val="left" w:pos="1170"/>
        </w:tabs>
        <w:ind w:left="360"/>
        <w:contextualSpacing/>
        <w:rPr>
          <w:rFonts w:cs="Arial"/>
        </w:rPr>
      </w:pPr>
    </w:p>
    <w:p w:rsidR="00556CEB" w:rsidRPr="0082257A" w:rsidRDefault="00556CEB" w:rsidP="000946B5">
      <w:pPr>
        <w:pStyle w:val="ListParagraph"/>
        <w:numPr>
          <w:ilvl w:val="0"/>
          <w:numId w:val="87"/>
        </w:numPr>
        <w:tabs>
          <w:tab w:val="left" w:pos="720"/>
          <w:tab w:val="left" w:pos="1170"/>
        </w:tabs>
        <w:ind w:left="360"/>
        <w:contextualSpacing/>
        <w:rPr>
          <w:rFonts w:cs="Arial"/>
        </w:rPr>
      </w:pPr>
      <w:r w:rsidRPr="0082257A">
        <w:rPr>
          <w:rFonts w:cs="Arial"/>
        </w:rPr>
        <w:t>Project Location</w:t>
      </w:r>
      <w:r w:rsidR="00EB7757">
        <w:rPr>
          <w:rFonts w:cs="Arial"/>
        </w:rPr>
        <w:t xml:space="preserve"> (refer to page 2)</w:t>
      </w:r>
    </w:p>
    <w:p w:rsidR="00556CEB" w:rsidRPr="0082257A" w:rsidRDefault="00556CEB" w:rsidP="000946B5">
      <w:pPr>
        <w:pStyle w:val="ListParagraph"/>
        <w:numPr>
          <w:ilvl w:val="1"/>
          <w:numId w:val="87"/>
        </w:numPr>
        <w:tabs>
          <w:tab w:val="left" w:pos="720"/>
          <w:tab w:val="left" w:pos="1170"/>
        </w:tabs>
        <w:ind w:left="360" w:firstLine="0"/>
        <w:contextualSpacing/>
        <w:rPr>
          <w:rFonts w:cs="Arial"/>
        </w:rPr>
      </w:pPr>
      <w:r w:rsidRPr="0082257A">
        <w:rPr>
          <w:rFonts w:cs="Arial"/>
        </w:rPr>
        <w:t>North</w:t>
      </w:r>
    </w:p>
    <w:p w:rsidR="00556CEB" w:rsidRPr="0082257A" w:rsidRDefault="00556CEB" w:rsidP="000946B5">
      <w:pPr>
        <w:pStyle w:val="ListParagraph"/>
        <w:numPr>
          <w:ilvl w:val="1"/>
          <w:numId w:val="87"/>
        </w:numPr>
        <w:tabs>
          <w:tab w:val="left" w:pos="720"/>
          <w:tab w:val="left" w:pos="1170"/>
        </w:tabs>
        <w:ind w:left="360" w:firstLine="0"/>
        <w:contextualSpacing/>
        <w:rPr>
          <w:rFonts w:cs="Arial"/>
        </w:rPr>
      </w:pPr>
      <w:r w:rsidRPr="0082257A">
        <w:rPr>
          <w:rFonts w:cs="Arial"/>
        </w:rPr>
        <w:t>South</w:t>
      </w:r>
    </w:p>
    <w:p w:rsidR="00556CEB" w:rsidRPr="0082257A" w:rsidRDefault="00556CEB" w:rsidP="00300E8F">
      <w:pPr>
        <w:pStyle w:val="ListParagraph"/>
        <w:tabs>
          <w:tab w:val="left" w:pos="1170"/>
        </w:tabs>
        <w:ind w:left="360" w:hanging="360"/>
        <w:rPr>
          <w:rFonts w:cs="Arial"/>
        </w:rPr>
      </w:pPr>
    </w:p>
    <w:p w:rsidR="00556CEB" w:rsidRPr="0082257A" w:rsidRDefault="00556CEB" w:rsidP="000946B5">
      <w:pPr>
        <w:pStyle w:val="ListParagraph"/>
        <w:numPr>
          <w:ilvl w:val="0"/>
          <w:numId w:val="87"/>
        </w:numPr>
        <w:tabs>
          <w:tab w:val="left" w:pos="1170"/>
        </w:tabs>
        <w:ind w:left="360"/>
        <w:contextualSpacing/>
        <w:rPr>
          <w:rFonts w:cs="Arial"/>
        </w:rPr>
      </w:pPr>
      <w:r w:rsidRPr="0082257A">
        <w:rPr>
          <w:rFonts w:cs="Arial"/>
        </w:rPr>
        <w:t>Is the project required mitigation</w:t>
      </w:r>
      <w:r w:rsidR="00730EA0">
        <w:rPr>
          <w:rFonts w:cs="Arial"/>
        </w:rPr>
        <w:t>?</w:t>
      </w:r>
    </w:p>
    <w:p w:rsidR="00556CEB" w:rsidRPr="0082257A" w:rsidRDefault="00556CEB" w:rsidP="00300E8F">
      <w:pPr>
        <w:pStyle w:val="ListParagraph"/>
        <w:tabs>
          <w:tab w:val="left" w:pos="1170"/>
        </w:tabs>
        <w:ind w:left="360" w:hanging="360"/>
        <w:rPr>
          <w:rFonts w:cs="Arial"/>
        </w:rPr>
      </w:pPr>
    </w:p>
    <w:p w:rsidR="00556CEB" w:rsidRPr="0082257A" w:rsidRDefault="00556CEB" w:rsidP="000946B5">
      <w:pPr>
        <w:pStyle w:val="ListParagraph"/>
        <w:numPr>
          <w:ilvl w:val="0"/>
          <w:numId w:val="87"/>
        </w:numPr>
        <w:tabs>
          <w:tab w:val="left" w:pos="1170"/>
        </w:tabs>
        <w:ind w:left="360"/>
        <w:contextualSpacing/>
        <w:rPr>
          <w:rFonts w:cs="Arial"/>
        </w:rPr>
      </w:pPr>
      <w:r w:rsidRPr="0082257A">
        <w:rPr>
          <w:rFonts w:cs="Arial"/>
        </w:rPr>
        <w:t>Type of Agency</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Local</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State</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Federal</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Non-profit</w:t>
      </w:r>
    </w:p>
    <w:p w:rsidR="00556CEB" w:rsidRPr="0082257A" w:rsidRDefault="00556CEB" w:rsidP="00300E8F">
      <w:pPr>
        <w:pStyle w:val="ListParagraph"/>
        <w:tabs>
          <w:tab w:val="left" w:pos="1170"/>
        </w:tabs>
        <w:ind w:left="360" w:hanging="360"/>
        <w:rPr>
          <w:rFonts w:cs="Arial"/>
        </w:rPr>
      </w:pPr>
    </w:p>
    <w:p w:rsidR="00556CEB" w:rsidRPr="0082257A" w:rsidRDefault="00556CEB" w:rsidP="000946B5">
      <w:pPr>
        <w:pStyle w:val="ListParagraph"/>
        <w:numPr>
          <w:ilvl w:val="0"/>
          <w:numId w:val="87"/>
        </w:numPr>
        <w:tabs>
          <w:tab w:val="left" w:pos="1170"/>
        </w:tabs>
        <w:ind w:left="360"/>
        <w:contextualSpacing/>
        <w:rPr>
          <w:rFonts w:cs="Arial"/>
        </w:rPr>
      </w:pPr>
      <w:r w:rsidRPr="0082257A">
        <w:rPr>
          <w:rFonts w:cs="Arial"/>
        </w:rPr>
        <w:t>Please enter the quantities of the following meas</w:t>
      </w:r>
      <w:r w:rsidR="00776B80" w:rsidRPr="0082257A">
        <w:rPr>
          <w:rFonts w:cs="Arial"/>
        </w:rPr>
        <w:t>ures applicable to your project</w:t>
      </w:r>
      <w:r w:rsidR="00D95F76">
        <w:rPr>
          <w:rFonts w:cs="Arial"/>
        </w:rPr>
        <w:t>:</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Net GHG benefit</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Trees to be planted</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Acre feet of stormwater captured/treated</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Acres of green/open space created/restored/enhanced</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Acres of green/open space to be acquired</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Miles of nature trail to be created</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Plants to be planted</w:t>
      </w:r>
    </w:p>
    <w:p w:rsidR="00556CEB" w:rsidRPr="0082257A" w:rsidRDefault="00556CEB" w:rsidP="000946B5">
      <w:pPr>
        <w:pStyle w:val="ListParagraph"/>
        <w:numPr>
          <w:ilvl w:val="1"/>
          <w:numId w:val="87"/>
        </w:numPr>
        <w:tabs>
          <w:tab w:val="left" w:pos="720"/>
        </w:tabs>
        <w:ind w:left="720"/>
        <w:contextualSpacing/>
        <w:rPr>
          <w:rFonts w:cs="Arial"/>
        </w:rPr>
      </w:pPr>
      <w:r w:rsidRPr="0082257A">
        <w:rPr>
          <w:rFonts w:cs="Arial"/>
        </w:rPr>
        <w:t>Acres of riparian habitat restored/enhanced</w:t>
      </w:r>
    </w:p>
    <w:p w:rsidR="00776B80" w:rsidRPr="0082257A" w:rsidRDefault="00776B80" w:rsidP="000946B5">
      <w:pPr>
        <w:pStyle w:val="ListParagraph"/>
        <w:numPr>
          <w:ilvl w:val="1"/>
          <w:numId w:val="87"/>
        </w:numPr>
        <w:tabs>
          <w:tab w:val="left" w:pos="720"/>
        </w:tabs>
        <w:ind w:left="720"/>
        <w:contextualSpacing/>
        <w:rPr>
          <w:rFonts w:cs="Arial"/>
        </w:rPr>
      </w:pPr>
      <w:r w:rsidRPr="0082257A">
        <w:rPr>
          <w:rFonts w:cs="Arial"/>
        </w:rPr>
        <w:t>Number of development rights extinguished</w:t>
      </w:r>
    </w:p>
    <w:p w:rsidR="00556CEB" w:rsidRPr="0082257A" w:rsidRDefault="00556CEB" w:rsidP="00300E8F">
      <w:pPr>
        <w:pStyle w:val="ListParagraph"/>
        <w:tabs>
          <w:tab w:val="left" w:pos="1170"/>
        </w:tabs>
        <w:ind w:left="360" w:hanging="360"/>
        <w:rPr>
          <w:rFonts w:cs="Arial"/>
        </w:rPr>
      </w:pPr>
    </w:p>
    <w:p w:rsidR="00556CEB" w:rsidRPr="0082257A" w:rsidRDefault="00556CEB" w:rsidP="000946B5">
      <w:pPr>
        <w:pStyle w:val="ListParagraph"/>
        <w:numPr>
          <w:ilvl w:val="0"/>
          <w:numId w:val="87"/>
        </w:numPr>
        <w:tabs>
          <w:tab w:val="left" w:pos="1170"/>
        </w:tabs>
        <w:ind w:left="360"/>
        <w:contextualSpacing/>
        <w:rPr>
          <w:rFonts w:cs="Arial"/>
        </w:rPr>
      </w:pPr>
      <w:r w:rsidRPr="0082257A">
        <w:rPr>
          <w:rFonts w:cs="Arial"/>
        </w:rPr>
        <w:t>Type of project</w:t>
      </w:r>
    </w:p>
    <w:p w:rsidR="00556CEB" w:rsidRPr="0082257A" w:rsidRDefault="00556CEB" w:rsidP="00667A68">
      <w:pPr>
        <w:pStyle w:val="ListParagraph"/>
        <w:numPr>
          <w:ilvl w:val="1"/>
          <w:numId w:val="87"/>
        </w:numPr>
        <w:tabs>
          <w:tab w:val="left" w:pos="720"/>
        </w:tabs>
        <w:ind w:left="720"/>
        <w:contextualSpacing/>
        <w:rPr>
          <w:rFonts w:cs="Arial"/>
        </w:rPr>
      </w:pPr>
      <w:r w:rsidRPr="0082257A">
        <w:rPr>
          <w:rFonts w:cs="Arial"/>
        </w:rPr>
        <w:t>Acquisition</w:t>
      </w:r>
    </w:p>
    <w:p w:rsidR="00776B80" w:rsidRPr="0082257A" w:rsidRDefault="00556CEB" w:rsidP="00776B80">
      <w:pPr>
        <w:pStyle w:val="ListParagraph"/>
        <w:numPr>
          <w:ilvl w:val="1"/>
          <w:numId w:val="87"/>
        </w:numPr>
        <w:tabs>
          <w:tab w:val="left" w:pos="720"/>
        </w:tabs>
        <w:ind w:left="720"/>
      </w:pPr>
      <w:bookmarkStart w:id="51" w:name="_Toc474488844"/>
      <w:r w:rsidRPr="0082257A">
        <w:t>Development</w:t>
      </w:r>
      <w:bookmarkEnd w:id="51"/>
    </w:p>
    <w:p w:rsidR="00776B80" w:rsidRPr="0082257A" w:rsidRDefault="00776B80" w:rsidP="00776B80">
      <w:pPr>
        <w:tabs>
          <w:tab w:val="left" w:pos="720"/>
        </w:tabs>
      </w:pPr>
    </w:p>
    <w:p w:rsidR="00776B80" w:rsidRPr="0082257A" w:rsidRDefault="00776B80" w:rsidP="00776B80">
      <w:pPr>
        <w:pStyle w:val="ListParagraph"/>
        <w:numPr>
          <w:ilvl w:val="0"/>
          <w:numId w:val="87"/>
        </w:numPr>
        <w:tabs>
          <w:tab w:val="left" w:pos="720"/>
        </w:tabs>
        <w:ind w:left="360"/>
      </w:pPr>
      <w:r w:rsidRPr="0082257A">
        <w:t>Is the project ADA accessible</w:t>
      </w:r>
      <w:r w:rsidR="00730EA0">
        <w:t>?</w:t>
      </w:r>
    </w:p>
    <w:p w:rsidR="00776B80" w:rsidRPr="0082257A" w:rsidRDefault="00776B80" w:rsidP="00776B80">
      <w:pPr>
        <w:pStyle w:val="ListParagraph"/>
        <w:tabs>
          <w:tab w:val="left" w:pos="720"/>
        </w:tabs>
        <w:ind w:left="360"/>
      </w:pPr>
    </w:p>
    <w:p w:rsidR="00776B80" w:rsidRPr="0082257A" w:rsidRDefault="00776B80" w:rsidP="00776B80">
      <w:pPr>
        <w:pStyle w:val="ListParagraph"/>
        <w:numPr>
          <w:ilvl w:val="0"/>
          <w:numId w:val="87"/>
        </w:numPr>
        <w:tabs>
          <w:tab w:val="left" w:pos="720"/>
        </w:tabs>
        <w:ind w:left="360"/>
      </w:pPr>
      <w:r w:rsidRPr="0082257A">
        <w:t>Does the project use recycled or reclaimed water?</w:t>
      </w:r>
    </w:p>
    <w:p w:rsidR="00776B80" w:rsidRPr="0082257A" w:rsidRDefault="00776B80" w:rsidP="00776B80">
      <w:pPr>
        <w:pStyle w:val="ListParagraph"/>
      </w:pPr>
    </w:p>
    <w:p w:rsidR="00776B80" w:rsidRDefault="00EB7757" w:rsidP="00776B80">
      <w:pPr>
        <w:pStyle w:val="ListParagraph"/>
        <w:numPr>
          <w:ilvl w:val="0"/>
          <w:numId w:val="87"/>
        </w:numPr>
        <w:tabs>
          <w:tab w:val="left" w:pos="720"/>
        </w:tabs>
        <w:ind w:left="360"/>
      </w:pPr>
      <w:r>
        <w:t>What are the o</w:t>
      </w:r>
      <w:r w:rsidR="00776B80" w:rsidRPr="0082257A">
        <w:t xml:space="preserve">ther Sources of Funds </w:t>
      </w:r>
      <w:r>
        <w:t xml:space="preserve">required to complete the EEM project? </w:t>
      </w:r>
      <w:r w:rsidR="00776B80" w:rsidRPr="0082257A">
        <w:t>(enter the dollar amount in each applicable category)</w:t>
      </w:r>
    </w:p>
    <w:p w:rsidR="005C286E" w:rsidRDefault="005C286E" w:rsidP="005C286E">
      <w:pPr>
        <w:pStyle w:val="ListParagraph"/>
      </w:pPr>
    </w:p>
    <w:p w:rsidR="00776B80" w:rsidRPr="0082257A" w:rsidRDefault="00776B80" w:rsidP="00776B80">
      <w:pPr>
        <w:pStyle w:val="ListParagraph"/>
        <w:numPr>
          <w:ilvl w:val="1"/>
          <w:numId w:val="87"/>
        </w:numPr>
        <w:tabs>
          <w:tab w:val="left" w:pos="720"/>
        </w:tabs>
      </w:pPr>
      <w:r w:rsidRPr="0082257A">
        <w:t>Federal Contribution</w:t>
      </w:r>
    </w:p>
    <w:p w:rsidR="00776B80" w:rsidRPr="0082257A" w:rsidRDefault="00776B80" w:rsidP="00776B80">
      <w:pPr>
        <w:pStyle w:val="ListParagraph"/>
        <w:numPr>
          <w:ilvl w:val="1"/>
          <w:numId w:val="87"/>
        </w:numPr>
        <w:tabs>
          <w:tab w:val="left" w:pos="720"/>
        </w:tabs>
      </w:pPr>
      <w:r w:rsidRPr="0082257A">
        <w:t>Local Contribution</w:t>
      </w:r>
    </w:p>
    <w:p w:rsidR="00776B80" w:rsidRPr="0082257A" w:rsidRDefault="00776B80" w:rsidP="00776B80">
      <w:pPr>
        <w:pStyle w:val="ListParagraph"/>
        <w:numPr>
          <w:ilvl w:val="1"/>
          <w:numId w:val="87"/>
        </w:numPr>
        <w:tabs>
          <w:tab w:val="left" w:pos="720"/>
        </w:tabs>
      </w:pPr>
      <w:r w:rsidRPr="0082257A">
        <w:t>Other State Funds</w:t>
      </w:r>
    </w:p>
    <w:p w:rsidR="00776B80" w:rsidRPr="0082257A" w:rsidRDefault="00776B80" w:rsidP="00776B80">
      <w:pPr>
        <w:pStyle w:val="ListParagraph"/>
        <w:numPr>
          <w:ilvl w:val="1"/>
          <w:numId w:val="87"/>
        </w:numPr>
        <w:tabs>
          <w:tab w:val="left" w:pos="720"/>
        </w:tabs>
      </w:pPr>
      <w:r w:rsidRPr="0082257A">
        <w:t>Private Contribution</w:t>
      </w:r>
    </w:p>
    <w:p w:rsidR="00776B80" w:rsidRPr="0082257A" w:rsidRDefault="00776B80" w:rsidP="00776B80"/>
    <w:p w:rsidR="00556CEB" w:rsidRPr="0082257A" w:rsidRDefault="00556CEB" w:rsidP="00806307">
      <w:pPr>
        <w:rPr>
          <w:b/>
          <w:i/>
        </w:rPr>
      </w:pPr>
      <w:r w:rsidRPr="0082257A">
        <w:rPr>
          <w:b/>
        </w:rPr>
        <w:t>Project Evaluation Criteria</w:t>
      </w:r>
    </w:p>
    <w:p w:rsidR="00556CEB" w:rsidRDefault="00556CEB" w:rsidP="00C773AC">
      <w:pPr>
        <w:tabs>
          <w:tab w:val="num" w:pos="720"/>
        </w:tabs>
        <w:autoSpaceDE w:val="0"/>
        <w:autoSpaceDN w:val="0"/>
        <w:adjustRightInd w:val="0"/>
        <w:ind w:hanging="270"/>
        <w:rPr>
          <w:rFonts w:cs="Arial"/>
          <w:b/>
        </w:rPr>
      </w:pPr>
    </w:p>
    <w:p w:rsidR="00556CEB" w:rsidRPr="005C57DA" w:rsidRDefault="00556CEB" w:rsidP="00C773AC">
      <w:pPr>
        <w:tabs>
          <w:tab w:val="left" w:pos="720"/>
        </w:tabs>
        <w:autoSpaceDE w:val="0"/>
        <w:autoSpaceDN w:val="0"/>
        <w:adjustRightInd w:val="0"/>
        <w:rPr>
          <w:rFonts w:cs="Arial"/>
        </w:rPr>
      </w:pPr>
      <w:r w:rsidRPr="005C57DA">
        <w:rPr>
          <w:rFonts w:cs="Arial"/>
        </w:rPr>
        <w:t xml:space="preserve">Projects will be evaluated on </w:t>
      </w:r>
      <w:r w:rsidRPr="00724B31">
        <w:rPr>
          <w:rFonts w:cs="Arial"/>
          <w:b/>
        </w:rPr>
        <w:t>both</w:t>
      </w:r>
      <w:r w:rsidRPr="005C57DA">
        <w:rPr>
          <w:rFonts w:cs="Arial"/>
        </w:rPr>
        <w:t xml:space="preserve"> General Criteria </w:t>
      </w:r>
      <w:r>
        <w:t xml:space="preserve">and Project Category </w:t>
      </w:r>
      <w:r w:rsidRPr="0054163E">
        <w:t>Criteria by assigning v</w:t>
      </w:r>
      <w:r>
        <w:t xml:space="preserve">alues based on a point system using the following criteria and scoring allocation.  </w:t>
      </w:r>
      <w:r w:rsidRPr="0054163E">
        <w:t xml:space="preserve">A maximum of 100 points may be assigned to any one project.  </w:t>
      </w:r>
    </w:p>
    <w:p w:rsidR="00556CEB" w:rsidRPr="0054163E" w:rsidRDefault="00556CEB" w:rsidP="00C773AC">
      <w:pPr>
        <w:tabs>
          <w:tab w:val="num" w:pos="720"/>
        </w:tabs>
        <w:autoSpaceDE w:val="0"/>
        <w:autoSpaceDN w:val="0"/>
        <w:adjustRightInd w:val="0"/>
        <w:ind w:left="300" w:hanging="720"/>
      </w:pPr>
      <w:r w:rsidRPr="0054163E">
        <w:rPr>
          <w:rFonts w:cs="Arial"/>
        </w:rPr>
        <w:lastRenderedPageBreak/>
        <w:tab/>
        <w:t xml:space="preserve"> </w:t>
      </w:r>
    </w:p>
    <w:p w:rsidR="00556CEB" w:rsidRPr="00806307" w:rsidRDefault="00556CEB" w:rsidP="00806307">
      <w:pPr>
        <w:rPr>
          <w:b/>
        </w:rPr>
      </w:pPr>
      <w:r w:rsidRPr="00806307">
        <w:rPr>
          <w:b/>
        </w:rPr>
        <w:t>General Criteria (45 points)</w:t>
      </w:r>
    </w:p>
    <w:p w:rsidR="00556CEB" w:rsidRDefault="00556CEB" w:rsidP="00C773AC">
      <w:pPr>
        <w:tabs>
          <w:tab w:val="num" w:pos="0"/>
          <w:tab w:val="left" w:pos="90"/>
        </w:tabs>
        <w:suppressAutoHyphens/>
        <w:ind w:left="300" w:hanging="1440"/>
        <w:rPr>
          <w:b/>
        </w:rPr>
      </w:pPr>
    </w:p>
    <w:tbl>
      <w:tblPr>
        <w:tblStyle w:val="TableGrid"/>
        <w:tblW w:w="0" w:type="auto"/>
        <w:tblInd w:w="108" w:type="dxa"/>
        <w:tblLook w:val="04A0" w:firstRow="1" w:lastRow="0" w:firstColumn="1" w:lastColumn="0" w:noHBand="0" w:noVBand="1"/>
      </w:tblPr>
      <w:tblGrid>
        <w:gridCol w:w="10170"/>
      </w:tblGrid>
      <w:tr w:rsidR="00556CEB" w:rsidTr="00C773AC">
        <w:trPr>
          <w:trHeight w:val="350"/>
        </w:trPr>
        <w:tc>
          <w:tcPr>
            <w:tcW w:w="10170" w:type="dxa"/>
          </w:tcPr>
          <w:p w:rsidR="00556CEB" w:rsidRPr="00356E24" w:rsidRDefault="00556CEB" w:rsidP="0053355A">
            <w:pPr>
              <w:tabs>
                <w:tab w:val="num" w:pos="0"/>
                <w:tab w:val="left" w:pos="90"/>
              </w:tabs>
              <w:suppressAutoHyphens/>
              <w:rPr>
                <w:b/>
                <w:sz w:val="20"/>
                <w:szCs w:val="20"/>
              </w:rPr>
            </w:pPr>
            <w:r w:rsidRPr="00356E24">
              <w:rPr>
                <w:b/>
                <w:sz w:val="20"/>
                <w:szCs w:val="20"/>
              </w:rPr>
              <w:t>General Criteria</w:t>
            </w:r>
          </w:p>
        </w:tc>
      </w:tr>
      <w:tr w:rsidR="00556CEB" w:rsidTr="00C773AC">
        <w:tc>
          <w:tcPr>
            <w:tcW w:w="10170" w:type="dxa"/>
          </w:tcPr>
          <w:p w:rsidR="00556CEB" w:rsidRDefault="00556CEB" w:rsidP="0053355A">
            <w:pPr>
              <w:tabs>
                <w:tab w:val="num" w:pos="0"/>
                <w:tab w:val="left" w:pos="90"/>
              </w:tabs>
              <w:suppressAutoHyphens/>
              <w:rPr>
                <w:sz w:val="20"/>
                <w:szCs w:val="20"/>
              </w:rPr>
            </w:pPr>
            <w:r w:rsidRPr="00356E24">
              <w:rPr>
                <w:sz w:val="20"/>
                <w:szCs w:val="20"/>
              </w:rPr>
              <w:t>Mitigation and Enhancement</w:t>
            </w:r>
          </w:p>
          <w:p w:rsidR="00556CEB" w:rsidRDefault="00556CEB" w:rsidP="0053355A">
            <w:pPr>
              <w:tabs>
                <w:tab w:val="num" w:pos="0"/>
                <w:tab w:val="left" w:pos="90"/>
              </w:tabs>
              <w:suppressAutoHyphens/>
              <w:rPr>
                <w:sz w:val="20"/>
                <w:szCs w:val="20"/>
              </w:rPr>
            </w:pPr>
            <w:r>
              <w:rPr>
                <w:sz w:val="20"/>
                <w:szCs w:val="20"/>
              </w:rPr>
              <w:t>Statewide Project Goals</w:t>
            </w:r>
          </w:p>
          <w:p w:rsidR="00556CEB" w:rsidRDefault="000B6982" w:rsidP="0053355A">
            <w:pPr>
              <w:tabs>
                <w:tab w:val="num" w:pos="0"/>
                <w:tab w:val="left" w:pos="90"/>
              </w:tabs>
              <w:suppressAutoHyphens/>
              <w:rPr>
                <w:sz w:val="20"/>
                <w:szCs w:val="20"/>
              </w:rPr>
            </w:pPr>
            <w:r>
              <w:rPr>
                <w:sz w:val="20"/>
                <w:szCs w:val="20"/>
              </w:rPr>
              <w:t>Other Sources of Funds/</w:t>
            </w:r>
            <w:r w:rsidR="00556CEB">
              <w:rPr>
                <w:sz w:val="20"/>
                <w:szCs w:val="20"/>
              </w:rPr>
              <w:t>Local Cash Contributions</w:t>
            </w:r>
          </w:p>
          <w:p w:rsidR="00556CEB" w:rsidRPr="00356E24" w:rsidRDefault="00556CEB" w:rsidP="0053355A">
            <w:pPr>
              <w:tabs>
                <w:tab w:val="num" w:pos="0"/>
                <w:tab w:val="left" w:pos="90"/>
              </w:tabs>
              <w:suppressAutoHyphens/>
              <w:rPr>
                <w:sz w:val="20"/>
                <w:szCs w:val="20"/>
              </w:rPr>
            </w:pPr>
            <w:r>
              <w:rPr>
                <w:sz w:val="20"/>
                <w:szCs w:val="20"/>
              </w:rPr>
              <w:t>Project Readiness/Organizational Capacity</w:t>
            </w:r>
          </w:p>
        </w:tc>
      </w:tr>
    </w:tbl>
    <w:p w:rsidR="00556CEB" w:rsidRPr="0054163E" w:rsidRDefault="00556CEB" w:rsidP="00C773AC">
      <w:pPr>
        <w:tabs>
          <w:tab w:val="num" w:pos="0"/>
          <w:tab w:val="left" w:pos="90"/>
        </w:tabs>
        <w:suppressAutoHyphens/>
        <w:ind w:left="1740" w:hanging="1440"/>
        <w:rPr>
          <w:b/>
        </w:rPr>
      </w:pPr>
    </w:p>
    <w:p w:rsidR="00556CEB" w:rsidRPr="00806307" w:rsidRDefault="00556CEB" w:rsidP="00806307">
      <w:pPr>
        <w:rPr>
          <w:b/>
        </w:rPr>
      </w:pPr>
      <w:bookmarkStart w:id="52" w:name="_Toc474488845"/>
      <w:r w:rsidRPr="00806307">
        <w:rPr>
          <w:b/>
        </w:rPr>
        <w:t>Project Category Criteria (55 points)</w:t>
      </w:r>
      <w:bookmarkEnd w:id="52"/>
    </w:p>
    <w:p w:rsidR="00556CEB" w:rsidRPr="0054163E" w:rsidRDefault="00556CEB" w:rsidP="00C773AC">
      <w:pPr>
        <w:tabs>
          <w:tab w:val="left" w:pos="90"/>
          <w:tab w:val="num" w:pos="720"/>
        </w:tabs>
        <w:suppressAutoHyphens/>
        <w:ind w:left="660" w:hanging="720"/>
        <w:outlineLvl w:val="0"/>
        <w:rPr>
          <w:b/>
        </w:rPr>
      </w:pPr>
    </w:p>
    <w:tbl>
      <w:tblPr>
        <w:tblW w:w="10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780"/>
        <w:gridCol w:w="3330"/>
      </w:tblGrid>
      <w:tr w:rsidR="00556CEB" w:rsidRPr="0054163E" w:rsidTr="00C773AC">
        <w:tc>
          <w:tcPr>
            <w:tcW w:w="3030" w:type="dxa"/>
          </w:tcPr>
          <w:p w:rsidR="00556CEB" w:rsidRPr="00667A68" w:rsidRDefault="00556CEB" w:rsidP="00667A68">
            <w:pPr>
              <w:jc w:val="center"/>
              <w:rPr>
                <w:b/>
                <w:sz w:val="20"/>
                <w:szCs w:val="20"/>
              </w:rPr>
            </w:pPr>
            <w:bookmarkStart w:id="53" w:name="_Toc474488846"/>
            <w:r w:rsidRPr="00667A68">
              <w:rPr>
                <w:b/>
                <w:sz w:val="20"/>
                <w:szCs w:val="20"/>
              </w:rPr>
              <w:t>Urban Forestry (UF)</w:t>
            </w:r>
            <w:bookmarkEnd w:id="53"/>
          </w:p>
        </w:tc>
        <w:tc>
          <w:tcPr>
            <w:tcW w:w="3780" w:type="dxa"/>
          </w:tcPr>
          <w:p w:rsidR="00556CEB" w:rsidRPr="0054163E" w:rsidRDefault="00556CEB" w:rsidP="0053355A">
            <w:pPr>
              <w:tabs>
                <w:tab w:val="left" w:pos="90"/>
              </w:tabs>
              <w:suppressAutoHyphens/>
              <w:jc w:val="center"/>
              <w:rPr>
                <w:b/>
                <w:sz w:val="20"/>
                <w:szCs w:val="20"/>
              </w:rPr>
            </w:pPr>
            <w:r w:rsidRPr="0054163E">
              <w:rPr>
                <w:b/>
                <w:sz w:val="20"/>
                <w:szCs w:val="20"/>
              </w:rPr>
              <w:t>Resource Lands (RL)</w:t>
            </w:r>
          </w:p>
        </w:tc>
        <w:tc>
          <w:tcPr>
            <w:tcW w:w="3330" w:type="dxa"/>
          </w:tcPr>
          <w:p w:rsidR="00556CEB" w:rsidRPr="0054163E" w:rsidRDefault="00556CEB" w:rsidP="0053355A">
            <w:pPr>
              <w:tabs>
                <w:tab w:val="left" w:pos="90"/>
              </w:tabs>
              <w:suppressAutoHyphens/>
              <w:jc w:val="center"/>
              <w:rPr>
                <w:b/>
                <w:sz w:val="20"/>
                <w:szCs w:val="20"/>
              </w:rPr>
            </w:pPr>
            <w:r w:rsidRPr="0054163E">
              <w:rPr>
                <w:rFonts w:cs="Arial"/>
                <w:b/>
                <w:sz w:val="20"/>
                <w:szCs w:val="20"/>
              </w:rPr>
              <w:t>Mitigation Beyond the Scope of the Lead Agency (MP)</w:t>
            </w:r>
          </w:p>
        </w:tc>
      </w:tr>
      <w:tr w:rsidR="00556CEB" w:rsidRPr="00416BA1" w:rsidTr="00C773AC">
        <w:trPr>
          <w:trHeight w:val="1448"/>
        </w:trPr>
        <w:tc>
          <w:tcPr>
            <w:tcW w:w="3030" w:type="dxa"/>
          </w:tcPr>
          <w:p w:rsidR="00556CEB" w:rsidRPr="00667A68" w:rsidRDefault="00556CEB" w:rsidP="00667A68">
            <w:pPr>
              <w:rPr>
                <w:sz w:val="20"/>
                <w:szCs w:val="20"/>
              </w:rPr>
            </w:pPr>
            <w:bookmarkStart w:id="54" w:name="_Toc474488847"/>
            <w:r w:rsidRPr="00667A68">
              <w:rPr>
                <w:sz w:val="20"/>
                <w:szCs w:val="20"/>
              </w:rPr>
              <w:t>Suitability</w:t>
            </w:r>
            <w:bookmarkEnd w:id="54"/>
            <w:r w:rsidRPr="00667A68">
              <w:rPr>
                <w:sz w:val="20"/>
                <w:szCs w:val="20"/>
              </w:rPr>
              <w:t xml:space="preserve"> </w:t>
            </w:r>
          </w:p>
          <w:p w:rsidR="00556CEB" w:rsidRPr="00667A68" w:rsidRDefault="00556CEB" w:rsidP="00667A68">
            <w:pPr>
              <w:rPr>
                <w:sz w:val="20"/>
                <w:szCs w:val="20"/>
              </w:rPr>
            </w:pPr>
            <w:bookmarkStart w:id="55" w:name="_Toc474488848"/>
            <w:r w:rsidRPr="00667A68">
              <w:rPr>
                <w:sz w:val="20"/>
                <w:szCs w:val="20"/>
              </w:rPr>
              <w:t>Sustainability</w:t>
            </w:r>
            <w:bookmarkEnd w:id="55"/>
            <w:r w:rsidRPr="00667A68">
              <w:rPr>
                <w:sz w:val="20"/>
                <w:szCs w:val="20"/>
              </w:rPr>
              <w:t xml:space="preserve"> </w:t>
            </w:r>
          </w:p>
          <w:p w:rsidR="00556CEB" w:rsidRPr="00667A68" w:rsidRDefault="00556CEB" w:rsidP="00667A68">
            <w:pPr>
              <w:rPr>
                <w:sz w:val="20"/>
                <w:szCs w:val="20"/>
              </w:rPr>
            </w:pPr>
            <w:bookmarkStart w:id="56" w:name="_Toc474488849"/>
            <w:r w:rsidRPr="00667A68">
              <w:rPr>
                <w:sz w:val="20"/>
                <w:szCs w:val="20"/>
              </w:rPr>
              <w:t>Cost Effectiveness</w:t>
            </w:r>
            <w:bookmarkEnd w:id="56"/>
            <w:r w:rsidRPr="00667A68">
              <w:rPr>
                <w:sz w:val="20"/>
                <w:szCs w:val="20"/>
              </w:rPr>
              <w:t xml:space="preserve"> </w:t>
            </w:r>
          </w:p>
          <w:p w:rsidR="00556CEB" w:rsidRPr="00667A68" w:rsidRDefault="00556CEB" w:rsidP="00667A68">
            <w:pPr>
              <w:rPr>
                <w:sz w:val="20"/>
                <w:szCs w:val="20"/>
              </w:rPr>
            </w:pPr>
            <w:bookmarkStart w:id="57" w:name="_Toc474488850"/>
            <w:r w:rsidRPr="00667A68">
              <w:rPr>
                <w:sz w:val="20"/>
                <w:szCs w:val="20"/>
              </w:rPr>
              <w:t>Other Benefits and Community Participation</w:t>
            </w:r>
            <w:bookmarkEnd w:id="57"/>
          </w:p>
          <w:p w:rsidR="00556CEB" w:rsidRPr="0054163E" w:rsidRDefault="00556CEB" w:rsidP="0053355A">
            <w:pPr>
              <w:tabs>
                <w:tab w:val="left" w:pos="90"/>
                <w:tab w:val="num" w:pos="720"/>
              </w:tabs>
              <w:suppressAutoHyphens/>
              <w:outlineLvl w:val="0"/>
              <w:rPr>
                <w:sz w:val="20"/>
                <w:szCs w:val="20"/>
              </w:rPr>
            </w:pPr>
          </w:p>
        </w:tc>
        <w:tc>
          <w:tcPr>
            <w:tcW w:w="3780" w:type="dxa"/>
          </w:tcPr>
          <w:p w:rsidR="00556CEB" w:rsidRPr="00667A68" w:rsidRDefault="00556CEB" w:rsidP="00667A68">
            <w:pPr>
              <w:rPr>
                <w:sz w:val="20"/>
                <w:szCs w:val="20"/>
                <w:lang w:val="fr-FR"/>
              </w:rPr>
            </w:pPr>
            <w:r w:rsidRPr="00667A68">
              <w:rPr>
                <w:sz w:val="20"/>
                <w:szCs w:val="20"/>
                <w:lang w:val="fr-FR"/>
              </w:rPr>
              <w:t xml:space="preserve">Resource Value of Lands Lost/Injured </w:t>
            </w:r>
          </w:p>
          <w:p w:rsidR="00556CEB" w:rsidRPr="00667A68" w:rsidRDefault="00556CEB" w:rsidP="00667A68">
            <w:pPr>
              <w:rPr>
                <w:sz w:val="20"/>
                <w:szCs w:val="20"/>
                <w:lang w:val="fr-FR"/>
              </w:rPr>
            </w:pPr>
            <w:r w:rsidRPr="00667A68">
              <w:rPr>
                <w:sz w:val="20"/>
                <w:szCs w:val="20"/>
                <w:lang w:val="fr-FR"/>
              </w:rPr>
              <w:t>Resource Value of EEM Project Lands</w:t>
            </w:r>
          </w:p>
          <w:p w:rsidR="00556CEB" w:rsidRPr="00667A68" w:rsidRDefault="00556CEB" w:rsidP="00667A68">
            <w:pPr>
              <w:rPr>
                <w:sz w:val="20"/>
                <w:szCs w:val="20"/>
              </w:rPr>
            </w:pPr>
            <w:r w:rsidRPr="00667A68">
              <w:rPr>
                <w:sz w:val="20"/>
                <w:szCs w:val="20"/>
              </w:rPr>
              <w:t xml:space="preserve">Sustainability </w:t>
            </w:r>
          </w:p>
          <w:p w:rsidR="00556CEB" w:rsidRPr="00667A68" w:rsidRDefault="00556CEB" w:rsidP="00667A68">
            <w:pPr>
              <w:rPr>
                <w:sz w:val="20"/>
                <w:szCs w:val="20"/>
              </w:rPr>
            </w:pPr>
            <w:r w:rsidRPr="00667A68">
              <w:rPr>
                <w:sz w:val="20"/>
                <w:szCs w:val="20"/>
              </w:rPr>
              <w:t xml:space="preserve">Cost Effectiveness </w:t>
            </w:r>
          </w:p>
          <w:p w:rsidR="00556CEB" w:rsidRPr="0054163E" w:rsidRDefault="00556CEB" w:rsidP="00667A68">
            <w:r w:rsidRPr="00667A68">
              <w:rPr>
                <w:sz w:val="20"/>
                <w:szCs w:val="20"/>
              </w:rPr>
              <w:t>Other Benefits and Community Participation</w:t>
            </w:r>
            <w:r w:rsidRPr="0054163E">
              <w:t xml:space="preserve"> </w:t>
            </w:r>
          </w:p>
        </w:tc>
        <w:tc>
          <w:tcPr>
            <w:tcW w:w="3330" w:type="dxa"/>
          </w:tcPr>
          <w:p w:rsidR="00556CEB" w:rsidRPr="00667A68" w:rsidRDefault="00556CEB" w:rsidP="00667A68">
            <w:pPr>
              <w:rPr>
                <w:sz w:val="20"/>
                <w:szCs w:val="20"/>
              </w:rPr>
            </w:pPr>
            <w:r w:rsidRPr="00667A68">
              <w:rPr>
                <w:sz w:val="20"/>
                <w:szCs w:val="20"/>
              </w:rPr>
              <w:t xml:space="preserve">Suitability </w:t>
            </w:r>
          </w:p>
          <w:p w:rsidR="00556CEB" w:rsidRPr="00667A68" w:rsidRDefault="00556CEB" w:rsidP="00667A68">
            <w:pPr>
              <w:rPr>
                <w:sz w:val="20"/>
                <w:szCs w:val="20"/>
              </w:rPr>
            </w:pPr>
            <w:r w:rsidRPr="00667A68">
              <w:rPr>
                <w:sz w:val="20"/>
                <w:szCs w:val="20"/>
              </w:rPr>
              <w:t xml:space="preserve">Elements of Mitigation </w:t>
            </w:r>
          </w:p>
          <w:p w:rsidR="00556CEB" w:rsidRPr="00667A68" w:rsidRDefault="00556CEB" w:rsidP="00667A68">
            <w:pPr>
              <w:rPr>
                <w:sz w:val="20"/>
                <w:szCs w:val="20"/>
              </w:rPr>
            </w:pPr>
            <w:bookmarkStart w:id="58" w:name="_Toc474488851"/>
            <w:r w:rsidRPr="00667A68">
              <w:rPr>
                <w:sz w:val="20"/>
                <w:szCs w:val="20"/>
              </w:rPr>
              <w:t>Sustainability</w:t>
            </w:r>
            <w:bookmarkEnd w:id="58"/>
            <w:r w:rsidRPr="00667A68">
              <w:rPr>
                <w:sz w:val="20"/>
                <w:szCs w:val="20"/>
              </w:rPr>
              <w:t xml:space="preserve"> </w:t>
            </w:r>
          </w:p>
          <w:p w:rsidR="00556CEB" w:rsidRPr="00667A68" w:rsidRDefault="00556CEB" w:rsidP="00667A68">
            <w:pPr>
              <w:rPr>
                <w:sz w:val="20"/>
                <w:szCs w:val="20"/>
              </w:rPr>
            </w:pPr>
            <w:bookmarkStart w:id="59" w:name="_Toc474488852"/>
            <w:r w:rsidRPr="00667A68">
              <w:rPr>
                <w:sz w:val="20"/>
                <w:szCs w:val="20"/>
              </w:rPr>
              <w:t>Cost Effectiveness</w:t>
            </w:r>
            <w:bookmarkEnd w:id="59"/>
            <w:r w:rsidRPr="00667A68">
              <w:rPr>
                <w:sz w:val="20"/>
                <w:szCs w:val="20"/>
              </w:rPr>
              <w:t xml:space="preserve"> </w:t>
            </w:r>
          </w:p>
          <w:p w:rsidR="00556CEB" w:rsidRPr="00667A68" w:rsidRDefault="00556CEB" w:rsidP="00667A68">
            <w:pPr>
              <w:rPr>
                <w:sz w:val="20"/>
                <w:szCs w:val="20"/>
              </w:rPr>
            </w:pPr>
            <w:bookmarkStart w:id="60" w:name="_Toc474488853"/>
            <w:r w:rsidRPr="00667A68">
              <w:rPr>
                <w:sz w:val="20"/>
                <w:szCs w:val="20"/>
              </w:rPr>
              <w:t>Other Benefits and Community Participation</w:t>
            </w:r>
            <w:bookmarkEnd w:id="60"/>
            <w:r w:rsidRPr="00667A68">
              <w:rPr>
                <w:sz w:val="20"/>
                <w:szCs w:val="20"/>
              </w:rPr>
              <w:t xml:space="preserve"> </w:t>
            </w:r>
          </w:p>
        </w:tc>
      </w:tr>
    </w:tbl>
    <w:p w:rsidR="00B07B98" w:rsidRDefault="00B07B98" w:rsidP="00F477F9">
      <w:pPr>
        <w:pStyle w:val="Heading1"/>
        <w:jc w:val="left"/>
        <w:rPr>
          <w:rFonts w:ascii="Arial" w:hAnsi="Arial"/>
          <w:bCs w:val="0"/>
          <w:kern w:val="0"/>
          <w:sz w:val="24"/>
          <w:szCs w:val="24"/>
          <w:lang w:val="en-US"/>
        </w:rPr>
      </w:pPr>
      <w:bookmarkStart w:id="61" w:name="_Toc474502084"/>
    </w:p>
    <w:p w:rsidR="00B07B98" w:rsidRPr="00B07B98" w:rsidRDefault="00891503" w:rsidP="00B07B98">
      <w:pPr>
        <w:rPr>
          <w:lang w:eastAsia="x-none"/>
        </w:rPr>
      </w:pPr>
      <w:r w:rsidRPr="00D95F76">
        <w:rPr>
          <w:rFonts w:cs="Arial"/>
        </w:rPr>
        <w:t xml:space="preserve">A template is available at </w:t>
      </w:r>
      <w:hyperlink r:id="rId27" w:history="1">
        <w:r w:rsidRPr="00D95F76">
          <w:rPr>
            <w:rStyle w:val="Hyperlink"/>
            <w:rFonts w:cs="Arial"/>
          </w:rPr>
          <w:t>http://resources.ca.gov/grants/environmental-enhancement-and-mitigation-eem/</w:t>
        </w:r>
      </w:hyperlink>
      <w:r w:rsidR="00B07B98" w:rsidRPr="00D95F76">
        <w:rPr>
          <w:lang w:eastAsia="x-none"/>
        </w:rPr>
        <w:t xml:space="preserve"> </w:t>
      </w:r>
      <w:r w:rsidR="00E72818" w:rsidRPr="00D95F76">
        <w:rPr>
          <w:lang w:eastAsia="x-none"/>
        </w:rPr>
        <w:t xml:space="preserve">to use to </w:t>
      </w:r>
      <w:r w:rsidR="00B07B98" w:rsidRPr="00D95F76">
        <w:rPr>
          <w:lang w:eastAsia="x-none"/>
        </w:rPr>
        <w:t xml:space="preserve">respond to the </w:t>
      </w:r>
      <w:r w:rsidR="0070080B" w:rsidRPr="00D95F76">
        <w:rPr>
          <w:lang w:eastAsia="x-none"/>
        </w:rPr>
        <w:t>Project Evaluation Questions</w:t>
      </w:r>
      <w:r w:rsidR="007305D5" w:rsidRPr="00D95F76">
        <w:rPr>
          <w:lang w:eastAsia="x-none"/>
        </w:rPr>
        <w:t xml:space="preserve">.  The Project Evaluation (responses to all of the General Criteria questions and all of the questions in </w:t>
      </w:r>
      <w:r w:rsidR="007305D5" w:rsidRPr="00D95F76">
        <w:rPr>
          <w:b/>
          <w:lang w:eastAsia="x-none"/>
        </w:rPr>
        <w:t>one</w:t>
      </w:r>
      <w:r w:rsidR="007305D5" w:rsidRPr="00D95F76">
        <w:rPr>
          <w:lang w:eastAsia="x-none"/>
        </w:rPr>
        <w:t xml:space="preserve"> of the Project Category Criteria) must be u</w:t>
      </w:r>
      <w:r w:rsidR="00C51343" w:rsidRPr="00D95F76">
        <w:rPr>
          <w:lang w:eastAsia="x-none"/>
        </w:rPr>
        <w:t>pload</w:t>
      </w:r>
      <w:r w:rsidR="00116736" w:rsidRPr="00D95F76">
        <w:rPr>
          <w:lang w:eastAsia="x-none"/>
        </w:rPr>
        <w:t xml:space="preserve">ed </w:t>
      </w:r>
      <w:r w:rsidR="007305D5" w:rsidRPr="00D95F76">
        <w:rPr>
          <w:lang w:eastAsia="x-none"/>
        </w:rPr>
        <w:t xml:space="preserve">as an </w:t>
      </w:r>
      <w:r w:rsidR="00C51343" w:rsidRPr="00D95F76">
        <w:rPr>
          <w:lang w:eastAsia="x-none"/>
        </w:rPr>
        <w:t>attachment in SOAR.</w:t>
      </w:r>
      <w:r w:rsidR="00C51343">
        <w:rPr>
          <w:lang w:eastAsia="x-none"/>
        </w:rPr>
        <w:t xml:space="preserve"> </w:t>
      </w:r>
    </w:p>
    <w:p w:rsidR="00B07B98" w:rsidRDefault="00B07B98" w:rsidP="00F477F9">
      <w:pPr>
        <w:pStyle w:val="Heading1"/>
        <w:jc w:val="left"/>
        <w:rPr>
          <w:rFonts w:ascii="Arial" w:hAnsi="Arial" w:cs="Arial"/>
          <w:sz w:val="24"/>
          <w:szCs w:val="24"/>
          <w:lang w:val="en-US"/>
        </w:rPr>
      </w:pPr>
    </w:p>
    <w:p w:rsidR="00DF5428" w:rsidRPr="00F477F9" w:rsidRDefault="00DF5428" w:rsidP="00F477F9">
      <w:pPr>
        <w:pStyle w:val="Heading1"/>
        <w:jc w:val="left"/>
        <w:rPr>
          <w:rFonts w:ascii="Arial" w:hAnsi="Arial" w:cs="Arial"/>
          <w:sz w:val="24"/>
          <w:szCs w:val="24"/>
        </w:rPr>
      </w:pPr>
      <w:r w:rsidRPr="00F477F9">
        <w:rPr>
          <w:rFonts w:ascii="Arial" w:hAnsi="Arial" w:cs="Arial"/>
          <w:sz w:val="24"/>
          <w:szCs w:val="24"/>
        </w:rPr>
        <w:t>GENERAL CRITERIA QUESTIONS</w:t>
      </w:r>
      <w:bookmarkEnd w:id="61"/>
      <w:r w:rsidRPr="00F477F9">
        <w:rPr>
          <w:rFonts w:ascii="Arial" w:hAnsi="Arial" w:cs="Arial"/>
          <w:sz w:val="24"/>
          <w:szCs w:val="24"/>
        </w:rPr>
        <w:t xml:space="preserve"> </w:t>
      </w:r>
    </w:p>
    <w:p w:rsidR="00DF5428" w:rsidRPr="00134E38" w:rsidRDefault="00DF5428" w:rsidP="00C773AC">
      <w:pPr>
        <w:tabs>
          <w:tab w:val="left" w:pos="720"/>
        </w:tabs>
        <w:suppressAutoHyphens/>
      </w:pPr>
      <w:r w:rsidRPr="00134E38">
        <w:tab/>
      </w:r>
    </w:p>
    <w:p w:rsidR="004F7158" w:rsidRDefault="00DF5428" w:rsidP="00B07B98">
      <w:pPr>
        <w:tabs>
          <w:tab w:val="left" w:pos="720"/>
        </w:tabs>
        <w:autoSpaceDE w:val="0"/>
        <w:autoSpaceDN w:val="0"/>
        <w:adjustRightInd w:val="0"/>
      </w:pPr>
      <w:r w:rsidRPr="00773E1C">
        <w:t xml:space="preserve">Answer </w:t>
      </w:r>
      <w:r w:rsidRPr="00724B31">
        <w:rPr>
          <w:b/>
        </w:rPr>
        <w:t>all</w:t>
      </w:r>
      <w:r w:rsidR="00556CEB">
        <w:t xml:space="preserve"> the questions in this sec</w:t>
      </w:r>
      <w:r w:rsidR="00E72818">
        <w:t xml:space="preserve">tion.  </w:t>
      </w:r>
      <w:r w:rsidR="0001367B" w:rsidRPr="00773E1C">
        <w:rPr>
          <w:rFonts w:cs="Arial"/>
        </w:rPr>
        <w:t xml:space="preserve">Respond to all questions in the order listed and clearly label each question and answer.  </w:t>
      </w:r>
      <w:r w:rsidRPr="00773E1C">
        <w:t>Provide quantitative explanations in support of eac</w:t>
      </w:r>
      <w:r w:rsidR="00B07B98">
        <w:t xml:space="preserve">h criterion whenever possible. </w:t>
      </w:r>
    </w:p>
    <w:p w:rsidR="00B07B98" w:rsidRDefault="00B07B98" w:rsidP="00B07B98">
      <w:pPr>
        <w:tabs>
          <w:tab w:val="left" w:pos="720"/>
        </w:tabs>
        <w:autoSpaceDE w:val="0"/>
        <w:autoSpaceDN w:val="0"/>
        <w:adjustRightInd w:val="0"/>
        <w:rPr>
          <w:b/>
          <w:bCs/>
        </w:rPr>
      </w:pPr>
    </w:p>
    <w:p w:rsidR="00DF5428" w:rsidRPr="007650A8" w:rsidRDefault="00DF5428" w:rsidP="007650A8">
      <w:pPr>
        <w:pStyle w:val="Heading2"/>
        <w:rPr>
          <w:rFonts w:ascii="Arial" w:hAnsi="Arial" w:cs="Arial"/>
          <w:i w:val="0"/>
          <w:sz w:val="24"/>
          <w:szCs w:val="24"/>
        </w:rPr>
      </w:pPr>
      <w:bookmarkStart w:id="62" w:name="_Toc474502085"/>
      <w:r w:rsidRPr="007650A8">
        <w:rPr>
          <w:rFonts w:ascii="Arial" w:hAnsi="Arial" w:cs="Arial"/>
          <w:i w:val="0"/>
          <w:sz w:val="24"/>
          <w:szCs w:val="24"/>
        </w:rPr>
        <w:t>Mitigation and Enhancement (0-15 points)</w:t>
      </w:r>
      <w:bookmarkEnd w:id="62"/>
      <w:r w:rsidRPr="007650A8">
        <w:rPr>
          <w:rFonts w:ascii="Arial" w:hAnsi="Arial" w:cs="Arial"/>
          <w:i w:val="0"/>
          <w:sz w:val="24"/>
          <w:szCs w:val="24"/>
        </w:rPr>
        <w:t xml:space="preserve"> </w:t>
      </w:r>
    </w:p>
    <w:p w:rsidR="006E7BFC" w:rsidRPr="00773E1C" w:rsidRDefault="006E7BFC" w:rsidP="00C773AC">
      <w:pPr>
        <w:suppressAutoHyphens/>
        <w:rPr>
          <w:bCs/>
        </w:rPr>
      </w:pPr>
    </w:p>
    <w:p w:rsidR="000D30A0" w:rsidRPr="00773E1C" w:rsidRDefault="00B10457" w:rsidP="00C773AC">
      <w:pPr>
        <w:tabs>
          <w:tab w:val="left" w:pos="720"/>
        </w:tabs>
        <w:suppressAutoHyphens/>
        <w:rPr>
          <w:bCs/>
        </w:rPr>
      </w:pPr>
      <w:r>
        <w:t>EEM p</w:t>
      </w:r>
      <w:r w:rsidR="00DF5428" w:rsidRPr="00773E1C">
        <w:t xml:space="preserve">rojects that provide the greatest and most appropriate degree of mitigation (or enhancement to mitigation) for the environmental </w:t>
      </w:r>
      <w:r w:rsidR="00DF5428" w:rsidRPr="00773E1C">
        <w:rPr>
          <w:bCs/>
        </w:rPr>
        <w:t xml:space="preserve">damage caused by the </w:t>
      </w:r>
      <w:r w:rsidR="00E72818">
        <w:rPr>
          <w:bCs/>
        </w:rPr>
        <w:t>RTF</w:t>
      </w:r>
      <w:r w:rsidR="00BB0539" w:rsidRPr="00773E1C">
        <w:rPr>
          <w:bCs/>
        </w:rPr>
        <w:t>,</w:t>
      </w:r>
      <w:r w:rsidR="0021175F">
        <w:t xml:space="preserve"> </w:t>
      </w:r>
      <w:r w:rsidR="00CD2B30" w:rsidRPr="00773E1C">
        <w:t xml:space="preserve">will be </w:t>
      </w:r>
      <w:r w:rsidR="00C9314D">
        <w:t>more competitive</w:t>
      </w:r>
      <w:r w:rsidR="00DF5428" w:rsidRPr="00773E1C">
        <w:rPr>
          <w:bCs/>
        </w:rPr>
        <w:t xml:space="preserve">.  </w:t>
      </w:r>
    </w:p>
    <w:p w:rsidR="000D30A0" w:rsidRPr="00773E1C" w:rsidRDefault="000D30A0" w:rsidP="00C773AC">
      <w:pPr>
        <w:tabs>
          <w:tab w:val="left" w:pos="720"/>
        </w:tabs>
        <w:suppressAutoHyphens/>
        <w:rPr>
          <w:bCs/>
        </w:rPr>
      </w:pPr>
    </w:p>
    <w:p w:rsidR="001E5C43" w:rsidRDefault="00DF5428" w:rsidP="00B31DB0">
      <w:pPr>
        <w:numPr>
          <w:ilvl w:val="0"/>
          <w:numId w:val="10"/>
        </w:numPr>
        <w:tabs>
          <w:tab w:val="left" w:pos="450"/>
          <w:tab w:val="left" w:pos="1080"/>
        </w:tabs>
        <w:suppressAutoHyphens/>
      </w:pPr>
      <w:r w:rsidRPr="00773E1C">
        <w:rPr>
          <w:bCs/>
        </w:rPr>
        <w:t>I</w:t>
      </w:r>
      <w:r w:rsidRPr="00773E1C">
        <w:t>n order to establish</w:t>
      </w:r>
      <w:r w:rsidR="00805D4E" w:rsidRPr="00773E1C">
        <w:t xml:space="preserve"> the effectiveness of the EEM</w:t>
      </w:r>
      <w:r w:rsidRPr="00773E1C">
        <w:t xml:space="preserve"> project, the</w:t>
      </w:r>
      <w:r w:rsidR="001E5C43">
        <w:t xml:space="preserve"> Applicant must first establish</w:t>
      </w:r>
    </w:p>
    <w:p w:rsidR="00DF5428" w:rsidRDefault="001E5C43" w:rsidP="00B31DB0">
      <w:pPr>
        <w:tabs>
          <w:tab w:val="left" w:pos="450"/>
          <w:tab w:val="left" w:pos="1080"/>
        </w:tabs>
        <w:suppressAutoHyphens/>
        <w:ind w:left="360" w:hanging="360"/>
      </w:pPr>
      <w:r>
        <w:tab/>
      </w:r>
      <w:r w:rsidR="00DF5428" w:rsidRPr="00773E1C">
        <w:t>what environmental damage was caused by the RTF</w:t>
      </w:r>
      <w:r w:rsidR="009870E1" w:rsidRPr="00773E1C">
        <w:t xml:space="preserve">. </w:t>
      </w:r>
    </w:p>
    <w:p w:rsidR="006D6C1E" w:rsidRPr="00773E1C" w:rsidRDefault="006D6C1E" w:rsidP="00C773AC">
      <w:pPr>
        <w:tabs>
          <w:tab w:val="left" w:pos="1080"/>
        </w:tabs>
        <w:suppressAutoHyphens/>
      </w:pPr>
    </w:p>
    <w:p w:rsidR="00DF5428" w:rsidRDefault="00DF5428" w:rsidP="00B31DB0">
      <w:pPr>
        <w:numPr>
          <w:ilvl w:val="1"/>
          <w:numId w:val="12"/>
        </w:numPr>
        <w:suppressAutoHyphens/>
        <w:ind w:left="720"/>
      </w:pPr>
      <w:r w:rsidRPr="00773E1C">
        <w:t xml:space="preserve">Describe the RTF in detail. </w:t>
      </w:r>
    </w:p>
    <w:p w:rsidR="006D6C1E" w:rsidRPr="00773E1C" w:rsidRDefault="006D6C1E" w:rsidP="00B31DB0">
      <w:pPr>
        <w:suppressAutoHyphens/>
        <w:ind w:left="720" w:hanging="360"/>
      </w:pPr>
    </w:p>
    <w:p w:rsidR="00DF5428" w:rsidRDefault="00DF5428" w:rsidP="00B31DB0">
      <w:pPr>
        <w:numPr>
          <w:ilvl w:val="1"/>
          <w:numId w:val="12"/>
        </w:numPr>
        <w:suppressAutoHyphens/>
        <w:ind w:left="720"/>
      </w:pPr>
      <w:r w:rsidRPr="00773E1C">
        <w:t xml:space="preserve">What are the </w:t>
      </w:r>
      <w:r w:rsidR="00A01132" w:rsidRPr="00773E1C">
        <w:t>adverse</w:t>
      </w:r>
      <w:r w:rsidRPr="00773E1C">
        <w:t xml:space="preserve"> environmental impacts of the RTF? </w:t>
      </w:r>
    </w:p>
    <w:p w:rsidR="008F3547" w:rsidRDefault="008F3547" w:rsidP="00B31DB0">
      <w:pPr>
        <w:pStyle w:val="ListParagraph"/>
        <w:ind w:hanging="360"/>
      </w:pPr>
    </w:p>
    <w:p w:rsidR="008F3547" w:rsidRDefault="008F3547" w:rsidP="00B31DB0">
      <w:pPr>
        <w:numPr>
          <w:ilvl w:val="1"/>
          <w:numId w:val="12"/>
        </w:numPr>
        <w:suppressAutoHyphens/>
        <w:ind w:left="720"/>
      </w:pPr>
      <w:r w:rsidRPr="00773E1C">
        <w:t xml:space="preserve">Provide a concise, but complete explanation of the </w:t>
      </w:r>
      <w:r w:rsidRPr="00773E1C">
        <w:rPr>
          <w:b/>
        </w:rPr>
        <w:t>required mitigation</w:t>
      </w:r>
      <w:r w:rsidRPr="00773E1C">
        <w:t xml:space="preserve"> t</w:t>
      </w:r>
      <w:r>
        <w:t>hat was</w:t>
      </w:r>
    </w:p>
    <w:p w:rsidR="008F3547" w:rsidRDefault="008F3547" w:rsidP="00293251">
      <w:pPr>
        <w:suppressAutoHyphens/>
        <w:ind w:left="720"/>
      </w:pPr>
      <w:r>
        <w:t>u</w:t>
      </w:r>
      <w:r w:rsidRPr="00773E1C">
        <w:t>ndertaken for the RTF</w:t>
      </w:r>
      <w:r>
        <w:t>.</w:t>
      </w:r>
    </w:p>
    <w:p w:rsidR="006D6C1E" w:rsidRDefault="006D6C1E" w:rsidP="00B31DB0">
      <w:pPr>
        <w:pStyle w:val="ListParagraph"/>
        <w:ind w:hanging="360"/>
      </w:pPr>
    </w:p>
    <w:p w:rsidR="00B34684" w:rsidRPr="00773E1C" w:rsidRDefault="009870E1" w:rsidP="00B31DB0">
      <w:pPr>
        <w:numPr>
          <w:ilvl w:val="1"/>
          <w:numId w:val="12"/>
        </w:numPr>
        <w:suppressAutoHyphens/>
        <w:ind w:left="720"/>
      </w:pPr>
      <w:r w:rsidRPr="00773E1C">
        <w:t>What is</w:t>
      </w:r>
      <w:r w:rsidR="00805D4E" w:rsidRPr="00773E1C">
        <w:t xml:space="preserve"> the proximity of the EEM</w:t>
      </w:r>
      <w:r w:rsidR="0065168A" w:rsidRPr="00773E1C">
        <w:t xml:space="preserve"> project to the RTF</w:t>
      </w:r>
      <w:r w:rsidRPr="00773E1C">
        <w:t>?</w:t>
      </w:r>
    </w:p>
    <w:p w:rsidR="00B34684" w:rsidRPr="00773E1C" w:rsidRDefault="00B34684" w:rsidP="00C773AC">
      <w:pPr>
        <w:tabs>
          <w:tab w:val="num" w:pos="1800"/>
          <w:tab w:val="num" w:pos="2250"/>
        </w:tabs>
        <w:suppressAutoHyphens/>
        <w:ind w:left="30" w:hanging="446"/>
      </w:pPr>
    </w:p>
    <w:p w:rsidR="00970E0F" w:rsidRPr="00773E1C" w:rsidRDefault="00DF5428" w:rsidP="00B31DB0">
      <w:pPr>
        <w:numPr>
          <w:ilvl w:val="0"/>
          <w:numId w:val="10"/>
        </w:numPr>
        <w:tabs>
          <w:tab w:val="left" w:pos="450"/>
          <w:tab w:val="left" w:pos="1530"/>
        </w:tabs>
        <w:suppressAutoHyphens/>
      </w:pPr>
      <w:r w:rsidRPr="00773E1C">
        <w:lastRenderedPageBreak/>
        <w:t xml:space="preserve">Does the </w:t>
      </w:r>
      <w:r w:rsidR="000D30A0" w:rsidRPr="00773E1C">
        <w:t xml:space="preserve">RTF impact a </w:t>
      </w:r>
      <w:r w:rsidRPr="00773E1C">
        <w:t xml:space="preserve">larger </w:t>
      </w:r>
      <w:r w:rsidR="000D30A0" w:rsidRPr="00773E1C">
        <w:t xml:space="preserve">biological </w:t>
      </w:r>
      <w:r w:rsidRPr="00773E1C">
        <w:t>area, complex, or system</w:t>
      </w:r>
      <w:r w:rsidR="00AD01F3" w:rsidRPr="00773E1C">
        <w:t xml:space="preserve"> (such as a </w:t>
      </w:r>
      <w:r w:rsidR="00B34684" w:rsidRPr="00773E1C">
        <w:t>wildlife corridor, watershed or regional greenbelt trail system)</w:t>
      </w:r>
      <w:r w:rsidRPr="00773E1C">
        <w:t>?</w:t>
      </w:r>
      <w:r w:rsidR="00B34684" w:rsidRPr="00773E1C">
        <w:t xml:space="preserve"> </w:t>
      </w:r>
      <w:r w:rsidRPr="00773E1C">
        <w:t xml:space="preserve">If yes, explain. </w:t>
      </w:r>
    </w:p>
    <w:p w:rsidR="00970E0F" w:rsidRPr="00773E1C" w:rsidRDefault="00970E0F" w:rsidP="00B31DB0">
      <w:pPr>
        <w:tabs>
          <w:tab w:val="left" w:pos="450"/>
          <w:tab w:val="left" w:pos="720"/>
          <w:tab w:val="left" w:pos="1350"/>
        </w:tabs>
        <w:suppressAutoHyphens/>
        <w:ind w:left="360" w:hanging="360"/>
      </w:pPr>
    </w:p>
    <w:p w:rsidR="008F3198" w:rsidRDefault="008F3198" w:rsidP="00B31DB0">
      <w:pPr>
        <w:numPr>
          <w:ilvl w:val="0"/>
          <w:numId w:val="10"/>
        </w:numPr>
        <w:tabs>
          <w:tab w:val="left" w:pos="0"/>
          <w:tab w:val="left" w:pos="360"/>
          <w:tab w:val="left" w:pos="810"/>
          <w:tab w:val="left" w:pos="1170"/>
        </w:tabs>
        <w:suppressAutoHyphens/>
      </w:pPr>
      <w:r w:rsidRPr="00773E1C">
        <w:t xml:space="preserve">Is the </w:t>
      </w:r>
      <w:r w:rsidR="000D30A0" w:rsidRPr="00773E1C">
        <w:t xml:space="preserve">RTF in </w:t>
      </w:r>
      <w:r w:rsidRPr="00773E1C">
        <w:t xml:space="preserve">an area especially vulnerable to climate change? </w:t>
      </w:r>
      <w:r w:rsidR="00B34684" w:rsidRPr="00773E1C">
        <w:t xml:space="preserve">If </w:t>
      </w:r>
      <w:r w:rsidR="00741E1E" w:rsidRPr="00773E1C">
        <w:t>yes</w:t>
      </w:r>
      <w:r w:rsidR="00B34684" w:rsidRPr="00773E1C">
        <w:t xml:space="preserve">, </w:t>
      </w:r>
      <w:r w:rsidR="00EB7757">
        <w:t>explain:</w:t>
      </w:r>
    </w:p>
    <w:p w:rsidR="006D6C1E" w:rsidRDefault="006D6C1E" w:rsidP="00C773AC">
      <w:pPr>
        <w:pStyle w:val="ListParagraph"/>
        <w:tabs>
          <w:tab w:val="left" w:pos="450"/>
        </w:tabs>
        <w:ind w:left="0"/>
      </w:pPr>
    </w:p>
    <w:p w:rsidR="008F3198" w:rsidRDefault="00D95F76" w:rsidP="00B31DB0">
      <w:pPr>
        <w:numPr>
          <w:ilvl w:val="0"/>
          <w:numId w:val="13"/>
        </w:numPr>
        <w:tabs>
          <w:tab w:val="left" w:pos="450"/>
          <w:tab w:val="left" w:pos="720"/>
          <w:tab w:val="left" w:pos="1170"/>
        </w:tabs>
        <w:suppressAutoHyphens/>
        <w:ind w:left="720"/>
      </w:pPr>
      <w:r>
        <w:t>T</w:t>
      </w:r>
      <w:r w:rsidR="008F3198" w:rsidRPr="00773E1C">
        <w:t>he nature of the threat (fire, flood, heat, sea level</w:t>
      </w:r>
      <w:r w:rsidR="007F3480" w:rsidRPr="00773E1C">
        <w:t xml:space="preserve"> rise</w:t>
      </w:r>
      <w:r w:rsidR="008F3198" w:rsidRPr="00773E1C">
        <w:t>, etc.)</w:t>
      </w:r>
      <w:r w:rsidR="006D6C1E">
        <w:t>.</w:t>
      </w:r>
    </w:p>
    <w:p w:rsidR="006D6C1E" w:rsidRPr="00773E1C" w:rsidRDefault="006D6C1E" w:rsidP="00B31DB0">
      <w:pPr>
        <w:tabs>
          <w:tab w:val="left" w:pos="450"/>
          <w:tab w:val="left" w:pos="720"/>
          <w:tab w:val="left" w:pos="1170"/>
        </w:tabs>
        <w:suppressAutoHyphens/>
        <w:ind w:left="720" w:hanging="360"/>
      </w:pPr>
    </w:p>
    <w:p w:rsidR="008F3198" w:rsidRPr="00773E1C" w:rsidRDefault="00B22B00" w:rsidP="00B31DB0">
      <w:pPr>
        <w:numPr>
          <w:ilvl w:val="0"/>
          <w:numId w:val="13"/>
        </w:numPr>
        <w:tabs>
          <w:tab w:val="left" w:pos="450"/>
          <w:tab w:val="left" w:pos="720"/>
          <w:tab w:val="left" w:pos="1170"/>
        </w:tabs>
        <w:suppressAutoHyphens/>
        <w:ind w:left="720"/>
      </w:pPr>
      <w:r w:rsidRPr="00773E1C">
        <w:t xml:space="preserve">How </w:t>
      </w:r>
      <w:r w:rsidR="008F3198" w:rsidRPr="00773E1C">
        <w:t xml:space="preserve">the </w:t>
      </w:r>
      <w:r w:rsidR="000D30A0" w:rsidRPr="00773E1C">
        <w:t xml:space="preserve">RTF </w:t>
      </w:r>
      <w:r w:rsidR="008F3198" w:rsidRPr="00773E1C">
        <w:t>accommodate</w:t>
      </w:r>
      <w:r w:rsidR="00EB7757">
        <w:t>s</w:t>
      </w:r>
      <w:r w:rsidR="008F3198" w:rsidRPr="00773E1C">
        <w:t xml:space="preserve"> the potential effects of </w:t>
      </w:r>
      <w:r w:rsidRPr="00773E1C">
        <w:t>this threat</w:t>
      </w:r>
      <w:r w:rsidR="00730EA0">
        <w:t>.</w:t>
      </w:r>
    </w:p>
    <w:p w:rsidR="00C841A0" w:rsidRPr="00773E1C" w:rsidRDefault="00C841A0" w:rsidP="00C773AC">
      <w:pPr>
        <w:suppressAutoHyphens/>
        <w:ind w:left="1650" w:hanging="270"/>
      </w:pPr>
    </w:p>
    <w:p w:rsidR="00DF5428" w:rsidRPr="00BF10F9" w:rsidRDefault="00DF5428" w:rsidP="00BF10F9">
      <w:pPr>
        <w:rPr>
          <w:rFonts w:cs="Arial"/>
          <w:b/>
          <w:i/>
        </w:rPr>
      </w:pPr>
      <w:r w:rsidRPr="00BF10F9">
        <w:rPr>
          <w:rFonts w:cs="Arial"/>
          <w:b/>
        </w:rPr>
        <w:t>Statewide Project Goals (0-10 points)</w:t>
      </w:r>
    </w:p>
    <w:p w:rsidR="00DF5428" w:rsidRPr="00773E1C" w:rsidRDefault="00DF5428" w:rsidP="00C773AC">
      <w:pPr>
        <w:suppressAutoHyphens/>
        <w:rPr>
          <w:rFonts w:cs="Arial"/>
        </w:rPr>
      </w:pPr>
    </w:p>
    <w:p w:rsidR="00127AAF" w:rsidRPr="00773E1C" w:rsidRDefault="00613F9C" w:rsidP="00C773AC">
      <w:pPr>
        <w:pStyle w:val="Default"/>
        <w:tabs>
          <w:tab w:val="left" w:pos="360"/>
        </w:tabs>
        <w:rPr>
          <w:rFonts w:ascii="Arial" w:hAnsi="Arial" w:cs="Arial"/>
          <w:bCs/>
          <w:color w:val="auto"/>
        </w:rPr>
      </w:pPr>
      <w:r>
        <w:rPr>
          <w:rFonts w:ascii="Arial" w:hAnsi="Arial" w:cs="Arial"/>
          <w:bCs/>
          <w:color w:val="auto"/>
        </w:rPr>
        <w:t>The</w:t>
      </w:r>
      <w:r w:rsidR="00127AAF" w:rsidRPr="00773E1C">
        <w:rPr>
          <w:rFonts w:ascii="Arial" w:hAnsi="Arial" w:cs="Arial"/>
          <w:bCs/>
          <w:color w:val="auto"/>
        </w:rPr>
        <w:t xml:space="preserve"> Agency grant programs assist state and local entities in developing more sustainable communities</w:t>
      </w:r>
      <w:r w:rsidR="00356D85" w:rsidRPr="00773E1C">
        <w:rPr>
          <w:rFonts w:ascii="Arial" w:hAnsi="Arial" w:cs="Arial"/>
          <w:bCs/>
          <w:color w:val="auto"/>
        </w:rPr>
        <w:t>,</w:t>
      </w:r>
      <w:r w:rsidR="00127AAF" w:rsidRPr="00773E1C">
        <w:rPr>
          <w:rFonts w:ascii="Arial" w:hAnsi="Arial" w:cs="Arial"/>
          <w:bCs/>
          <w:color w:val="auto"/>
        </w:rPr>
        <w:t xml:space="preserve"> and increase their adaptability to climate change</w:t>
      </w:r>
      <w:r w:rsidR="00D3790D" w:rsidRPr="00773E1C">
        <w:rPr>
          <w:rStyle w:val="FootnoteReference"/>
          <w:rFonts w:ascii="Arial" w:hAnsi="Arial"/>
          <w:bCs/>
          <w:color w:val="auto"/>
        </w:rPr>
        <w:footnoteReference w:id="3"/>
      </w:r>
      <w:r w:rsidR="00127AAF" w:rsidRPr="00773E1C">
        <w:rPr>
          <w:rFonts w:ascii="Arial" w:hAnsi="Arial" w:cs="Arial"/>
          <w:bCs/>
          <w:color w:val="auto"/>
        </w:rPr>
        <w:t xml:space="preserve"> while improving the quality of life in those communities.</w:t>
      </w:r>
      <w:r w:rsidR="00805D4E" w:rsidRPr="00773E1C">
        <w:rPr>
          <w:rFonts w:ascii="Arial" w:hAnsi="Arial" w:cs="Arial"/>
          <w:bCs/>
          <w:color w:val="auto"/>
        </w:rPr>
        <w:t xml:space="preserve"> EEM</w:t>
      </w:r>
      <w:r w:rsidR="00DD43BC" w:rsidRPr="00773E1C">
        <w:rPr>
          <w:rFonts w:ascii="Arial" w:hAnsi="Arial" w:cs="Arial"/>
          <w:bCs/>
          <w:color w:val="auto"/>
        </w:rPr>
        <w:t xml:space="preserve"> projects that demonstrate the following multiple benefits</w:t>
      </w:r>
      <w:r w:rsidR="00C9314D">
        <w:rPr>
          <w:rFonts w:ascii="Arial" w:hAnsi="Arial" w:cs="Arial"/>
          <w:bCs/>
          <w:color w:val="auto"/>
        </w:rPr>
        <w:t xml:space="preserve"> will be more competitive</w:t>
      </w:r>
      <w:r w:rsidR="00DD43BC" w:rsidRPr="00773E1C">
        <w:rPr>
          <w:rFonts w:ascii="Arial" w:hAnsi="Arial" w:cs="Arial"/>
          <w:bCs/>
          <w:color w:val="auto"/>
        </w:rPr>
        <w:t>:</w:t>
      </w:r>
    </w:p>
    <w:p w:rsidR="00520B7F" w:rsidRPr="00773E1C" w:rsidRDefault="00520B7F" w:rsidP="00C773AC">
      <w:pPr>
        <w:pStyle w:val="Default"/>
        <w:rPr>
          <w:rFonts w:ascii="Arial" w:hAnsi="Arial" w:cs="Arial"/>
          <w:bCs/>
          <w:color w:val="auto"/>
        </w:rPr>
      </w:pPr>
    </w:p>
    <w:p w:rsidR="00B36B72" w:rsidRPr="00773E1C" w:rsidRDefault="00B36B72" w:rsidP="00D17557">
      <w:pPr>
        <w:pStyle w:val="Default"/>
        <w:widowControl/>
        <w:numPr>
          <w:ilvl w:val="0"/>
          <w:numId w:val="11"/>
        </w:numPr>
        <w:tabs>
          <w:tab w:val="num" w:pos="-1800"/>
          <w:tab w:val="num" w:pos="-1050"/>
          <w:tab w:val="left" w:pos="360"/>
        </w:tabs>
        <w:spacing w:after="120"/>
        <w:ind w:hanging="720"/>
        <w:rPr>
          <w:rFonts w:ascii="Arial" w:hAnsi="Arial" w:cs="Arial"/>
          <w:bCs/>
          <w:color w:val="auto"/>
        </w:rPr>
      </w:pPr>
      <w:r w:rsidRPr="00773E1C">
        <w:rPr>
          <w:rFonts w:ascii="Arial" w:hAnsi="Arial" w:cs="Arial"/>
          <w:bCs/>
          <w:color w:val="auto"/>
        </w:rPr>
        <w:t>Decrease in air and/or water pollution</w:t>
      </w:r>
      <w:r w:rsidR="00CD2B30" w:rsidRPr="00773E1C">
        <w:rPr>
          <w:rFonts w:ascii="Arial" w:hAnsi="Arial" w:cs="Arial"/>
          <w:bCs/>
          <w:color w:val="auto"/>
        </w:rPr>
        <w:t>.</w:t>
      </w:r>
    </w:p>
    <w:p w:rsidR="00B36B72" w:rsidRPr="00773E1C" w:rsidRDefault="00B36B72" w:rsidP="00D17557">
      <w:pPr>
        <w:pStyle w:val="Default"/>
        <w:widowControl/>
        <w:numPr>
          <w:ilvl w:val="0"/>
          <w:numId w:val="11"/>
        </w:numPr>
        <w:tabs>
          <w:tab w:val="num" w:pos="-690"/>
          <w:tab w:val="left" w:pos="360"/>
        </w:tabs>
        <w:spacing w:after="120"/>
        <w:ind w:hanging="720"/>
        <w:rPr>
          <w:rFonts w:ascii="Arial" w:hAnsi="Arial" w:cs="Arial"/>
          <w:bCs/>
          <w:color w:val="auto"/>
        </w:rPr>
      </w:pPr>
      <w:r w:rsidRPr="00773E1C">
        <w:rPr>
          <w:rFonts w:ascii="Arial" w:hAnsi="Arial" w:cs="Arial"/>
          <w:bCs/>
          <w:color w:val="auto"/>
        </w:rPr>
        <w:t>Reduc</w:t>
      </w:r>
      <w:r w:rsidR="00922F80" w:rsidRPr="00773E1C">
        <w:rPr>
          <w:rFonts w:ascii="Arial" w:hAnsi="Arial" w:cs="Arial"/>
          <w:bCs/>
          <w:color w:val="auto"/>
        </w:rPr>
        <w:t xml:space="preserve">e </w:t>
      </w:r>
      <w:r w:rsidRPr="00773E1C">
        <w:rPr>
          <w:rFonts w:ascii="Arial" w:hAnsi="Arial" w:cs="Arial"/>
          <w:bCs/>
          <w:color w:val="auto"/>
        </w:rPr>
        <w:t>the consumption of natural resources and energy</w:t>
      </w:r>
      <w:r w:rsidR="00CD2B30" w:rsidRPr="00773E1C">
        <w:rPr>
          <w:rFonts w:ascii="Arial" w:hAnsi="Arial" w:cs="Arial"/>
          <w:bCs/>
          <w:color w:val="auto"/>
        </w:rPr>
        <w:t>.</w:t>
      </w:r>
    </w:p>
    <w:p w:rsidR="00B36B72" w:rsidRPr="00773E1C" w:rsidRDefault="00B36B72" w:rsidP="00D17557">
      <w:pPr>
        <w:pStyle w:val="Default"/>
        <w:widowControl/>
        <w:numPr>
          <w:ilvl w:val="0"/>
          <w:numId w:val="11"/>
        </w:numPr>
        <w:tabs>
          <w:tab w:val="num" w:pos="-330"/>
          <w:tab w:val="left" w:pos="360"/>
        </w:tabs>
        <w:spacing w:after="120"/>
        <w:ind w:hanging="720"/>
        <w:rPr>
          <w:rFonts w:ascii="Arial" w:hAnsi="Arial" w:cs="Arial"/>
          <w:bCs/>
          <w:color w:val="auto"/>
        </w:rPr>
      </w:pPr>
      <w:r w:rsidRPr="00773E1C">
        <w:rPr>
          <w:rFonts w:ascii="Arial" w:hAnsi="Arial" w:cs="Arial"/>
          <w:bCs/>
          <w:color w:val="auto"/>
        </w:rPr>
        <w:t>Increase the reliability of local water supplies</w:t>
      </w:r>
      <w:r w:rsidR="00CD2B30" w:rsidRPr="00773E1C">
        <w:rPr>
          <w:rFonts w:ascii="Arial" w:hAnsi="Arial" w:cs="Arial"/>
          <w:bCs/>
          <w:color w:val="auto"/>
        </w:rPr>
        <w:t>.</w:t>
      </w:r>
    </w:p>
    <w:p w:rsidR="00B36B72" w:rsidRPr="00773E1C" w:rsidRDefault="00B36B72" w:rsidP="00D17557">
      <w:pPr>
        <w:pStyle w:val="Default"/>
        <w:widowControl/>
        <w:numPr>
          <w:ilvl w:val="0"/>
          <w:numId w:val="11"/>
        </w:numPr>
        <w:tabs>
          <w:tab w:val="num" w:pos="30"/>
          <w:tab w:val="left" w:pos="360"/>
        </w:tabs>
        <w:spacing w:after="120"/>
        <w:ind w:hanging="720"/>
        <w:rPr>
          <w:rFonts w:ascii="Arial" w:hAnsi="Arial" w:cs="Arial"/>
          <w:bCs/>
          <w:color w:val="auto"/>
        </w:rPr>
      </w:pPr>
      <w:r w:rsidRPr="00773E1C">
        <w:rPr>
          <w:rFonts w:ascii="Arial" w:hAnsi="Arial" w:cs="Arial"/>
          <w:bCs/>
          <w:color w:val="auto"/>
        </w:rPr>
        <w:t>Increase adaptability to climate change</w:t>
      </w:r>
      <w:r w:rsidR="00CD2B30" w:rsidRPr="00773E1C">
        <w:rPr>
          <w:rFonts w:ascii="Arial" w:hAnsi="Arial" w:cs="Arial"/>
          <w:bCs/>
          <w:color w:val="auto"/>
        </w:rPr>
        <w:t>.</w:t>
      </w:r>
    </w:p>
    <w:p w:rsidR="00B36B72" w:rsidRPr="00773E1C" w:rsidRDefault="00B36B72" w:rsidP="00C773AC">
      <w:pPr>
        <w:tabs>
          <w:tab w:val="num" w:pos="2250"/>
        </w:tabs>
        <w:suppressAutoHyphens/>
        <w:rPr>
          <w:rFonts w:cs="Arial"/>
        </w:rPr>
      </w:pPr>
    </w:p>
    <w:p w:rsidR="00D3790D" w:rsidRPr="00773E1C" w:rsidRDefault="007F3800" w:rsidP="00C773AC">
      <w:pPr>
        <w:pStyle w:val="Default"/>
        <w:rPr>
          <w:rFonts w:ascii="Arial" w:hAnsi="Arial" w:cs="Arial"/>
          <w:bCs/>
          <w:color w:val="auto"/>
        </w:rPr>
      </w:pPr>
      <w:r w:rsidRPr="00773E1C">
        <w:rPr>
          <w:rFonts w:ascii="Arial" w:hAnsi="Arial" w:cs="Arial"/>
          <w:bCs/>
          <w:color w:val="auto"/>
        </w:rPr>
        <w:t xml:space="preserve">Multiple benefits accrue from the following </w:t>
      </w:r>
      <w:r w:rsidR="00075494" w:rsidRPr="00773E1C">
        <w:rPr>
          <w:rFonts w:ascii="Arial" w:hAnsi="Arial" w:cs="Arial"/>
          <w:bCs/>
          <w:color w:val="auto"/>
        </w:rPr>
        <w:t xml:space="preserve">types of </w:t>
      </w:r>
      <w:r w:rsidR="00C83BCB" w:rsidRPr="00773E1C">
        <w:rPr>
          <w:rFonts w:ascii="Arial" w:hAnsi="Arial" w:cs="Arial"/>
          <w:bCs/>
          <w:color w:val="auto"/>
        </w:rPr>
        <w:t xml:space="preserve">projects </w:t>
      </w:r>
      <w:r w:rsidR="00D3790D" w:rsidRPr="00773E1C">
        <w:rPr>
          <w:rFonts w:ascii="Arial" w:hAnsi="Arial" w:cs="Arial"/>
          <w:bCs/>
          <w:color w:val="auto"/>
        </w:rPr>
        <w:t xml:space="preserve">that contribute to the reduction of greenhouse gas emissions and </w:t>
      </w:r>
      <w:r w:rsidR="00485269" w:rsidRPr="00773E1C">
        <w:rPr>
          <w:rFonts w:ascii="Arial" w:hAnsi="Arial" w:cs="Arial"/>
          <w:bCs/>
          <w:color w:val="auto"/>
        </w:rPr>
        <w:t>increase adaptability to climate change</w:t>
      </w:r>
      <w:r w:rsidR="00D3790D" w:rsidRPr="00773E1C">
        <w:rPr>
          <w:rFonts w:ascii="Arial" w:hAnsi="Arial" w:cs="Arial"/>
          <w:bCs/>
          <w:color w:val="auto"/>
        </w:rPr>
        <w:t>:</w:t>
      </w:r>
    </w:p>
    <w:p w:rsidR="00520B7F" w:rsidRPr="00773E1C" w:rsidRDefault="00520B7F" w:rsidP="00C773AC">
      <w:pPr>
        <w:pStyle w:val="Default"/>
        <w:rPr>
          <w:rFonts w:ascii="Arial" w:hAnsi="Arial" w:cs="Arial"/>
          <w:bCs/>
          <w:color w:val="auto"/>
        </w:rPr>
      </w:pPr>
    </w:p>
    <w:p w:rsidR="00D3790D" w:rsidRPr="00773E1C" w:rsidRDefault="00D3790D" w:rsidP="00D17557">
      <w:pPr>
        <w:pStyle w:val="Default"/>
        <w:widowControl/>
        <w:numPr>
          <w:ilvl w:val="0"/>
          <w:numId w:val="24"/>
        </w:numPr>
        <w:tabs>
          <w:tab w:val="left" w:pos="360"/>
          <w:tab w:val="left" w:pos="1260"/>
        </w:tabs>
        <w:spacing w:after="120"/>
        <w:ind w:left="720" w:hanging="720"/>
        <w:rPr>
          <w:rFonts w:ascii="Arial" w:hAnsi="Arial" w:cs="Arial"/>
          <w:color w:val="auto"/>
        </w:rPr>
      </w:pPr>
      <w:r w:rsidRPr="00773E1C">
        <w:rPr>
          <w:rFonts w:ascii="Arial" w:hAnsi="Arial" w:cs="Arial"/>
          <w:color w:val="auto"/>
        </w:rPr>
        <w:t>Enhancing  the tree canopy, urban forest, local parks and open space</w:t>
      </w:r>
      <w:r w:rsidR="00CD2B30" w:rsidRPr="00773E1C">
        <w:rPr>
          <w:rFonts w:ascii="Arial" w:hAnsi="Arial" w:cs="Arial"/>
          <w:color w:val="auto"/>
        </w:rPr>
        <w:t>.</w:t>
      </w:r>
    </w:p>
    <w:p w:rsidR="003567A0" w:rsidRPr="00773E1C" w:rsidRDefault="00D3790D" w:rsidP="00D17557">
      <w:pPr>
        <w:pStyle w:val="Default"/>
        <w:widowControl/>
        <w:numPr>
          <w:ilvl w:val="0"/>
          <w:numId w:val="24"/>
        </w:numPr>
        <w:tabs>
          <w:tab w:val="left" w:pos="360"/>
          <w:tab w:val="left" w:pos="1260"/>
          <w:tab w:val="left" w:pos="1440"/>
        </w:tabs>
        <w:spacing w:after="120"/>
        <w:ind w:left="720" w:hanging="720"/>
        <w:rPr>
          <w:rFonts w:ascii="Arial" w:hAnsi="Arial" w:cs="Arial"/>
          <w:color w:val="auto"/>
        </w:rPr>
      </w:pPr>
      <w:r w:rsidRPr="00773E1C">
        <w:rPr>
          <w:rFonts w:ascii="Arial" w:hAnsi="Arial" w:cs="Arial"/>
          <w:color w:val="auto"/>
        </w:rPr>
        <w:t>Greening of existing public lands a</w:t>
      </w:r>
      <w:r w:rsidR="003567A0" w:rsidRPr="00773E1C">
        <w:rPr>
          <w:rFonts w:ascii="Arial" w:hAnsi="Arial" w:cs="Arial"/>
          <w:color w:val="auto"/>
        </w:rPr>
        <w:t>nd structures, including school</w:t>
      </w:r>
      <w:r w:rsidR="00970E0F" w:rsidRPr="00773E1C">
        <w:rPr>
          <w:rFonts w:ascii="Arial" w:hAnsi="Arial" w:cs="Arial"/>
          <w:color w:val="auto"/>
        </w:rPr>
        <w:t xml:space="preserve"> </w:t>
      </w:r>
      <w:r w:rsidR="00741E1E" w:rsidRPr="00773E1C">
        <w:rPr>
          <w:rFonts w:ascii="Arial" w:hAnsi="Arial" w:cs="Arial"/>
          <w:color w:val="auto"/>
        </w:rPr>
        <w:t>campuses</w:t>
      </w:r>
      <w:r w:rsidR="00CD2B30" w:rsidRPr="00773E1C">
        <w:rPr>
          <w:rFonts w:ascii="Arial" w:hAnsi="Arial" w:cs="Arial"/>
          <w:color w:val="auto"/>
        </w:rPr>
        <w:t>.</w:t>
      </w:r>
    </w:p>
    <w:p w:rsidR="00D3790D" w:rsidRPr="00361CA4" w:rsidRDefault="00D3790D" w:rsidP="00D17557">
      <w:pPr>
        <w:pStyle w:val="Default"/>
        <w:widowControl/>
        <w:numPr>
          <w:ilvl w:val="0"/>
          <w:numId w:val="24"/>
        </w:numPr>
        <w:tabs>
          <w:tab w:val="left" w:pos="360"/>
          <w:tab w:val="left" w:pos="1080"/>
          <w:tab w:val="left" w:pos="1440"/>
        </w:tabs>
        <w:spacing w:after="120"/>
        <w:ind w:left="360"/>
        <w:rPr>
          <w:rFonts w:ascii="Arial" w:hAnsi="Arial" w:cs="Arial"/>
          <w:color w:val="auto"/>
        </w:rPr>
      </w:pPr>
      <w:r w:rsidRPr="00361CA4">
        <w:rPr>
          <w:rFonts w:ascii="Arial" w:hAnsi="Arial" w:cs="Arial"/>
          <w:color w:val="auto"/>
        </w:rPr>
        <w:t>Captur</w:t>
      </w:r>
      <w:r w:rsidR="00922F80" w:rsidRPr="00361CA4">
        <w:rPr>
          <w:rFonts w:ascii="Arial" w:hAnsi="Arial" w:cs="Arial"/>
          <w:color w:val="auto"/>
        </w:rPr>
        <w:t>ing</w:t>
      </w:r>
      <w:r w:rsidRPr="00361CA4">
        <w:rPr>
          <w:rFonts w:ascii="Arial" w:hAnsi="Arial" w:cs="Arial"/>
          <w:color w:val="auto"/>
        </w:rPr>
        <w:t>, stor</w:t>
      </w:r>
      <w:r w:rsidR="00922F80" w:rsidRPr="00361CA4">
        <w:rPr>
          <w:rFonts w:ascii="Arial" w:hAnsi="Arial" w:cs="Arial"/>
          <w:color w:val="auto"/>
        </w:rPr>
        <w:t>ing or infiltrating</w:t>
      </w:r>
      <w:r w:rsidRPr="00361CA4">
        <w:rPr>
          <w:rFonts w:ascii="Arial" w:hAnsi="Arial" w:cs="Arial"/>
          <w:color w:val="auto"/>
        </w:rPr>
        <w:t xml:space="preserve"> storm</w:t>
      </w:r>
      <w:r w:rsidR="00A83AD1" w:rsidRPr="00361CA4">
        <w:rPr>
          <w:rFonts w:ascii="Arial" w:hAnsi="Arial" w:cs="Arial"/>
          <w:color w:val="auto"/>
        </w:rPr>
        <w:t xml:space="preserve">water </w:t>
      </w:r>
      <w:r w:rsidR="00A14A75" w:rsidRPr="00361CA4">
        <w:rPr>
          <w:rFonts w:ascii="Arial" w:hAnsi="Arial" w:cs="Arial"/>
          <w:color w:val="auto"/>
        </w:rPr>
        <w:t xml:space="preserve">for ground water recharge using </w:t>
      </w:r>
      <w:r w:rsidR="00472FD5" w:rsidRPr="00361CA4">
        <w:rPr>
          <w:rFonts w:ascii="Arial" w:hAnsi="Arial" w:cs="Arial"/>
          <w:color w:val="auto"/>
        </w:rPr>
        <w:t>permeable</w:t>
      </w:r>
      <w:r w:rsidR="00361CA4" w:rsidRPr="00361CA4">
        <w:rPr>
          <w:rFonts w:ascii="Arial" w:hAnsi="Arial" w:cs="Arial"/>
          <w:color w:val="auto"/>
        </w:rPr>
        <w:t xml:space="preserve"> </w:t>
      </w:r>
      <w:r w:rsidRPr="00361CA4">
        <w:rPr>
          <w:rFonts w:ascii="Arial" w:hAnsi="Arial" w:cs="Arial"/>
          <w:color w:val="auto"/>
        </w:rPr>
        <w:t>surfaces, collection basins and barriers</w:t>
      </w:r>
      <w:r w:rsidR="00CD2B30" w:rsidRPr="00361CA4">
        <w:rPr>
          <w:rFonts w:ascii="Arial" w:hAnsi="Arial" w:cs="Arial"/>
          <w:color w:val="auto"/>
        </w:rPr>
        <w:t>.</w:t>
      </w:r>
    </w:p>
    <w:p w:rsidR="007F3800" w:rsidRPr="00134E38" w:rsidRDefault="007F3800" w:rsidP="00D17557">
      <w:pPr>
        <w:pStyle w:val="Default"/>
        <w:widowControl/>
        <w:numPr>
          <w:ilvl w:val="0"/>
          <w:numId w:val="24"/>
        </w:numPr>
        <w:tabs>
          <w:tab w:val="left" w:pos="360"/>
          <w:tab w:val="left" w:pos="1260"/>
          <w:tab w:val="left" w:pos="1440"/>
        </w:tabs>
        <w:spacing w:after="120"/>
        <w:ind w:left="720" w:hanging="720"/>
        <w:rPr>
          <w:rFonts w:ascii="Arial" w:hAnsi="Arial" w:cs="Arial"/>
          <w:color w:val="auto"/>
        </w:rPr>
      </w:pPr>
      <w:r w:rsidRPr="00134E38">
        <w:rPr>
          <w:rFonts w:ascii="Arial" w:hAnsi="Arial" w:cs="Arial"/>
          <w:color w:val="auto"/>
        </w:rPr>
        <w:t>Restoration projects that expand the floodplain</w:t>
      </w:r>
      <w:r w:rsidR="00CD2B30">
        <w:rPr>
          <w:rFonts w:ascii="Arial" w:hAnsi="Arial" w:cs="Arial"/>
          <w:color w:val="auto"/>
        </w:rPr>
        <w:t>.</w:t>
      </w:r>
    </w:p>
    <w:p w:rsidR="00D3790D" w:rsidRPr="00134E38" w:rsidRDefault="00D3790D" w:rsidP="00D17557">
      <w:pPr>
        <w:pStyle w:val="Default"/>
        <w:widowControl/>
        <w:numPr>
          <w:ilvl w:val="0"/>
          <w:numId w:val="24"/>
        </w:numPr>
        <w:tabs>
          <w:tab w:val="left" w:pos="360"/>
          <w:tab w:val="left" w:pos="1260"/>
          <w:tab w:val="left" w:pos="1440"/>
        </w:tabs>
        <w:spacing w:after="120"/>
        <w:ind w:left="720" w:hanging="720"/>
        <w:rPr>
          <w:rFonts w:ascii="Arial" w:hAnsi="Arial" w:cs="Arial"/>
          <w:color w:val="auto"/>
        </w:rPr>
      </w:pPr>
      <w:r w:rsidRPr="00134E38">
        <w:rPr>
          <w:rFonts w:ascii="Arial" w:hAnsi="Arial" w:cs="Arial"/>
          <w:color w:val="auto"/>
        </w:rPr>
        <w:t xml:space="preserve">Installing bioswales, rain gardens etc. </w:t>
      </w:r>
      <w:r w:rsidR="00A83AD1" w:rsidRPr="00134E38">
        <w:rPr>
          <w:rFonts w:ascii="Arial" w:hAnsi="Arial" w:cs="Arial"/>
          <w:color w:val="auto"/>
        </w:rPr>
        <w:t>t</w:t>
      </w:r>
      <w:r w:rsidRPr="00134E38">
        <w:rPr>
          <w:rFonts w:ascii="Arial" w:hAnsi="Arial" w:cs="Arial"/>
          <w:color w:val="auto"/>
        </w:rPr>
        <w:t>o mitigate stormwater runoff</w:t>
      </w:r>
      <w:r w:rsidR="00CD2B30">
        <w:rPr>
          <w:rFonts w:ascii="Arial" w:hAnsi="Arial" w:cs="Arial"/>
          <w:color w:val="auto"/>
        </w:rPr>
        <w:t>.</w:t>
      </w:r>
    </w:p>
    <w:p w:rsidR="00970E0F" w:rsidRPr="00134E38" w:rsidRDefault="00A83AD1" w:rsidP="00D17557">
      <w:pPr>
        <w:pStyle w:val="Default"/>
        <w:widowControl/>
        <w:numPr>
          <w:ilvl w:val="0"/>
          <w:numId w:val="24"/>
        </w:numPr>
        <w:tabs>
          <w:tab w:val="left" w:pos="360"/>
          <w:tab w:val="left" w:pos="1260"/>
          <w:tab w:val="left" w:pos="1440"/>
          <w:tab w:val="left" w:pos="1620"/>
        </w:tabs>
        <w:spacing w:after="120"/>
        <w:ind w:left="720" w:hanging="720"/>
        <w:rPr>
          <w:rFonts w:ascii="Arial" w:hAnsi="Arial" w:cs="Arial"/>
          <w:color w:val="auto"/>
        </w:rPr>
      </w:pPr>
      <w:r w:rsidRPr="00134E38">
        <w:rPr>
          <w:rFonts w:ascii="Arial" w:hAnsi="Arial" w:cs="Arial"/>
          <w:color w:val="auto"/>
        </w:rPr>
        <w:t>Roof gardens and landscaping for h</w:t>
      </w:r>
      <w:r w:rsidR="00D3790D" w:rsidRPr="00134E38">
        <w:rPr>
          <w:rFonts w:ascii="Arial" w:hAnsi="Arial" w:cs="Arial"/>
          <w:color w:val="auto"/>
        </w:rPr>
        <w:t>eat island mit</w:t>
      </w:r>
      <w:r w:rsidR="00A14A75">
        <w:rPr>
          <w:rFonts w:ascii="Arial" w:hAnsi="Arial" w:cs="Arial"/>
          <w:color w:val="auto"/>
        </w:rPr>
        <w:t>igation and energy</w:t>
      </w:r>
      <w:r w:rsidR="00CD2B30">
        <w:rPr>
          <w:rFonts w:ascii="Arial" w:hAnsi="Arial" w:cs="Arial"/>
          <w:color w:val="auto"/>
        </w:rPr>
        <w:t xml:space="preserve"> </w:t>
      </w:r>
      <w:r w:rsidRPr="00134E38">
        <w:rPr>
          <w:rFonts w:ascii="Arial" w:hAnsi="Arial" w:cs="Arial"/>
          <w:color w:val="auto"/>
        </w:rPr>
        <w:t>conservation</w:t>
      </w:r>
      <w:r w:rsidR="00CD2B30">
        <w:rPr>
          <w:rFonts w:ascii="Arial" w:hAnsi="Arial" w:cs="Arial"/>
          <w:color w:val="auto"/>
        </w:rPr>
        <w:t>.</w:t>
      </w:r>
    </w:p>
    <w:p w:rsidR="00D3790D" w:rsidRPr="00134E38" w:rsidRDefault="00970E0F" w:rsidP="00D17557">
      <w:pPr>
        <w:pStyle w:val="Default"/>
        <w:widowControl/>
        <w:numPr>
          <w:ilvl w:val="0"/>
          <w:numId w:val="24"/>
        </w:numPr>
        <w:tabs>
          <w:tab w:val="left" w:pos="360"/>
          <w:tab w:val="left" w:pos="1260"/>
          <w:tab w:val="left" w:pos="1440"/>
        </w:tabs>
        <w:spacing w:after="120"/>
        <w:ind w:left="720" w:hanging="720"/>
        <w:rPr>
          <w:rFonts w:ascii="Arial" w:hAnsi="Arial" w:cs="Arial"/>
          <w:color w:val="auto"/>
        </w:rPr>
      </w:pPr>
      <w:r w:rsidRPr="00134E38">
        <w:rPr>
          <w:rFonts w:ascii="Arial" w:hAnsi="Arial" w:cs="Arial"/>
          <w:color w:val="auto"/>
        </w:rPr>
        <w:t>C</w:t>
      </w:r>
      <w:r w:rsidR="00D3790D" w:rsidRPr="00134E38">
        <w:rPr>
          <w:rFonts w:ascii="Arial" w:hAnsi="Arial" w:cs="Arial"/>
          <w:color w:val="auto"/>
        </w:rPr>
        <w:t>ommunity gardens or orchards</w:t>
      </w:r>
      <w:r w:rsidRPr="00134E38">
        <w:rPr>
          <w:rFonts w:ascii="Arial" w:hAnsi="Arial" w:cs="Arial"/>
          <w:color w:val="auto"/>
        </w:rPr>
        <w:t xml:space="preserve"> with outdoor education opportunities</w:t>
      </w:r>
      <w:r w:rsidR="00CD2B30">
        <w:rPr>
          <w:rFonts w:ascii="Arial" w:hAnsi="Arial" w:cs="Arial"/>
          <w:color w:val="auto"/>
        </w:rPr>
        <w:t>.</w:t>
      </w:r>
    </w:p>
    <w:p w:rsidR="00D3790D" w:rsidRPr="0082257A" w:rsidRDefault="00970E0F" w:rsidP="00D17557">
      <w:pPr>
        <w:pStyle w:val="Default"/>
        <w:widowControl/>
        <w:numPr>
          <w:ilvl w:val="0"/>
          <w:numId w:val="24"/>
        </w:numPr>
        <w:tabs>
          <w:tab w:val="left" w:pos="360"/>
          <w:tab w:val="left" w:pos="1260"/>
          <w:tab w:val="left" w:pos="1440"/>
        </w:tabs>
        <w:spacing w:after="120"/>
        <w:ind w:left="360"/>
        <w:rPr>
          <w:rFonts w:ascii="Arial" w:hAnsi="Arial" w:cs="Arial"/>
          <w:color w:val="auto"/>
        </w:rPr>
      </w:pPr>
      <w:r w:rsidRPr="0082257A">
        <w:rPr>
          <w:rFonts w:ascii="Arial" w:hAnsi="Arial" w:cs="Arial"/>
          <w:color w:val="auto"/>
        </w:rPr>
        <w:t>C</w:t>
      </w:r>
      <w:r w:rsidR="00D3790D" w:rsidRPr="0082257A">
        <w:rPr>
          <w:rFonts w:ascii="Arial" w:hAnsi="Arial" w:cs="Arial"/>
          <w:color w:val="auto"/>
        </w:rPr>
        <w:t>onservation easements or fee title acquisitions to preserve land for agricultural</w:t>
      </w:r>
      <w:r w:rsidR="00A14A75" w:rsidRPr="0082257A">
        <w:rPr>
          <w:rFonts w:ascii="Arial" w:hAnsi="Arial" w:cs="Arial"/>
          <w:color w:val="auto"/>
        </w:rPr>
        <w:t xml:space="preserve"> </w:t>
      </w:r>
      <w:r w:rsidR="0082257A">
        <w:rPr>
          <w:rFonts w:ascii="Arial" w:hAnsi="Arial" w:cs="Arial"/>
          <w:color w:val="auto"/>
        </w:rPr>
        <w:t xml:space="preserve">uses, open </w:t>
      </w:r>
      <w:r w:rsidR="00D3790D" w:rsidRPr="0082257A">
        <w:rPr>
          <w:rFonts w:ascii="Arial" w:hAnsi="Arial" w:cs="Arial"/>
          <w:color w:val="auto"/>
        </w:rPr>
        <w:t>space, wetlands, etc.</w:t>
      </w:r>
      <w:r w:rsidRPr="0082257A">
        <w:rPr>
          <w:rFonts w:ascii="Arial" w:hAnsi="Arial" w:cs="Arial"/>
          <w:color w:val="auto"/>
        </w:rPr>
        <w:t xml:space="preserve"> in perpetuity</w:t>
      </w:r>
      <w:r w:rsidR="00CD2B30" w:rsidRPr="0082257A">
        <w:rPr>
          <w:rFonts w:ascii="Arial" w:hAnsi="Arial" w:cs="Arial"/>
          <w:color w:val="auto"/>
        </w:rPr>
        <w:t>.</w:t>
      </w:r>
    </w:p>
    <w:p w:rsidR="00B36B72" w:rsidRPr="00134E38" w:rsidRDefault="00B36B72" w:rsidP="00C773AC">
      <w:pPr>
        <w:pStyle w:val="Default"/>
        <w:ind w:left="390"/>
        <w:rPr>
          <w:rFonts w:ascii="Arial" w:hAnsi="Arial" w:cs="Arial"/>
          <w:bCs/>
          <w:color w:val="auto"/>
        </w:rPr>
      </w:pPr>
    </w:p>
    <w:p w:rsidR="00A83AD1" w:rsidRPr="00773E1C" w:rsidRDefault="00EB340D" w:rsidP="000946B5">
      <w:pPr>
        <w:pStyle w:val="Default"/>
        <w:numPr>
          <w:ilvl w:val="0"/>
          <w:numId w:val="82"/>
        </w:numPr>
        <w:rPr>
          <w:rFonts w:ascii="Arial" w:hAnsi="Arial" w:cs="Arial"/>
          <w:bCs/>
          <w:color w:val="auto"/>
        </w:rPr>
      </w:pPr>
      <w:r w:rsidRPr="00773E1C">
        <w:rPr>
          <w:rFonts w:ascii="Arial" w:hAnsi="Arial" w:cs="Arial"/>
          <w:color w:val="auto"/>
        </w:rPr>
        <w:t>Answer the following questions to demonstrate how your EEM</w:t>
      </w:r>
      <w:r w:rsidR="00ED2024" w:rsidRPr="00773E1C">
        <w:rPr>
          <w:rFonts w:ascii="Arial" w:hAnsi="Arial" w:cs="Arial"/>
          <w:color w:val="auto"/>
        </w:rPr>
        <w:t xml:space="preserve"> project</w:t>
      </w:r>
      <w:r w:rsidRPr="00773E1C">
        <w:rPr>
          <w:rFonts w:ascii="Arial" w:hAnsi="Arial" w:cs="Arial"/>
          <w:color w:val="auto"/>
        </w:rPr>
        <w:t xml:space="preserve"> uses innovative methods and implementation strategies to improve both the project’s sustainability and the local community’s adaptability to climate change.</w:t>
      </w:r>
    </w:p>
    <w:p w:rsidR="00A83AD1" w:rsidRPr="00773E1C" w:rsidRDefault="00A83AD1" w:rsidP="00B31DB0">
      <w:pPr>
        <w:pStyle w:val="Default"/>
        <w:ind w:left="360" w:hanging="360"/>
        <w:rPr>
          <w:rFonts w:ascii="Arial" w:hAnsi="Arial" w:cs="Arial"/>
          <w:bCs/>
          <w:color w:val="auto"/>
        </w:rPr>
      </w:pPr>
    </w:p>
    <w:p w:rsidR="00B36B72" w:rsidRDefault="00B36B72" w:rsidP="00B31DB0">
      <w:pPr>
        <w:numPr>
          <w:ilvl w:val="0"/>
          <w:numId w:val="14"/>
        </w:numPr>
        <w:ind w:left="720"/>
        <w:rPr>
          <w:rFonts w:cs="Arial"/>
        </w:rPr>
      </w:pPr>
      <w:r w:rsidRPr="00773E1C">
        <w:rPr>
          <w:rFonts w:cs="Arial"/>
        </w:rPr>
        <w:t>Is the EEM project in an area especially vulnerable to climate change</w:t>
      </w:r>
      <w:r w:rsidRPr="0001257D">
        <w:rPr>
          <w:rFonts w:cs="Arial"/>
        </w:rPr>
        <w:t xml:space="preserve">? If </w:t>
      </w:r>
      <w:r w:rsidR="00730EA0" w:rsidRPr="0001257D">
        <w:rPr>
          <w:rFonts w:cs="Arial"/>
        </w:rPr>
        <w:t>yes</w:t>
      </w:r>
      <w:r w:rsidRPr="0001257D">
        <w:rPr>
          <w:rFonts w:cs="Arial"/>
        </w:rPr>
        <w:t>,</w:t>
      </w:r>
      <w:r w:rsidR="00730EA0" w:rsidRPr="0001257D">
        <w:rPr>
          <w:rFonts w:cs="Arial"/>
        </w:rPr>
        <w:t xml:space="preserve"> explain:</w:t>
      </w:r>
      <w:r w:rsidRPr="00773E1C">
        <w:rPr>
          <w:rFonts w:cs="Arial"/>
        </w:rPr>
        <w:t xml:space="preserve"> </w:t>
      </w:r>
    </w:p>
    <w:p w:rsidR="00D45AD8" w:rsidRPr="00773E1C" w:rsidRDefault="00D45AD8" w:rsidP="00C773AC">
      <w:pPr>
        <w:ind w:left="360"/>
        <w:rPr>
          <w:rFonts w:cs="Arial"/>
        </w:rPr>
      </w:pPr>
    </w:p>
    <w:p w:rsidR="00B36B72" w:rsidRDefault="00730EA0" w:rsidP="0031724C">
      <w:pPr>
        <w:numPr>
          <w:ilvl w:val="2"/>
          <w:numId w:val="15"/>
        </w:numPr>
        <w:tabs>
          <w:tab w:val="left" w:pos="1170"/>
        </w:tabs>
        <w:suppressAutoHyphens/>
        <w:ind w:left="1080" w:hanging="360"/>
      </w:pPr>
      <w:r>
        <w:rPr>
          <w:rFonts w:cs="Arial"/>
        </w:rPr>
        <w:lastRenderedPageBreak/>
        <w:t>T</w:t>
      </w:r>
      <w:r w:rsidR="00B36B72" w:rsidRPr="00773E1C">
        <w:rPr>
          <w:rFonts w:cs="Arial"/>
        </w:rPr>
        <w:t>he</w:t>
      </w:r>
      <w:r w:rsidR="00B36B72" w:rsidRPr="00773E1C">
        <w:t xml:space="preserve"> nature of the threat (fire, flood, heat, sea level rise, etc.)</w:t>
      </w:r>
      <w:r w:rsidR="00084D10" w:rsidRPr="00773E1C">
        <w:t>.</w:t>
      </w:r>
    </w:p>
    <w:p w:rsidR="00D45AD8" w:rsidRPr="00773E1C" w:rsidRDefault="00D45AD8" w:rsidP="0031724C">
      <w:pPr>
        <w:tabs>
          <w:tab w:val="left" w:pos="1890"/>
        </w:tabs>
        <w:suppressAutoHyphens/>
        <w:ind w:left="1080" w:hanging="360"/>
      </w:pPr>
    </w:p>
    <w:p w:rsidR="00B36B72" w:rsidRPr="00773E1C" w:rsidRDefault="00B36B72" w:rsidP="0031724C">
      <w:pPr>
        <w:numPr>
          <w:ilvl w:val="2"/>
          <w:numId w:val="15"/>
        </w:numPr>
        <w:tabs>
          <w:tab w:val="left" w:pos="1890"/>
        </w:tabs>
        <w:suppressAutoHyphens/>
        <w:ind w:left="1080" w:hanging="360"/>
      </w:pPr>
      <w:r w:rsidRPr="00773E1C">
        <w:t xml:space="preserve">How the EEM project </w:t>
      </w:r>
      <w:r w:rsidR="003459D3" w:rsidRPr="00773E1C">
        <w:t>design ensure</w:t>
      </w:r>
      <w:r w:rsidR="00730EA0">
        <w:t>s</w:t>
      </w:r>
      <w:r w:rsidR="003459D3" w:rsidRPr="00773E1C">
        <w:t xml:space="preserve"> that it will </w:t>
      </w:r>
      <w:r w:rsidR="00724B31">
        <w:rPr>
          <w:b/>
        </w:rPr>
        <w:t>not</w:t>
      </w:r>
      <w:r w:rsidR="003459D3" w:rsidRPr="00773E1C">
        <w:t xml:space="preserve"> be impacted by </w:t>
      </w:r>
      <w:r w:rsidRPr="00773E1C">
        <w:t>the potential effects of this threat?</w:t>
      </w:r>
    </w:p>
    <w:p w:rsidR="002C2DCB" w:rsidRPr="00773E1C" w:rsidRDefault="002C2DCB" w:rsidP="0031724C">
      <w:pPr>
        <w:suppressAutoHyphens/>
        <w:ind w:left="360" w:firstLine="360"/>
      </w:pPr>
    </w:p>
    <w:p w:rsidR="00E95E32" w:rsidRPr="00773E1C" w:rsidRDefault="00B36B72" w:rsidP="00BF10F9">
      <w:pPr>
        <w:numPr>
          <w:ilvl w:val="0"/>
          <w:numId w:val="14"/>
        </w:numPr>
        <w:ind w:left="720"/>
        <w:rPr>
          <w:rFonts w:cs="Arial"/>
        </w:rPr>
      </w:pPr>
      <w:r w:rsidRPr="00773E1C">
        <w:rPr>
          <w:rFonts w:cs="Arial"/>
        </w:rPr>
        <w:t xml:space="preserve">Does the EEM project </w:t>
      </w:r>
      <w:r w:rsidR="003459D3" w:rsidRPr="00773E1C">
        <w:rPr>
          <w:rFonts w:cs="Arial"/>
        </w:rPr>
        <w:t xml:space="preserve">mitigate for climate change by </w:t>
      </w:r>
      <w:r w:rsidRPr="00773E1C">
        <w:rPr>
          <w:rFonts w:cs="Arial"/>
        </w:rPr>
        <w:t>address</w:t>
      </w:r>
      <w:r w:rsidR="003459D3" w:rsidRPr="00773E1C">
        <w:rPr>
          <w:rFonts w:cs="Arial"/>
        </w:rPr>
        <w:t xml:space="preserve">ing </w:t>
      </w:r>
      <w:r w:rsidR="00E95E32" w:rsidRPr="00773E1C">
        <w:rPr>
          <w:rFonts w:cs="Arial"/>
        </w:rPr>
        <w:t xml:space="preserve">any </w:t>
      </w:r>
      <w:r w:rsidRPr="00773E1C">
        <w:rPr>
          <w:rFonts w:cs="Arial"/>
        </w:rPr>
        <w:t>of the multiple benefits</w:t>
      </w:r>
      <w:r w:rsidR="00D11A26" w:rsidRPr="00773E1C">
        <w:rPr>
          <w:rFonts w:cs="Arial"/>
        </w:rPr>
        <w:t xml:space="preserve"> above</w:t>
      </w:r>
      <w:r w:rsidRPr="00773E1C">
        <w:rPr>
          <w:rFonts w:cs="Arial"/>
        </w:rPr>
        <w:t>?</w:t>
      </w:r>
      <w:r w:rsidR="003459D3" w:rsidRPr="00773E1C">
        <w:rPr>
          <w:rFonts w:cs="Arial"/>
        </w:rPr>
        <w:t xml:space="preserve"> </w:t>
      </w:r>
      <w:r w:rsidR="00D3790D" w:rsidRPr="00773E1C">
        <w:rPr>
          <w:rFonts w:cs="Arial"/>
        </w:rPr>
        <w:t xml:space="preserve">If </w:t>
      </w:r>
      <w:r w:rsidR="00741E1E" w:rsidRPr="00773E1C">
        <w:rPr>
          <w:rFonts w:cs="Arial"/>
        </w:rPr>
        <w:t>yes</w:t>
      </w:r>
      <w:r w:rsidR="00D3790D" w:rsidRPr="00773E1C">
        <w:rPr>
          <w:rFonts w:cs="Arial"/>
        </w:rPr>
        <w:t>, describe</w:t>
      </w:r>
      <w:r w:rsidR="00D11A26" w:rsidRPr="00773E1C">
        <w:rPr>
          <w:rFonts w:cs="Arial"/>
        </w:rPr>
        <w:t xml:space="preserve">. </w:t>
      </w:r>
    </w:p>
    <w:p w:rsidR="00E95E32" w:rsidRPr="00773E1C" w:rsidRDefault="00E95E32" w:rsidP="00BF10F9">
      <w:pPr>
        <w:ind w:left="720" w:hanging="360"/>
        <w:rPr>
          <w:rFonts w:cs="Arial"/>
        </w:rPr>
      </w:pPr>
    </w:p>
    <w:p w:rsidR="00127AAF" w:rsidRPr="008F4868" w:rsidRDefault="00B36B72" w:rsidP="00BF10F9">
      <w:pPr>
        <w:numPr>
          <w:ilvl w:val="0"/>
          <w:numId w:val="14"/>
        </w:numPr>
        <w:ind w:left="720"/>
        <w:rPr>
          <w:rFonts w:cs="Arial"/>
        </w:rPr>
      </w:pPr>
      <w:r w:rsidRPr="008F4868">
        <w:rPr>
          <w:rFonts w:cs="Arial"/>
        </w:rPr>
        <w:t>Does the EEM project help to meet Cal</w:t>
      </w:r>
      <w:r w:rsidR="00783777" w:rsidRPr="008F4868">
        <w:rPr>
          <w:rFonts w:cs="Arial"/>
        </w:rPr>
        <w:t xml:space="preserve">ifornia’s greenhouse gas (GHG) </w:t>
      </w:r>
      <w:r w:rsidRPr="008F4868">
        <w:rPr>
          <w:rFonts w:cs="Arial"/>
        </w:rPr>
        <w:t>emission reduction targets consistent with</w:t>
      </w:r>
      <w:r w:rsidR="00783777" w:rsidRPr="008F4868">
        <w:rPr>
          <w:rFonts w:cs="Arial"/>
        </w:rPr>
        <w:t xml:space="preserve"> the California Global Warming </w:t>
      </w:r>
      <w:r w:rsidRPr="008F4868">
        <w:rPr>
          <w:rFonts w:cs="Arial"/>
        </w:rPr>
        <w:t>Solutions Act of 2006</w:t>
      </w:r>
      <w:r w:rsidRPr="0001257D">
        <w:rPr>
          <w:rFonts w:cs="Arial"/>
        </w:rPr>
        <w:t>?</w:t>
      </w:r>
      <w:r w:rsidR="008F4868" w:rsidRPr="0001257D">
        <w:rPr>
          <w:rFonts w:cs="Arial"/>
        </w:rPr>
        <w:t xml:space="preserve"> </w:t>
      </w:r>
      <w:r w:rsidR="00730EA0" w:rsidRPr="0001257D">
        <w:rPr>
          <w:rFonts w:cs="Arial"/>
        </w:rPr>
        <w:t>If yes, explain h</w:t>
      </w:r>
      <w:r w:rsidR="00D3790D" w:rsidRPr="0001257D">
        <w:rPr>
          <w:rFonts w:cs="Arial"/>
        </w:rPr>
        <w:t>ow</w:t>
      </w:r>
      <w:r w:rsidR="00DD41AF" w:rsidRPr="0001257D">
        <w:rPr>
          <w:rFonts w:cs="Arial"/>
        </w:rPr>
        <w:t xml:space="preserve">? </w:t>
      </w:r>
      <w:r w:rsidR="000B2AB9" w:rsidRPr="0001257D">
        <w:rPr>
          <w:rFonts w:cs="Arial"/>
        </w:rPr>
        <w:t>(Applicants should demonstrate a quantifiable reduction in GHG</w:t>
      </w:r>
      <w:r w:rsidR="000B2AB9" w:rsidRPr="008F4868">
        <w:rPr>
          <w:rFonts w:cs="Arial"/>
        </w:rPr>
        <w:t xml:space="preserve"> emissions.)</w:t>
      </w:r>
    </w:p>
    <w:p w:rsidR="00D3790D" w:rsidRPr="00773E1C" w:rsidRDefault="00D3790D" w:rsidP="00C773AC">
      <w:pPr>
        <w:pStyle w:val="ListParagraph"/>
        <w:tabs>
          <w:tab w:val="left" w:pos="2160"/>
          <w:tab w:val="left" w:pos="2250"/>
        </w:tabs>
        <w:suppressAutoHyphens/>
        <w:ind w:left="1290"/>
      </w:pPr>
    </w:p>
    <w:p w:rsidR="00DF5428" w:rsidRDefault="00970DB9" w:rsidP="003058BD">
      <w:pPr>
        <w:numPr>
          <w:ilvl w:val="0"/>
          <w:numId w:val="14"/>
        </w:numPr>
        <w:tabs>
          <w:tab w:val="left" w:pos="450"/>
          <w:tab w:val="left" w:pos="1440"/>
          <w:tab w:val="left" w:pos="1530"/>
        </w:tabs>
        <w:suppressAutoHyphens/>
        <w:ind w:left="720"/>
      </w:pPr>
      <w:r w:rsidRPr="00773E1C">
        <w:t>T</w:t>
      </w:r>
      <w:r w:rsidR="00DF5428" w:rsidRPr="00773E1C">
        <w:t xml:space="preserve">he </w:t>
      </w:r>
      <w:r w:rsidR="00C460A9" w:rsidRPr="00773E1C">
        <w:t xml:space="preserve">State </w:t>
      </w:r>
      <w:r w:rsidR="00DF5428" w:rsidRPr="00773E1C">
        <w:t>seeks to fund a diverse group of projects that serve the largest number of people in the wide</w:t>
      </w:r>
      <w:r w:rsidR="00293A91" w:rsidRPr="00773E1C">
        <w:t xml:space="preserve">st area possible. </w:t>
      </w:r>
      <w:r w:rsidRPr="00773E1C">
        <w:t xml:space="preserve">Demonstrate </w:t>
      </w:r>
      <w:r w:rsidR="00DF5428" w:rsidRPr="00773E1C">
        <w:t>relevance t</w:t>
      </w:r>
      <w:r w:rsidR="00084D10" w:rsidRPr="00773E1C">
        <w:t>o larger planning processes (e.g</w:t>
      </w:r>
      <w:r w:rsidR="00DF5428" w:rsidRPr="00773E1C">
        <w:t>., regional, city, county, State)</w:t>
      </w:r>
      <w:r w:rsidR="00D25CBE" w:rsidRPr="00773E1C">
        <w:t xml:space="preserve"> </w:t>
      </w:r>
      <w:r w:rsidRPr="00773E1C">
        <w:t xml:space="preserve">by </w:t>
      </w:r>
      <w:r w:rsidR="00922F80" w:rsidRPr="00773E1C">
        <w:t xml:space="preserve">elaborating on </w:t>
      </w:r>
      <w:r w:rsidRPr="00773E1C">
        <w:t>the following:</w:t>
      </w:r>
      <w:r w:rsidR="00B12EB4" w:rsidRPr="00773E1C">
        <w:t xml:space="preserve"> </w:t>
      </w:r>
    </w:p>
    <w:p w:rsidR="00D45AD8" w:rsidRDefault="00D45AD8" w:rsidP="00C773AC">
      <w:pPr>
        <w:pStyle w:val="ListParagraph"/>
        <w:ind w:left="360"/>
      </w:pPr>
    </w:p>
    <w:p w:rsidR="00ED2024" w:rsidRDefault="00081D5E" w:rsidP="00E628F5">
      <w:pPr>
        <w:pStyle w:val="ListParagraph"/>
        <w:numPr>
          <w:ilvl w:val="0"/>
          <w:numId w:val="16"/>
        </w:numPr>
        <w:tabs>
          <w:tab w:val="left" w:pos="1170"/>
        </w:tabs>
        <w:suppressAutoHyphens/>
        <w:ind w:left="1080"/>
      </w:pPr>
      <w:r w:rsidRPr="00773E1C">
        <w:t>Is the EE</w:t>
      </w:r>
      <w:r w:rsidR="00DF5428" w:rsidRPr="00773E1C">
        <w:t>M project part of a comprehensive, regional in</w:t>
      </w:r>
      <w:r w:rsidR="00A4516E">
        <w:t xml:space="preserve">itiative to protect and enhance </w:t>
      </w:r>
      <w:r w:rsidR="00DF5428" w:rsidRPr="00773E1C">
        <w:t xml:space="preserve">the State’s natural heritage? </w:t>
      </w:r>
    </w:p>
    <w:p w:rsidR="00D45AD8" w:rsidRDefault="00D45AD8" w:rsidP="00E628F5">
      <w:pPr>
        <w:pStyle w:val="ListParagraph"/>
        <w:tabs>
          <w:tab w:val="left" w:pos="1170"/>
          <w:tab w:val="left" w:pos="1980"/>
          <w:tab w:val="left" w:pos="2340"/>
        </w:tabs>
        <w:suppressAutoHyphens/>
        <w:ind w:left="1080" w:hanging="360"/>
      </w:pPr>
    </w:p>
    <w:p w:rsidR="00ED2024" w:rsidRDefault="00C841A0" w:rsidP="00E628F5">
      <w:pPr>
        <w:pStyle w:val="ListParagraph"/>
        <w:numPr>
          <w:ilvl w:val="0"/>
          <w:numId w:val="16"/>
        </w:numPr>
        <w:tabs>
          <w:tab w:val="left" w:pos="1170"/>
          <w:tab w:val="left" w:pos="1980"/>
          <w:tab w:val="left" w:pos="2340"/>
        </w:tabs>
        <w:suppressAutoHyphens/>
        <w:ind w:left="1080"/>
      </w:pPr>
      <w:r w:rsidRPr="00773E1C">
        <w:t xml:space="preserve">Has the EEM project been </w:t>
      </w:r>
      <w:r w:rsidRPr="009825CD">
        <w:t xml:space="preserve">identified as a statewide priority in plans, policies, or other pronouncements? </w:t>
      </w:r>
    </w:p>
    <w:p w:rsidR="00D45AD8" w:rsidRDefault="00A4516E" w:rsidP="00E628F5">
      <w:pPr>
        <w:pStyle w:val="ListParagraph"/>
        <w:tabs>
          <w:tab w:val="left" w:pos="1980"/>
        </w:tabs>
        <w:ind w:left="1080" w:hanging="360"/>
      </w:pPr>
      <w:r>
        <w:tab/>
      </w:r>
      <w:r>
        <w:tab/>
      </w:r>
    </w:p>
    <w:p w:rsidR="007931FA" w:rsidRPr="00D45AD8" w:rsidRDefault="007931FA" w:rsidP="00E628F5">
      <w:pPr>
        <w:pStyle w:val="ListParagraph"/>
        <w:numPr>
          <w:ilvl w:val="0"/>
          <w:numId w:val="16"/>
        </w:numPr>
        <w:tabs>
          <w:tab w:val="left" w:pos="1170"/>
          <w:tab w:val="left" w:pos="1980"/>
          <w:tab w:val="left" w:pos="2340"/>
        </w:tabs>
        <w:suppressAutoHyphens/>
        <w:ind w:left="1080"/>
      </w:pPr>
      <w:r w:rsidRPr="00773E1C">
        <w:rPr>
          <w:rFonts w:cs="Arial"/>
        </w:rPr>
        <w:t>Is the EEM project consistent with and or identified in local, State</w:t>
      </w:r>
      <w:r w:rsidR="006A51BF" w:rsidRPr="00773E1C">
        <w:rPr>
          <w:rFonts w:cs="Arial"/>
        </w:rPr>
        <w:t>, F</w:t>
      </w:r>
      <w:r w:rsidRPr="00773E1C">
        <w:rPr>
          <w:rFonts w:cs="Arial"/>
        </w:rPr>
        <w:t>ederal plans?</w:t>
      </w:r>
      <w:r w:rsidRPr="00773E1C">
        <w:t xml:space="preserve"> </w:t>
      </w:r>
      <w:r w:rsidRPr="00773E1C">
        <w:rPr>
          <w:rFonts w:cs="Arial"/>
        </w:rPr>
        <w:t>(</w:t>
      </w:r>
      <w:r w:rsidR="006A51BF" w:rsidRPr="00773E1C">
        <w:rPr>
          <w:rFonts w:cs="Arial"/>
        </w:rPr>
        <w:t xml:space="preserve">e.g., </w:t>
      </w:r>
      <w:r w:rsidRPr="00773E1C">
        <w:rPr>
          <w:rFonts w:cs="Arial"/>
        </w:rPr>
        <w:t>General Plans, Transportation Plans, Climate Action Plans, etc.)</w:t>
      </w:r>
      <w:r w:rsidR="00D45AD8">
        <w:rPr>
          <w:rFonts w:cs="Arial"/>
        </w:rPr>
        <w:t>.</w:t>
      </w:r>
    </w:p>
    <w:p w:rsidR="00D45AD8" w:rsidRDefault="00D45AD8" w:rsidP="00E628F5">
      <w:pPr>
        <w:pStyle w:val="ListParagraph"/>
        <w:tabs>
          <w:tab w:val="left" w:pos="1170"/>
        </w:tabs>
        <w:ind w:left="1080" w:hanging="360"/>
      </w:pPr>
    </w:p>
    <w:p w:rsidR="007931FA" w:rsidRPr="008F4868" w:rsidRDefault="007931FA" w:rsidP="00E628F5">
      <w:pPr>
        <w:pStyle w:val="ListParagraph"/>
        <w:numPr>
          <w:ilvl w:val="0"/>
          <w:numId w:val="16"/>
        </w:numPr>
        <w:tabs>
          <w:tab w:val="left" w:pos="1170"/>
          <w:tab w:val="left" w:pos="2160"/>
          <w:tab w:val="left" w:pos="2250"/>
        </w:tabs>
        <w:suppressAutoHyphens/>
        <w:ind w:left="1080"/>
      </w:pPr>
      <w:r w:rsidRPr="00773E1C">
        <w:rPr>
          <w:rFonts w:cs="Arial"/>
        </w:rPr>
        <w:t xml:space="preserve">Has </w:t>
      </w:r>
      <w:r w:rsidR="00730EA0">
        <w:rPr>
          <w:rFonts w:cs="Arial"/>
        </w:rPr>
        <w:t>the EEM</w:t>
      </w:r>
      <w:r w:rsidR="00730EA0" w:rsidRPr="00773E1C">
        <w:rPr>
          <w:rFonts w:cs="Arial"/>
        </w:rPr>
        <w:t xml:space="preserve"> </w:t>
      </w:r>
      <w:r w:rsidRPr="00773E1C">
        <w:rPr>
          <w:rFonts w:cs="Arial"/>
        </w:rPr>
        <w:t>project been coordinated with local land use authorities</w:t>
      </w:r>
      <w:r w:rsidR="006A51BF" w:rsidRPr="00773E1C">
        <w:rPr>
          <w:rFonts w:cs="Arial"/>
        </w:rPr>
        <w:t>?</w:t>
      </w:r>
    </w:p>
    <w:p w:rsidR="008F4868" w:rsidRPr="00773E1C" w:rsidRDefault="008F4868" w:rsidP="00E628F5">
      <w:pPr>
        <w:pStyle w:val="ListParagraph"/>
        <w:tabs>
          <w:tab w:val="left" w:pos="1800"/>
          <w:tab w:val="left" w:pos="2160"/>
          <w:tab w:val="left" w:pos="2250"/>
        </w:tabs>
        <w:suppressAutoHyphens/>
        <w:ind w:left="1080" w:hanging="360"/>
      </w:pPr>
    </w:p>
    <w:p w:rsidR="00ED2024" w:rsidRDefault="00DF5428" w:rsidP="00E628F5">
      <w:pPr>
        <w:pStyle w:val="ListParagraph"/>
        <w:numPr>
          <w:ilvl w:val="0"/>
          <w:numId w:val="16"/>
        </w:numPr>
        <w:tabs>
          <w:tab w:val="left" w:pos="1170"/>
          <w:tab w:val="left" w:pos="2160"/>
        </w:tabs>
        <w:suppressAutoHyphens/>
        <w:ind w:left="1080"/>
      </w:pPr>
      <w:r w:rsidRPr="00773E1C">
        <w:t>Does the EEM project enhance or expand the State Park System</w:t>
      </w:r>
      <w:r w:rsidR="00481353" w:rsidRPr="00773E1C">
        <w:t>,</w:t>
      </w:r>
      <w:r w:rsidR="00D11A26" w:rsidRPr="00773E1C">
        <w:t xml:space="preserve"> or add to other protected public lands</w:t>
      </w:r>
      <w:r w:rsidRPr="00773E1C">
        <w:t xml:space="preserve">? </w:t>
      </w:r>
    </w:p>
    <w:p w:rsidR="00D45AD8" w:rsidRPr="00773E1C" w:rsidRDefault="00D45AD8" w:rsidP="00E628F5">
      <w:pPr>
        <w:pStyle w:val="ListParagraph"/>
        <w:tabs>
          <w:tab w:val="left" w:pos="1170"/>
          <w:tab w:val="left" w:pos="2160"/>
        </w:tabs>
        <w:suppressAutoHyphens/>
        <w:ind w:left="1080" w:hanging="360"/>
      </w:pPr>
    </w:p>
    <w:p w:rsidR="000D30A0" w:rsidRDefault="000D30A0" w:rsidP="00E628F5">
      <w:pPr>
        <w:pStyle w:val="ListParagraph"/>
        <w:numPr>
          <w:ilvl w:val="0"/>
          <w:numId w:val="16"/>
        </w:numPr>
        <w:tabs>
          <w:tab w:val="left" w:pos="1170"/>
          <w:tab w:val="left" w:pos="2160"/>
        </w:tabs>
        <w:suppressAutoHyphens/>
        <w:ind w:left="1080"/>
      </w:pPr>
      <w:r w:rsidRPr="00773E1C">
        <w:t>Does the EEM project reinforce, complement, or fill a deficiency or need in a larger area, complex, or system?</w:t>
      </w:r>
      <w:r w:rsidRPr="00773E1C">
        <w:rPr>
          <w:rStyle w:val="FootnoteReference"/>
        </w:rPr>
        <w:footnoteReference w:id="4"/>
      </w:r>
      <w:r w:rsidRPr="00773E1C">
        <w:t xml:space="preserve">  If yes, explain. </w:t>
      </w:r>
    </w:p>
    <w:p w:rsidR="00D45AD8" w:rsidRDefault="00D45AD8" w:rsidP="00E628F5">
      <w:pPr>
        <w:pStyle w:val="ListParagraph"/>
        <w:tabs>
          <w:tab w:val="left" w:pos="1170"/>
        </w:tabs>
        <w:ind w:left="1080" w:hanging="360"/>
      </w:pPr>
    </w:p>
    <w:p w:rsidR="00DF5428" w:rsidRPr="007650A8" w:rsidRDefault="006B5FAA" w:rsidP="007650A8">
      <w:pPr>
        <w:pStyle w:val="Heading2"/>
        <w:rPr>
          <w:rFonts w:ascii="Arial" w:hAnsi="Arial" w:cs="Arial"/>
          <w:i w:val="0"/>
          <w:sz w:val="24"/>
          <w:szCs w:val="24"/>
        </w:rPr>
      </w:pPr>
      <w:bookmarkStart w:id="63" w:name="_Toc474502086"/>
      <w:r w:rsidRPr="007650A8">
        <w:rPr>
          <w:rFonts w:ascii="Arial" w:hAnsi="Arial" w:cs="Arial"/>
          <w:i w:val="0"/>
          <w:sz w:val="24"/>
          <w:szCs w:val="24"/>
        </w:rPr>
        <w:t>Other Sources of Funds/</w:t>
      </w:r>
      <w:r w:rsidR="00DF5428" w:rsidRPr="007650A8">
        <w:rPr>
          <w:rFonts w:ascii="Arial" w:hAnsi="Arial" w:cs="Arial"/>
          <w:i w:val="0"/>
          <w:sz w:val="24"/>
          <w:szCs w:val="24"/>
        </w:rPr>
        <w:t>Local Cash Contributions (0-5 points)</w:t>
      </w:r>
      <w:bookmarkEnd w:id="63"/>
    </w:p>
    <w:p w:rsidR="00DF5428" w:rsidRPr="00C4318E" w:rsidRDefault="00DF5428" w:rsidP="00C773AC">
      <w:pPr>
        <w:tabs>
          <w:tab w:val="left" w:pos="720"/>
        </w:tabs>
        <w:suppressAutoHyphens/>
        <w:ind w:hanging="360"/>
        <w:rPr>
          <w:bCs/>
        </w:rPr>
      </w:pPr>
    </w:p>
    <w:p w:rsidR="006A51BF" w:rsidRPr="00C4318E" w:rsidRDefault="00DF5428" w:rsidP="00C773AC">
      <w:pPr>
        <w:suppressAutoHyphens/>
      </w:pPr>
      <w:r w:rsidRPr="00C4318E">
        <w:t xml:space="preserve">Projects that contribute the greatest proportion of other </w:t>
      </w:r>
      <w:r w:rsidR="00741E1E" w:rsidRPr="00C4318E">
        <w:t xml:space="preserve">funding </w:t>
      </w:r>
      <w:r w:rsidRPr="00C4318E">
        <w:t xml:space="preserve">sources will be </w:t>
      </w:r>
      <w:r w:rsidR="00C9314D">
        <w:t>more competitive</w:t>
      </w:r>
      <w:r w:rsidR="00DD43BC" w:rsidRPr="00B80672">
        <w:rPr>
          <w:rFonts w:cs="Arial"/>
          <w:bCs/>
        </w:rPr>
        <w:t>.</w:t>
      </w:r>
      <w:r w:rsidR="006A51BF" w:rsidRPr="00B80672">
        <w:t xml:space="preserve"> Remember</w:t>
      </w:r>
      <w:r w:rsidR="006A51BF" w:rsidRPr="00C4318E">
        <w:t xml:space="preserve"> to include this information in the Cost Estimate (Appendix </w:t>
      </w:r>
      <w:r w:rsidR="00560702">
        <w:t>G or H</w:t>
      </w:r>
      <w:r w:rsidR="00B20877">
        <w:t>).</w:t>
      </w:r>
    </w:p>
    <w:p w:rsidR="00DF5428" w:rsidRPr="00C4318E" w:rsidRDefault="00DF5428" w:rsidP="00C773AC">
      <w:pPr>
        <w:suppressAutoHyphens/>
        <w:ind w:hanging="360"/>
      </w:pPr>
    </w:p>
    <w:p w:rsidR="00DF5428" w:rsidRDefault="00DF5428" w:rsidP="0031724C">
      <w:pPr>
        <w:numPr>
          <w:ilvl w:val="0"/>
          <w:numId w:val="17"/>
        </w:numPr>
        <w:tabs>
          <w:tab w:val="num" w:pos="-2640"/>
          <w:tab w:val="num" w:pos="720"/>
        </w:tabs>
        <w:suppressAutoHyphens/>
        <w:ind w:left="360"/>
      </w:pPr>
      <w:r w:rsidRPr="00C4318E">
        <w:t>Identify the sources and amount of funds already committed to the project an</w:t>
      </w:r>
      <w:r w:rsidR="00D45AD8">
        <w:t>d expected timing of th</w:t>
      </w:r>
      <w:r w:rsidR="00730EA0">
        <w:t>os</w:t>
      </w:r>
      <w:r w:rsidR="00D45AD8">
        <w:t>e funds.</w:t>
      </w:r>
    </w:p>
    <w:p w:rsidR="00D45AD8" w:rsidRDefault="00D45AD8" w:rsidP="0031724C">
      <w:pPr>
        <w:tabs>
          <w:tab w:val="num" w:pos="720"/>
        </w:tabs>
        <w:suppressAutoHyphens/>
        <w:ind w:left="360" w:hanging="360"/>
      </w:pPr>
    </w:p>
    <w:p w:rsidR="00200171" w:rsidRDefault="00200171" w:rsidP="0031724C">
      <w:pPr>
        <w:numPr>
          <w:ilvl w:val="0"/>
          <w:numId w:val="17"/>
        </w:numPr>
        <w:tabs>
          <w:tab w:val="clear" w:pos="-1560"/>
          <w:tab w:val="num" w:pos="-1620"/>
          <w:tab w:val="left" w:pos="360"/>
          <w:tab w:val="num" w:pos="720"/>
        </w:tabs>
        <w:suppressAutoHyphens/>
        <w:ind w:left="360"/>
      </w:pPr>
      <w:r w:rsidRPr="00C4318E">
        <w:t xml:space="preserve">Identify sources and amount of funds yet to be secured and expected timing. </w:t>
      </w:r>
    </w:p>
    <w:p w:rsidR="00D45AD8" w:rsidRDefault="00D45AD8" w:rsidP="0031724C">
      <w:pPr>
        <w:pStyle w:val="ListParagraph"/>
        <w:ind w:left="360" w:hanging="360"/>
      </w:pPr>
    </w:p>
    <w:p w:rsidR="00200171" w:rsidRDefault="00200171" w:rsidP="0031724C">
      <w:pPr>
        <w:numPr>
          <w:ilvl w:val="0"/>
          <w:numId w:val="17"/>
        </w:numPr>
        <w:tabs>
          <w:tab w:val="clear" w:pos="-1560"/>
          <w:tab w:val="num" w:pos="-1620"/>
          <w:tab w:val="num" w:pos="360"/>
        </w:tabs>
        <w:suppressAutoHyphens/>
        <w:ind w:left="360"/>
      </w:pPr>
      <w:r w:rsidRPr="00C4318E">
        <w:t>List</w:t>
      </w:r>
      <w:r w:rsidR="00DF5428" w:rsidRPr="00C4318E">
        <w:t xml:space="preserve"> dollar amounts for cash contributions</w:t>
      </w:r>
      <w:r w:rsidRPr="00C4318E">
        <w:t xml:space="preserve"> on </w:t>
      </w:r>
      <w:r w:rsidR="00465A6A" w:rsidRPr="00C4318E">
        <w:t>the C</w:t>
      </w:r>
      <w:r w:rsidRPr="00C4318E">
        <w:t xml:space="preserve">ost </w:t>
      </w:r>
      <w:r w:rsidR="00465A6A" w:rsidRPr="00C4318E">
        <w:t>E</w:t>
      </w:r>
      <w:r w:rsidRPr="00C4318E">
        <w:t>stimate</w:t>
      </w:r>
      <w:r w:rsidR="00481353" w:rsidRPr="00C4318E">
        <w:t>.</w:t>
      </w:r>
      <w:r w:rsidRPr="00C4318E">
        <w:t xml:space="preserve"> </w:t>
      </w:r>
    </w:p>
    <w:p w:rsidR="00D45AD8" w:rsidRDefault="00D45AD8" w:rsidP="0031724C">
      <w:pPr>
        <w:pStyle w:val="ListParagraph"/>
        <w:ind w:left="360" w:hanging="360"/>
      </w:pPr>
    </w:p>
    <w:p w:rsidR="00AE0E71" w:rsidRDefault="00200171" w:rsidP="0031724C">
      <w:pPr>
        <w:pStyle w:val="ListParagraph"/>
        <w:numPr>
          <w:ilvl w:val="0"/>
          <w:numId w:val="17"/>
        </w:numPr>
        <w:tabs>
          <w:tab w:val="clear" w:pos="-1560"/>
          <w:tab w:val="num" w:pos="-1620"/>
          <w:tab w:val="num" w:pos="1080"/>
        </w:tabs>
        <w:suppressAutoHyphens/>
        <w:ind w:left="360"/>
      </w:pPr>
      <w:r w:rsidRPr="00C4318E">
        <w:lastRenderedPageBreak/>
        <w:t>Describe any in-kind services, volunteer labor, donated materials or technical expertise to be used</w:t>
      </w:r>
      <w:r w:rsidR="004E629E" w:rsidRPr="00C4318E">
        <w:t xml:space="preserve">. (Be sure to </w:t>
      </w:r>
      <w:r w:rsidRPr="00C4318E">
        <w:t xml:space="preserve">list </w:t>
      </w:r>
      <w:r w:rsidR="004E629E" w:rsidRPr="00C4318E">
        <w:t xml:space="preserve">their </w:t>
      </w:r>
      <w:r w:rsidRPr="00C4318E">
        <w:t xml:space="preserve">value separately from cash contributions on the </w:t>
      </w:r>
      <w:r w:rsidR="00465A6A" w:rsidRPr="00C4318E">
        <w:t>Cost Estimate</w:t>
      </w:r>
      <w:r w:rsidR="004E629E" w:rsidRPr="00C4318E">
        <w:t>.</w:t>
      </w:r>
      <w:r w:rsidR="001E782C">
        <w:t>)</w:t>
      </w:r>
    </w:p>
    <w:p w:rsidR="00D45AD8" w:rsidRDefault="00D45AD8" w:rsidP="0031724C">
      <w:pPr>
        <w:pStyle w:val="ListParagraph"/>
        <w:ind w:left="360" w:hanging="360"/>
      </w:pPr>
    </w:p>
    <w:p w:rsidR="00DB506D" w:rsidRPr="00C4318E" w:rsidRDefault="00DB506D" w:rsidP="0031724C">
      <w:pPr>
        <w:pStyle w:val="ListParagraph"/>
        <w:numPr>
          <w:ilvl w:val="0"/>
          <w:numId w:val="17"/>
        </w:numPr>
        <w:tabs>
          <w:tab w:val="clear" w:pos="-1560"/>
          <w:tab w:val="num" w:pos="-1620"/>
          <w:tab w:val="num" w:pos="360"/>
        </w:tabs>
        <w:suppressAutoHyphens/>
        <w:ind w:left="360"/>
      </w:pPr>
      <w:r w:rsidRPr="00C4318E">
        <w:t>What is the source of funds for ongoing operations and maintenance?</w:t>
      </w:r>
    </w:p>
    <w:p w:rsidR="00970E0F" w:rsidRPr="00C4318E" w:rsidRDefault="00970E0F" w:rsidP="0031724C">
      <w:pPr>
        <w:suppressAutoHyphens/>
        <w:ind w:left="360" w:hanging="360"/>
      </w:pPr>
    </w:p>
    <w:p w:rsidR="00DF5428" w:rsidRPr="007650A8" w:rsidRDefault="00134E38" w:rsidP="007650A8">
      <w:pPr>
        <w:pStyle w:val="Heading2"/>
        <w:rPr>
          <w:rFonts w:ascii="Arial" w:hAnsi="Arial" w:cs="Arial"/>
          <w:i w:val="0"/>
          <w:sz w:val="24"/>
          <w:szCs w:val="24"/>
        </w:rPr>
      </w:pPr>
      <w:bookmarkStart w:id="64" w:name="_Toc474502087"/>
      <w:r w:rsidRPr="007650A8">
        <w:rPr>
          <w:rFonts w:ascii="Arial" w:hAnsi="Arial" w:cs="Arial"/>
          <w:i w:val="0"/>
          <w:sz w:val="24"/>
          <w:szCs w:val="24"/>
        </w:rPr>
        <w:t>Project Readiness/Organizational Capacity</w:t>
      </w:r>
      <w:r w:rsidR="00DF5428" w:rsidRPr="007650A8">
        <w:rPr>
          <w:rFonts w:ascii="Arial" w:hAnsi="Arial" w:cs="Arial"/>
          <w:i w:val="0"/>
          <w:sz w:val="24"/>
          <w:szCs w:val="24"/>
        </w:rPr>
        <w:t xml:space="preserve"> (0-15 points)</w:t>
      </w:r>
      <w:bookmarkEnd w:id="64"/>
    </w:p>
    <w:p w:rsidR="00DF5428" w:rsidRPr="00C4318E" w:rsidRDefault="00DF5428" w:rsidP="00C773AC">
      <w:pPr>
        <w:tabs>
          <w:tab w:val="left" w:pos="1320"/>
        </w:tabs>
        <w:suppressAutoHyphens/>
      </w:pPr>
    </w:p>
    <w:p w:rsidR="00DF5428" w:rsidRPr="00C4318E" w:rsidRDefault="000B208B" w:rsidP="00C773AC">
      <w:pPr>
        <w:suppressAutoHyphens/>
      </w:pPr>
      <w:r>
        <w:t>P</w:t>
      </w:r>
      <w:r w:rsidR="00DF5428" w:rsidRPr="00C4318E">
        <w:t xml:space="preserve">rojects that can be started and completed most readily will be </w:t>
      </w:r>
      <w:r w:rsidR="00C9314D">
        <w:t>more competitive</w:t>
      </w:r>
      <w:r w:rsidR="00DD43BC" w:rsidRPr="00C4318E">
        <w:rPr>
          <w:rFonts w:cs="Arial"/>
          <w:bCs/>
        </w:rPr>
        <w:t>.</w:t>
      </w:r>
    </w:p>
    <w:p w:rsidR="00741E1E" w:rsidRPr="00C4318E" w:rsidRDefault="00741E1E" w:rsidP="00C773AC">
      <w:pPr>
        <w:suppressAutoHyphens/>
      </w:pPr>
    </w:p>
    <w:p w:rsidR="00DF5428" w:rsidRDefault="00DF5428" w:rsidP="000946B5">
      <w:pPr>
        <w:numPr>
          <w:ilvl w:val="0"/>
          <w:numId w:val="25"/>
        </w:numPr>
        <w:tabs>
          <w:tab w:val="clear" w:pos="330"/>
          <w:tab w:val="num" w:pos="-750"/>
          <w:tab w:val="num" w:pos="1080"/>
        </w:tabs>
        <w:suppressAutoHyphens/>
        <w:ind w:left="360"/>
      </w:pPr>
      <w:r w:rsidRPr="00C4318E">
        <w:t xml:space="preserve">Has the RTF been completed? If not, has it been started? </w:t>
      </w:r>
    </w:p>
    <w:p w:rsidR="005C7A86" w:rsidRDefault="005C7A86" w:rsidP="0031724C">
      <w:pPr>
        <w:tabs>
          <w:tab w:val="num" w:pos="1080"/>
        </w:tabs>
        <w:suppressAutoHyphens/>
        <w:ind w:left="360" w:hanging="360"/>
      </w:pPr>
    </w:p>
    <w:p w:rsidR="00DF5428" w:rsidRDefault="00DF5428" w:rsidP="000946B5">
      <w:pPr>
        <w:numPr>
          <w:ilvl w:val="0"/>
          <w:numId w:val="25"/>
        </w:numPr>
        <w:tabs>
          <w:tab w:val="clear" w:pos="330"/>
          <w:tab w:val="num" w:pos="360"/>
          <w:tab w:val="num" w:pos="1080"/>
        </w:tabs>
        <w:suppressAutoHyphens/>
        <w:ind w:left="360"/>
      </w:pPr>
      <w:r w:rsidRPr="00C4318E">
        <w:t>If not</w:t>
      </w:r>
      <w:r w:rsidR="0021175F">
        <w:t xml:space="preserve"> started</w:t>
      </w:r>
      <w:r w:rsidRPr="00C4318E">
        <w:t xml:space="preserve">, have funds been specifically appropriated for </w:t>
      </w:r>
      <w:r w:rsidR="0021175F">
        <w:t>the RFT</w:t>
      </w:r>
      <w:r w:rsidRPr="00C4318E">
        <w:t>?</w:t>
      </w:r>
      <w:r w:rsidR="00481353" w:rsidRPr="00C4318E">
        <w:t xml:space="preserve"> (Required)</w:t>
      </w:r>
    </w:p>
    <w:p w:rsidR="005C7A86" w:rsidRDefault="005C7A86" w:rsidP="0031724C">
      <w:pPr>
        <w:pStyle w:val="ListParagraph"/>
        <w:ind w:left="360" w:hanging="360"/>
      </w:pPr>
    </w:p>
    <w:p w:rsidR="006A51BF" w:rsidRDefault="00DF5428" w:rsidP="000946B5">
      <w:pPr>
        <w:numPr>
          <w:ilvl w:val="0"/>
          <w:numId w:val="25"/>
        </w:numPr>
        <w:tabs>
          <w:tab w:val="clear" w:pos="330"/>
          <w:tab w:val="num" w:pos="360"/>
          <w:tab w:val="num" w:pos="1080"/>
        </w:tabs>
        <w:suppressAutoHyphens/>
        <w:ind w:left="360"/>
      </w:pPr>
      <w:r w:rsidRPr="00C4318E">
        <w:t xml:space="preserve">Has </w:t>
      </w:r>
      <w:r w:rsidR="00B07E29">
        <w:t>the Environmental Review</w:t>
      </w:r>
      <w:r w:rsidRPr="00C4318E">
        <w:t xml:space="preserve"> been completed for the RTF? (</w:t>
      </w:r>
      <w:r w:rsidR="006A51BF" w:rsidRPr="00C4318E">
        <w:t xml:space="preserve">Required) </w:t>
      </w:r>
    </w:p>
    <w:p w:rsidR="005C7A86" w:rsidRDefault="005C7A86" w:rsidP="0031724C">
      <w:pPr>
        <w:pStyle w:val="ListParagraph"/>
        <w:tabs>
          <w:tab w:val="num" w:pos="360"/>
        </w:tabs>
        <w:ind w:left="360" w:hanging="360"/>
      </w:pPr>
    </w:p>
    <w:p w:rsidR="00640472" w:rsidRDefault="00640472" w:rsidP="000946B5">
      <w:pPr>
        <w:numPr>
          <w:ilvl w:val="0"/>
          <w:numId w:val="25"/>
        </w:numPr>
        <w:tabs>
          <w:tab w:val="clear" w:pos="330"/>
          <w:tab w:val="num" w:pos="360"/>
          <w:tab w:val="num" w:pos="1080"/>
        </w:tabs>
        <w:suppressAutoHyphens/>
        <w:ind w:left="360"/>
      </w:pPr>
      <w:r>
        <w:t>Has the required mitigation for the RTF been completed?</w:t>
      </w:r>
    </w:p>
    <w:p w:rsidR="005C7A86" w:rsidRDefault="005C7A86" w:rsidP="0031724C">
      <w:pPr>
        <w:pStyle w:val="ListParagraph"/>
        <w:tabs>
          <w:tab w:val="num" w:pos="360"/>
        </w:tabs>
        <w:ind w:left="360" w:hanging="360"/>
      </w:pPr>
    </w:p>
    <w:p w:rsidR="00640472" w:rsidRDefault="00640472" w:rsidP="000946B5">
      <w:pPr>
        <w:numPr>
          <w:ilvl w:val="0"/>
          <w:numId w:val="25"/>
        </w:numPr>
        <w:tabs>
          <w:tab w:val="clear" w:pos="330"/>
          <w:tab w:val="num" w:pos="0"/>
          <w:tab w:val="num" w:pos="1080"/>
        </w:tabs>
        <w:suppressAutoHyphens/>
        <w:ind w:left="360"/>
      </w:pPr>
      <w:r w:rsidRPr="00773E1C">
        <w:t>What is the status of the EEM project designs/specifications?</w:t>
      </w:r>
    </w:p>
    <w:p w:rsidR="005C7A86" w:rsidRDefault="005C7A86" w:rsidP="0031724C">
      <w:pPr>
        <w:pStyle w:val="ListParagraph"/>
        <w:tabs>
          <w:tab w:val="num" w:pos="360"/>
        </w:tabs>
        <w:ind w:left="360" w:hanging="360"/>
      </w:pPr>
    </w:p>
    <w:p w:rsidR="00DF5428" w:rsidRDefault="00084D10" w:rsidP="000946B5">
      <w:pPr>
        <w:numPr>
          <w:ilvl w:val="0"/>
          <w:numId w:val="25"/>
        </w:numPr>
        <w:tabs>
          <w:tab w:val="clear" w:pos="330"/>
          <w:tab w:val="num" w:pos="0"/>
          <w:tab w:val="num" w:pos="1080"/>
        </w:tabs>
        <w:suppressAutoHyphens/>
        <w:ind w:left="360"/>
      </w:pPr>
      <w:r w:rsidRPr="00773E1C">
        <w:t>Has</w:t>
      </w:r>
      <w:r w:rsidR="00DF5428" w:rsidRPr="00773E1C">
        <w:t xml:space="preserve"> the EEM project permitting </w:t>
      </w:r>
      <w:r w:rsidR="003F2CCC" w:rsidRPr="00773E1C">
        <w:t xml:space="preserve">started? </w:t>
      </w:r>
      <w:r w:rsidRPr="00773E1C">
        <w:t>Is it c</w:t>
      </w:r>
      <w:r w:rsidR="00DF5428" w:rsidRPr="00773E1C">
        <w:t xml:space="preserve">omplete?  </w:t>
      </w:r>
    </w:p>
    <w:p w:rsidR="005C7A86" w:rsidRDefault="005C7A86" w:rsidP="0031724C">
      <w:pPr>
        <w:pStyle w:val="ListParagraph"/>
        <w:tabs>
          <w:tab w:val="num" w:pos="360"/>
        </w:tabs>
        <w:ind w:left="360" w:hanging="360"/>
      </w:pPr>
    </w:p>
    <w:p w:rsidR="000C0EC0" w:rsidRDefault="000C0EC0" w:rsidP="000946B5">
      <w:pPr>
        <w:numPr>
          <w:ilvl w:val="0"/>
          <w:numId w:val="25"/>
        </w:numPr>
        <w:tabs>
          <w:tab w:val="clear" w:pos="330"/>
          <w:tab w:val="num" w:pos="0"/>
          <w:tab w:val="num" w:pos="1080"/>
        </w:tabs>
        <w:suppressAutoHyphens/>
        <w:ind w:left="360"/>
      </w:pPr>
      <w:r w:rsidRPr="00113F88">
        <w:t>Has the environmental review for the EEM project been completed? (Required)</w:t>
      </w:r>
    </w:p>
    <w:p w:rsidR="00074A2C" w:rsidRDefault="00074A2C" w:rsidP="0031724C">
      <w:pPr>
        <w:pStyle w:val="ListParagraph"/>
        <w:tabs>
          <w:tab w:val="num" w:pos="360"/>
        </w:tabs>
        <w:ind w:left="360" w:hanging="360"/>
      </w:pPr>
    </w:p>
    <w:p w:rsidR="003F2CCC" w:rsidRDefault="003F2CCC" w:rsidP="000946B5">
      <w:pPr>
        <w:numPr>
          <w:ilvl w:val="0"/>
          <w:numId w:val="25"/>
        </w:numPr>
        <w:tabs>
          <w:tab w:val="clear" w:pos="330"/>
          <w:tab w:val="num" w:pos="0"/>
          <w:tab w:val="num" w:pos="1080"/>
        </w:tabs>
        <w:suppressAutoHyphens/>
        <w:ind w:left="360"/>
      </w:pPr>
      <w:r w:rsidRPr="00773E1C">
        <w:t xml:space="preserve">Are committed matching funds for the EEM project readily available? </w:t>
      </w:r>
    </w:p>
    <w:p w:rsidR="005C7A86" w:rsidRDefault="005C7A86" w:rsidP="0031724C">
      <w:pPr>
        <w:tabs>
          <w:tab w:val="num" w:pos="360"/>
          <w:tab w:val="num" w:pos="1080"/>
        </w:tabs>
        <w:suppressAutoHyphens/>
        <w:ind w:left="360" w:hanging="360"/>
      </w:pPr>
    </w:p>
    <w:p w:rsidR="00B80672" w:rsidRDefault="001653C6" w:rsidP="000946B5">
      <w:pPr>
        <w:numPr>
          <w:ilvl w:val="0"/>
          <w:numId w:val="25"/>
        </w:numPr>
        <w:tabs>
          <w:tab w:val="clear" w:pos="330"/>
          <w:tab w:val="num" w:pos="-60"/>
          <w:tab w:val="num" w:pos="0"/>
          <w:tab w:val="num" w:pos="360"/>
          <w:tab w:val="num" w:pos="1080"/>
        </w:tabs>
        <w:suppressAutoHyphens/>
        <w:ind w:left="360"/>
      </w:pPr>
      <w:r w:rsidRPr="0016776C">
        <w:t>Hav</w:t>
      </w:r>
      <w:r w:rsidR="00B80672" w:rsidRPr="0016776C">
        <w:t xml:space="preserve">e land access/tenure agreements been executed? </w:t>
      </w:r>
    </w:p>
    <w:p w:rsidR="005C7A86" w:rsidRPr="0016776C" w:rsidRDefault="005C7A86" w:rsidP="0031724C">
      <w:pPr>
        <w:tabs>
          <w:tab w:val="num" w:pos="0"/>
          <w:tab w:val="num" w:pos="360"/>
          <w:tab w:val="num" w:pos="1080"/>
        </w:tabs>
        <w:suppressAutoHyphens/>
        <w:ind w:left="360" w:hanging="360"/>
      </w:pPr>
    </w:p>
    <w:p w:rsidR="00AD1A54" w:rsidRDefault="00074A2C" w:rsidP="000946B5">
      <w:pPr>
        <w:numPr>
          <w:ilvl w:val="0"/>
          <w:numId w:val="25"/>
        </w:numPr>
        <w:tabs>
          <w:tab w:val="clear" w:pos="330"/>
          <w:tab w:val="num" w:pos="-360"/>
          <w:tab w:val="num" w:pos="0"/>
          <w:tab w:val="num" w:pos="1080"/>
        </w:tabs>
        <w:suppressAutoHyphens/>
        <w:ind w:left="360"/>
      </w:pPr>
      <w:r w:rsidRPr="001200C2">
        <w:t>Is there any toxic contamination resulting from prior mine-related or other industrial activity on the property?</w:t>
      </w:r>
      <w:r>
        <w:t xml:space="preserve"> </w:t>
      </w:r>
      <w:r w:rsidR="00AD1A54" w:rsidRPr="0016776C">
        <w:t xml:space="preserve">Has a Phase I or Phase II </w:t>
      </w:r>
      <w:r>
        <w:t xml:space="preserve">Environmental site Assessment been completed? </w:t>
      </w:r>
      <w:r w:rsidR="001200C2">
        <w:t xml:space="preserve"> </w:t>
      </w:r>
      <w:r w:rsidR="00AD1A54" w:rsidRPr="0016776C">
        <w:t xml:space="preserve">If </w:t>
      </w:r>
      <w:r w:rsidR="00730EA0">
        <w:t>yes</w:t>
      </w:r>
      <w:r w:rsidR="00AD1A54" w:rsidRPr="0016776C">
        <w:t>, address timing of clean-up, type of toxins and</w:t>
      </w:r>
      <w:r>
        <w:t xml:space="preserve"> delays to project construction that might result from toxins on site.</w:t>
      </w:r>
    </w:p>
    <w:p w:rsidR="00FB48F5" w:rsidRDefault="00FB48F5" w:rsidP="0031724C">
      <w:pPr>
        <w:pStyle w:val="ListParagraph"/>
        <w:tabs>
          <w:tab w:val="num" w:pos="0"/>
        </w:tabs>
        <w:ind w:left="360" w:hanging="360"/>
      </w:pPr>
    </w:p>
    <w:p w:rsidR="00FB48F5" w:rsidRPr="001200C2" w:rsidRDefault="00FB48F5" w:rsidP="000946B5">
      <w:pPr>
        <w:numPr>
          <w:ilvl w:val="0"/>
          <w:numId w:val="25"/>
        </w:numPr>
        <w:tabs>
          <w:tab w:val="clear" w:pos="330"/>
          <w:tab w:val="num" w:pos="-60"/>
          <w:tab w:val="num" w:pos="0"/>
          <w:tab w:val="num" w:pos="1080"/>
        </w:tabs>
        <w:suppressAutoHyphens/>
        <w:ind w:left="360"/>
      </w:pPr>
      <w:r w:rsidRPr="001200C2">
        <w:t>Describe any due diligence to determine whether there are any abandoned mines on or near the property. Has the Department of Conservation been consulted?</w:t>
      </w:r>
    </w:p>
    <w:p w:rsidR="005C7A86" w:rsidRPr="0016776C" w:rsidRDefault="005C7A86" w:rsidP="0031724C">
      <w:pPr>
        <w:tabs>
          <w:tab w:val="num" w:pos="0"/>
          <w:tab w:val="num" w:pos="1080"/>
        </w:tabs>
        <w:suppressAutoHyphens/>
        <w:ind w:left="360" w:hanging="360"/>
      </w:pPr>
    </w:p>
    <w:p w:rsidR="00640472" w:rsidRPr="001200C2" w:rsidRDefault="00640472" w:rsidP="000946B5">
      <w:pPr>
        <w:numPr>
          <w:ilvl w:val="0"/>
          <w:numId w:val="25"/>
        </w:numPr>
        <w:tabs>
          <w:tab w:val="clear" w:pos="330"/>
          <w:tab w:val="num" w:pos="-60"/>
          <w:tab w:val="num" w:pos="0"/>
          <w:tab w:val="num" w:pos="1080"/>
        </w:tabs>
        <w:suppressAutoHyphens/>
        <w:ind w:left="360"/>
      </w:pPr>
      <w:r w:rsidRPr="00773E1C">
        <w:t>Does the Applicant have prior experience with this kind of project</w:t>
      </w:r>
      <w:r w:rsidRPr="001200C2">
        <w:t>?</w:t>
      </w:r>
      <w:r w:rsidR="00FB48F5" w:rsidRPr="001200C2">
        <w:t xml:space="preserve"> Is the expertise needed for this project readily available within your organization?  If not, how do you plan to procure it?</w:t>
      </w:r>
    </w:p>
    <w:p w:rsidR="005C7A86" w:rsidRDefault="005C7A86" w:rsidP="0031724C">
      <w:pPr>
        <w:pStyle w:val="ListParagraph"/>
        <w:tabs>
          <w:tab w:val="num" w:pos="0"/>
        </w:tabs>
        <w:ind w:left="360" w:hanging="360"/>
      </w:pPr>
    </w:p>
    <w:p w:rsidR="006E4270" w:rsidRDefault="006E4270" w:rsidP="000946B5">
      <w:pPr>
        <w:numPr>
          <w:ilvl w:val="0"/>
          <w:numId w:val="25"/>
        </w:numPr>
        <w:tabs>
          <w:tab w:val="clear" w:pos="330"/>
          <w:tab w:val="num" w:pos="-60"/>
          <w:tab w:val="num" w:pos="0"/>
          <w:tab w:val="num" w:pos="1080"/>
        </w:tabs>
        <w:suppressAutoHyphens/>
        <w:ind w:left="360"/>
      </w:pPr>
      <w:r w:rsidRPr="00113F88">
        <w:t>Describe the Applicant’s fiscal capacity to carry out the proposed EEM project on a reimbursement only basis?</w:t>
      </w:r>
    </w:p>
    <w:p w:rsidR="00FB48F5" w:rsidRDefault="00FB48F5" w:rsidP="0031724C">
      <w:pPr>
        <w:pStyle w:val="ListParagraph"/>
        <w:tabs>
          <w:tab w:val="num" w:pos="0"/>
        </w:tabs>
        <w:ind w:left="360" w:hanging="360"/>
      </w:pPr>
    </w:p>
    <w:p w:rsidR="000C1C3E" w:rsidRDefault="00640472" w:rsidP="000946B5">
      <w:pPr>
        <w:numPr>
          <w:ilvl w:val="0"/>
          <w:numId w:val="25"/>
        </w:numPr>
        <w:tabs>
          <w:tab w:val="clear" w:pos="330"/>
          <w:tab w:val="num" w:pos="-360"/>
          <w:tab w:val="num" w:pos="360"/>
          <w:tab w:val="num" w:pos="1080"/>
        </w:tabs>
        <w:suppressAutoHyphens/>
        <w:ind w:left="360"/>
      </w:pPr>
      <w:r w:rsidRPr="00773E1C">
        <w:t>Has the Applicant received a prior EEM</w:t>
      </w:r>
      <w:r w:rsidR="000C1C3E" w:rsidRPr="00773E1C">
        <w:t xml:space="preserve"> program</w:t>
      </w:r>
      <w:r w:rsidRPr="00773E1C">
        <w:t xml:space="preserve"> grant? </w:t>
      </w:r>
      <w:r w:rsidR="00730EA0">
        <w:t>If yes, provide the</w:t>
      </w:r>
      <w:r w:rsidR="000C1C3E">
        <w:t xml:space="preserve"> project name and</w:t>
      </w:r>
      <w:r w:rsidR="00730EA0">
        <w:t xml:space="preserve"> year.</w:t>
      </w:r>
    </w:p>
    <w:p w:rsidR="005C7A86" w:rsidRDefault="005C7A86" w:rsidP="0031724C">
      <w:pPr>
        <w:tabs>
          <w:tab w:val="num" w:pos="360"/>
          <w:tab w:val="num" w:pos="1080"/>
        </w:tabs>
        <w:suppressAutoHyphens/>
        <w:ind w:left="360" w:hanging="360"/>
      </w:pPr>
    </w:p>
    <w:p w:rsidR="00640472" w:rsidRDefault="00640472" w:rsidP="000946B5">
      <w:pPr>
        <w:numPr>
          <w:ilvl w:val="0"/>
          <w:numId w:val="25"/>
        </w:numPr>
        <w:tabs>
          <w:tab w:val="clear" w:pos="330"/>
          <w:tab w:val="num" w:pos="-360"/>
          <w:tab w:val="num" w:pos="360"/>
        </w:tabs>
        <w:suppressAutoHyphens/>
        <w:ind w:left="360"/>
      </w:pPr>
      <w:r>
        <w:t>For acquisitions only:</w:t>
      </w:r>
    </w:p>
    <w:p w:rsidR="00AB5544" w:rsidRPr="00C4318E" w:rsidRDefault="00A4516E" w:rsidP="0031724C">
      <w:pPr>
        <w:tabs>
          <w:tab w:val="num" w:pos="360"/>
          <w:tab w:val="left" w:pos="1080"/>
        </w:tabs>
        <w:suppressAutoHyphens/>
        <w:ind w:left="360" w:hanging="360"/>
      </w:pPr>
      <w:r>
        <w:tab/>
      </w:r>
    </w:p>
    <w:p w:rsidR="00640472" w:rsidRPr="0031724C" w:rsidRDefault="00084D10" w:rsidP="000946B5">
      <w:pPr>
        <w:numPr>
          <w:ilvl w:val="0"/>
          <w:numId w:val="97"/>
        </w:numPr>
        <w:tabs>
          <w:tab w:val="clear" w:pos="1530"/>
          <w:tab w:val="num" w:pos="720"/>
          <w:tab w:val="left" w:pos="1440"/>
          <w:tab w:val="num" w:pos="2640"/>
        </w:tabs>
        <w:suppressAutoHyphens/>
        <w:ind w:left="720"/>
      </w:pPr>
      <w:r w:rsidRPr="0031724C">
        <w:t>I</w:t>
      </w:r>
      <w:r w:rsidR="00640472" w:rsidRPr="0031724C">
        <w:t>dentif</w:t>
      </w:r>
      <w:r w:rsidRPr="0031724C">
        <w:t xml:space="preserve">y </w:t>
      </w:r>
      <w:r w:rsidR="00640472" w:rsidRPr="0031724C">
        <w:t xml:space="preserve">the </w:t>
      </w:r>
      <w:r w:rsidR="003E531D">
        <w:rPr>
          <w:b/>
        </w:rPr>
        <w:t>specific</w:t>
      </w:r>
      <w:r w:rsidR="00640472" w:rsidRPr="0031724C">
        <w:t xml:space="preserve"> parcels to be acquired</w:t>
      </w:r>
      <w:r w:rsidR="00730EA0">
        <w:t>: list APNs here</w:t>
      </w:r>
      <w:r w:rsidR="00640472" w:rsidRPr="0031724C">
        <w:t>.</w:t>
      </w:r>
    </w:p>
    <w:p w:rsidR="00AB5544" w:rsidRPr="0031724C" w:rsidRDefault="00AB5544" w:rsidP="0031724C">
      <w:pPr>
        <w:tabs>
          <w:tab w:val="num" w:pos="0"/>
          <w:tab w:val="num" w:pos="720"/>
          <w:tab w:val="left" w:pos="1440"/>
          <w:tab w:val="num" w:pos="2640"/>
        </w:tabs>
        <w:suppressAutoHyphens/>
        <w:ind w:left="720" w:hanging="360"/>
      </w:pPr>
    </w:p>
    <w:p w:rsidR="00DF5428" w:rsidRPr="0031724C" w:rsidRDefault="00084D10" w:rsidP="000946B5">
      <w:pPr>
        <w:numPr>
          <w:ilvl w:val="0"/>
          <w:numId w:val="97"/>
        </w:numPr>
        <w:tabs>
          <w:tab w:val="clear" w:pos="1530"/>
          <w:tab w:val="num" w:pos="720"/>
          <w:tab w:val="left" w:pos="1440"/>
          <w:tab w:val="num" w:pos="2640"/>
        </w:tabs>
        <w:suppressAutoHyphens/>
        <w:ind w:left="720"/>
      </w:pPr>
      <w:r w:rsidRPr="0031724C">
        <w:rPr>
          <w:rFonts w:cs="Arial"/>
        </w:rPr>
        <w:lastRenderedPageBreak/>
        <w:t>Have the</w:t>
      </w:r>
      <w:r w:rsidR="00730EA0">
        <w:rPr>
          <w:rFonts w:cs="Arial"/>
        </w:rPr>
        <w:t>se</w:t>
      </w:r>
      <w:r w:rsidRPr="0031724C">
        <w:rPr>
          <w:rFonts w:cs="Arial"/>
        </w:rPr>
        <w:t xml:space="preserve"> parcels</w:t>
      </w:r>
      <w:r w:rsidR="00DF5428" w:rsidRPr="0031724C">
        <w:rPr>
          <w:rFonts w:cs="Arial"/>
        </w:rPr>
        <w:t xml:space="preserve"> been appraised?  </w:t>
      </w:r>
      <w:r w:rsidR="00BF59A2" w:rsidRPr="0031724C">
        <w:rPr>
          <w:rFonts w:cs="Arial"/>
        </w:rPr>
        <w:t xml:space="preserve">If not, what is the basis for valuation? </w:t>
      </w:r>
    </w:p>
    <w:p w:rsidR="00AB5544" w:rsidRPr="0031724C" w:rsidRDefault="00AB5544" w:rsidP="0031724C">
      <w:pPr>
        <w:pStyle w:val="ListParagraph"/>
        <w:tabs>
          <w:tab w:val="num" w:pos="0"/>
          <w:tab w:val="num" w:pos="720"/>
        </w:tabs>
        <w:ind w:hanging="360"/>
      </w:pPr>
    </w:p>
    <w:p w:rsidR="00DF5428" w:rsidRPr="0031724C" w:rsidRDefault="00DF5428" w:rsidP="000946B5">
      <w:pPr>
        <w:numPr>
          <w:ilvl w:val="0"/>
          <w:numId w:val="97"/>
        </w:numPr>
        <w:tabs>
          <w:tab w:val="clear" w:pos="1530"/>
          <w:tab w:val="num" w:pos="720"/>
          <w:tab w:val="left" w:pos="1920"/>
          <w:tab w:val="num" w:pos="2640"/>
        </w:tabs>
        <w:suppressAutoHyphens/>
        <w:ind w:left="720"/>
      </w:pPr>
      <w:r w:rsidRPr="0031724C">
        <w:rPr>
          <w:rFonts w:cs="Arial"/>
        </w:rPr>
        <w:t xml:space="preserve">Has </w:t>
      </w:r>
      <w:r w:rsidR="00385224" w:rsidRPr="0031724C">
        <w:rPr>
          <w:rFonts w:cs="Arial"/>
        </w:rPr>
        <w:t xml:space="preserve">a </w:t>
      </w:r>
      <w:r w:rsidR="00BF59A2" w:rsidRPr="0031724C">
        <w:rPr>
          <w:rFonts w:cs="Arial"/>
        </w:rPr>
        <w:t>preliminary title report</w:t>
      </w:r>
      <w:r w:rsidR="00385224" w:rsidRPr="0031724C">
        <w:rPr>
          <w:rFonts w:cs="Arial"/>
        </w:rPr>
        <w:t xml:space="preserve"> </w:t>
      </w:r>
      <w:r w:rsidRPr="0031724C">
        <w:rPr>
          <w:rFonts w:cs="Arial"/>
        </w:rPr>
        <w:t xml:space="preserve">been issued? </w:t>
      </w:r>
      <w:r w:rsidR="00730EA0">
        <w:rPr>
          <w:rFonts w:cs="Arial"/>
        </w:rPr>
        <w:t>If yes, submit with application.</w:t>
      </w:r>
    </w:p>
    <w:p w:rsidR="00AB5544" w:rsidRPr="0031724C" w:rsidRDefault="00AB5544" w:rsidP="0031724C">
      <w:pPr>
        <w:pStyle w:val="ListParagraph"/>
        <w:tabs>
          <w:tab w:val="num" w:pos="0"/>
          <w:tab w:val="num" w:pos="720"/>
        </w:tabs>
        <w:ind w:hanging="360"/>
      </w:pPr>
    </w:p>
    <w:p w:rsidR="0031724C" w:rsidRDefault="00DF5428" w:rsidP="000946B5">
      <w:pPr>
        <w:numPr>
          <w:ilvl w:val="0"/>
          <w:numId w:val="97"/>
        </w:numPr>
        <w:tabs>
          <w:tab w:val="clear" w:pos="1530"/>
          <w:tab w:val="num" w:pos="720"/>
          <w:tab w:val="left" w:pos="1920"/>
          <w:tab w:val="num" w:pos="2640"/>
        </w:tabs>
        <w:suppressAutoHyphens/>
        <w:ind w:left="720"/>
      </w:pPr>
      <w:r w:rsidRPr="0031724C">
        <w:rPr>
          <w:rFonts w:cs="Arial"/>
        </w:rPr>
        <w:t>Is</w:t>
      </w:r>
      <w:r w:rsidRPr="00C4318E">
        <w:rPr>
          <w:rFonts w:cs="Arial"/>
        </w:rPr>
        <w:t xml:space="preserve"> a purchase agreement in place with the seller?</w:t>
      </w:r>
    </w:p>
    <w:p w:rsidR="0031724C" w:rsidRDefault="0031724C" w:rsidP="0031724C">
      <w:pPr>
        <w:pStyle w:val="ListParagraph"/>
      </w:pPr>
    </w:p>
    <w:p w:rsidR="0005495D" w:rsidRDefault="00113F88" w:rsidP="000946B5">
      <w:pPr>
        <w:numPr>
          <w:ilvl w:val="0"/>
          <w:numId w:val="97"/>
        </w:numPr>
        <w:tabs>
          <w:tab w:val="clear" w:pos="1530"/>
          <w:tab w:val="num" w:pos="720"/>
          <w:tab w:val="left" w:pos="1920"/>
          <w:tab w:val="num" w:pos="2640"/>
        </w:tabs>
        <w:suppressAutoHyphens/>
        <w:ind w:left="720"/>
      </w:pPr>
      <w:r>
        <w:t xml:space="preserve">If the purchase agreement is still pending and not </w:t>
      </w:r>
      <w:r w:rsidR="0001480C">
        <w:t xml:space="preserve">submitted with </w:t>
      </w:r>
      <w:r>
        <w:t>the application, h</w:t>
      </w:r>
      <w:r w:rsidR="00B94C3B" w:rsidRPr="00773E1C">
        <w:t>as a “</w:t>
      </w:r>
      <w:r w:rsidR="00677B65" w:rsidRPr="00773E1C">
        <w:t>W</w:t>
      </w:r>
      <w:r w:rsidR="00B94C3B" w:rsidRPr="00773E1C">
        <w:t xml:space="preserve">illing </w:t>
      </w:r>
      <w:r w:rsidR="00677B65" w:rsidRPr="00773E1C">
        <w:t>S</w:t>
      </w:r>
      <w:r w:rsidR="00B94C3B" w:rsidRPr="00773E1C">
        <w:t xml:space="preserve">eller” </w:t>
      </w:r>
      <w:r w:rsidR="00677B65" w:rsidRPr="00773E1C">
        <w:t>L</w:t>
      </w:r>
      <w:r w:rsidR="00B94C3B" w:rsidRPr="00773E1C">
        <w:t xml:space="preserve">etter </w:t>
      </w:r>
      <w:r w:rsidR="003B55AA" w:rsidRPr="00113F88">
        <w:t xml:space="preserve">from each </w:t>
      </w:r>
      <w:r w:rsidRPr="00113F88">
        <w:t xml:space="preserve">person on the </w:t>
      </w:r>
      <w:r w:rsidR="003B55AA" w:rsidRPr="00113F88">
        <w:t xml:space="preserve">title </w:t>
      </w:r>
      <w:r w:rsidR="00B94C3B" w:rsidRPr="00113F88">
        <w:t>been secured</w:t>
      </w:r>
      <w:r>
        <w:t>?</w:t>
      </w:r>
    </w:p>
    <w:p w:rsidR="00A4516E" w:rsidRDefault="00A4516E" w:rsidP="00C773AC">
      <w:pPr>
        <w:pStyle w:val="ListParagraph"/>
        <w:ind w:left="360"/>
      </w:pPr>
    </w:p>
    <w:p w:rsidR="00DF5428" w:rsidRPr="00F477F9" w:rsidRDefault="00DF5428" w:rsidP="00F477F9">
      <w:pPr>
        <w:pStyle w:val="Heading1"/>
        <w:jc w:val="left"/>
        <w:rPr>
          <w:rFonts w:ascii="Arial" w:hAnsi="Arial" w:cs="Arial"/>
          <w:sz w:val="24"/>
          <w:szCs w:val="24"/>
        </w:rPr>
      </w:pPr>
      <w:bookmarkStart w:id="65" w:name="_Toc474502088"/>
      <w:r w:rsidRPr="00F477F9">
        <w:rPr>
          <w:rFonts w:ascii="Arial" w:hAnsi="Arial" w:cs="Arial"/>
          <w:sz w:val="24"/>
          <w:szCs w:val="24"/>
        </w:rPr>
        <w:t>PROJECT CRITERIA QUESTIONS</w:t>
      </w:r>
      <w:bookmarkEnd w:id="65"/>
    </w:p>
    <w:p w:rsidR="00DF5428" w:rsidRPr="009810DF" w:rsidRDefault="00DF5428" w:rsidP="00C773AC">
      <w:pPr>
        <w:suppressAutoHyphens/>
        <w:ind w:hanging="30"/>
      </w:pPr>
    </w:p>
    <w:p w:rsidR="00F943B8" w:rsidRPr="009810DF" w:rsidRDefault="00DF5428" w:rsidP="00C773AC">
      <w:pPr>
        <w:tabs>
          <w:tab w:val="left" w:pos="360"/>
        </w:tabs>
        <w:autoSpaceDE w:val="0"/>
        <w:autoSpaceDN w:val="0"/>
        <w:adjustRightInd w:val="0"/>
      </w:pPr>
      <w:r w:rsidRPr="001200C2">
        <w:t xml:space="preserve">Select </w:t>
      </w:r>
      <w:r w:rsidR="007F3480" w:rsidRPr="003E531D">
        <w:rPr>
          <w:b/>
        </w:rPr>
        <w:t>one</w:t>
      </w:r>
      <w:r w:rsidR="00070F36" w:rsidRPr="001200C2">
        <w:t xml:space="preserve"> of the following c</w:t>
      </w:r>
      <w:r w:rsidRPr="001200C2">
        <w:t xml:space="preserve">ategories for your proposed EEM project. </w:t>
      </w:r>
      <w:r w:rsidR="001E286B" w:rsidRPr="001200C2">
        <w:t xml:space="preserve">Provide responses to all of the questions in the </w:t>
      </w:r>
      <w:r w:rsidR="001E286B" w:rsidRPr="00522050">
        <w:rPr>
          <w:b/>
        </w:rPr>
        <w:t>selected cat</w:t>
      </w:r>
      <w:r w:rsidR="00B07B98" w:rsidRPr="00522050">
        <w:rPr>
          <w:b/>
        </w:rPr>
        <w:t>egory</w:t>
      </w:r>
      <w:r w:rsidR="00FE2EF1" w:rsidRPr="001200C2">
        <w:t xml:space="preserve"> as part of the Project Evaluation attachment to be uploaded in SOAR.  </w:t>
      </w:r>
      <w:r w:rsidR="0001367B" w:rsidRPr="001200C2">
        <w:rPr>
          <w:rFonts w:cs="Arial"/>
        </w:rPr>
        <w:t>Respond to q</w:t>
      </w:r>
      <w:r w:rsidR="0001367B" w:rsidRPr="009810DF">
        <w:rPr>
          <w:rFonts w:cs="Arial"/>
        </w:rPr>
        <w:t xml:space="preserve">uestions in the order listed and clearly label each question and answer. </w:t>
      </w:r>
      <w:r w:rsidR="0001367B" w:rsidRPr="009810DF">
        <w:t xml:space="preserve">Provide quantitative explanations in support whenever possible. </w:t>
      </w:r>
    </w:p>
    <w:p w:rsidR="0005495D" w:rsidRDefault="0005495D" w:rsidP="00C773AC">
      <w:pPr>
        <w:suppressAutoHyphens/>
        <w:rPr>
          <w:strike/>
        </w:rPr>
      </w:pPr>
    </w:p>
    <w:p w:rsidR="00DF5428" w:rsidRPr="00C64726" w:rsidRDefault="00DF5428" w:rsidP="00C64726">
      <w:pPr>
        <w:pStyle w:val="Heading2"/>
        <w:rPr>
          <w:rFonts w:ascii="Arial" w:hAnsi="Arial" w:cs="Arial"/>
          <w:i w:val="0"/>
          <w:sz w:val="24"/>
          <w:szCs w:val="24"/>
          <w:u w:val="single"/>
        </w:rPr>
      </w:pPr>
      <w:bookmarkStart w:id="66" w:name="_Toc474502089"/>
      <w:r w:rsidRPr="00C64726">
        <w:rPr>
          <w:rFonts w:ascii="Arial" w:hAnsi="Arial" w:cs="Arial"/>
          <w:i w:val="0"/>
          <w:sz w:val="24"/>
          <w:szCs w:val="24"/>
          <w:u w:val="single"/>
        </w:rPr>
        <w:t>Urban Forestry (</w:t>
      </w:r>
      <w:r w:rsidR="00772D96" w:rsidRPr="00C64726">
        <w:rPr>
          <w:rFonts w:ascii="Arial" w:hAnsi="Arial" w:cs="Arial"/>
          <w:i w:val="0"/>
          <w:sz w:val="24"/>
          <w:szCs w:val="24"/>
          <w:u w:val="single"/>
        </w:rPr>
        <w:t>UF</w:t>
      </w:r>
      <w:r w:rsidRPr="00C64726">
        <w:rPr>
          <w:rFonts w:ascii="Arial" w:hAnsi="Arial" w:cs="Arial"/>
          <w:i w:val="0"/>
          <w:sz w:val="24"/>
          <w:szCs w:val="24"/>
          <w:u w:val="single"/>
        </w:rPr>
        <w:t>)</w:t>
      </w:r>
      <w:bookmarkEnd w:id="66"/>
    </w:p>
    <w:p w:rsidR="00DF5428" w:rsidRPr="009810DF" w:rsidRDefault="00DF5428" w:rsidP="00C773AC">
      <w:pPr>
        <w:suppressAutoHyphens/>
      </w:pPr>
    </w:p>
    <w:p w:rsidR="00DF7A64" w:rsidRPr="009810DF" w:rsidRDefault="00DF5428" w:rsidP="00C773AC">
      <w:pPr>
        <w:suppressAutoHyphens/>
      </w:pPr>
      <w:r w:rsidRPr="009810DF">
        <w:t xml:space="preserve">Urban Forestry </w:t>
      </w:r>
      <w:r w:rsidR="007D27DE" w:rsidRPr="009810DF">
        <w:t>p</w:t>
      </w:r>
      <w:r w:rsidR="00B8126E" w:rsidRPr="009810DF">
        <w:t>rojects, for purposes of this program,</w:t>
      </w:r>
      <w:r w:rsidRPr="009810DF">
        <w:t xml:space="preserve"> are designed to offset vehicular emissions of carbon dioxide through the planting of trees and other suitable plants.</w:t>
      </w:r>
      <w:r w:rsidR="00A953C0" w:rsidRPr="009810DF">
        <w:t xml:space="preserve"> </w:t>
      </w:r>
    </w:p>
    <w:p w:rsidR="00DF7A64" w:rsidRPr="009810DF" w:rsidRDefault="00DF7A64" w:rsidP="00C773AC">
      <w:pPr>
        <w:suppressAutoHyphens/>
      </w:pPr>
    </w:p>
    <w:p w:rsidR="00991EC5" w:rsidRPr="009810DF" w:rsidRDefault="00DF7A64" w:rsidP="00C773AC">
      <w:pPr>
        <w:suppressAutoHyphens/>
      </w:pPr>
      <w:r w:rsidRPr="009810DF">
        <w:rPr>
          <w:rFonts w:eastAsia="AdvTimes" w:cs="Arial"/>
        </w:rPr>
        <w:t xml:space="preserve">In addition to the tree canopy, </w:t>
      </w:r>
      <w:r w:rsidR="006C6823" w:rsidRPr="009810DF">
        <w:rPr>
          <w:rFonts w:eastAsia="AdvTimes" w:cs="Arial"/>
        </w:rPr>
        <w:t>an</w:t>
      </w:r>
      <w:r w:rsidRPr="009810DF">
        <w:rPr>
          <w:rFonts w:eastAsia="AdvTimes" w:cs="Arial"/>
        </w:rPr>
        <w:t xml:space="preserve"> urban forest includes</w:t>
      </w:r>
      <w:r w:rsidR="005F0CFA" w:rsidRPr="009810DF">
        <w:rPr>
          <w:rFonts w:eastAsia="AdvTimes" w:cs="Arial"/>
        </w:rPr>
        <w:t xml:space="preserve"> vegetation along urban streets and medians, </w:t>
      </w:r>
      <w:r w:rsidRPr="009810DF">
        <w:rPr>
          <w:rFonts w:eastAsia="AdvTimes" w:cs="Arial"/>
        </w:rPr>
        <w:t xml:space="preserve">in urban parks, abandoned sites, and residential areas. </w:t>
      </w:r>
      <w:r w:rsidR="00B8126E" w:rsidRPr="009810DF">
        <w:rPr>
          <w:rFonts w:eastAsia="AdvTimes" w:cs="Arial"/>
        </w:rPr>
        <w:t xml:space="preserve">Urban </w:t>
      </w:r>
      <w:r w:rsidR="005F0CFA" w:rsidRPr="009810DF">
        <w:rPr>
          <w:rFonts w:eastAsia="AdvTimes" w:cs="Arial"/>
        </w:rPr>
        <w:t>Forestry p</w:t>
      </w:r>
      <w:r w:rsidR="00991EC5" w:rsidRPr="009810DF">
        <w:t xml:space="preserve">rojects may </w:t>
      </w:r>
      <w:r w:rsidR="000313C5" w:rsidRPr="009810DF">
        <w:t xml:space="preserve">also </w:t>
      </w:r>
      <w:r w:rsidR="00991EC5" w:rsidRPr="009810DF">
        <w:t xml:space="preserve">include </w:t>
      </w:r>
      <w:r w:rsidR="0001367B" w:rsidRPr="009810DF">
        <w:t xml:space="preserve">nature </w:t>
      </w:r>
      <w:r w:rsidR="00991EC5" w:rsidRPr="009810DF">
        <w:t>trail</w:t>
      </w:r>
      <w:r w:rsidR="0001367B" w:rsidRPr="009810DF">
        <w:t>s</w:t>
      </w:r>
      <w:r w:rsidR="00991EC5" w:rsidRPr="009810DF">
        <w:t xml:space="preserve"> with corresponding amenities and/or interpretive elements. </w:t>
      </w:r>
    </w:p>
    <w:p w:rsidR="001240AF" w:rsidRPr="009810DF" w:rsidRDefault="001240AF" w:rsidP="00C773AC">
      <w:pPr>
        <w:suppressAutoHyphens/>
      </w:pPr>
    </w:p>
    <w:p w:rsidR="00991EC5" w:rsidRPr="00C86B0C" w:rsidRDefault="00C55198" w:rsidP="00C773AC">
      <w:pPr>
        <w:suppressAutoHyphens/>
      </w:pPr>
      <w:r w:rsidRPr="00C86B0C">
        <w:t xml:space="preserve">Within its public road right-of-way, </w:t>
      </w:r>
      <w:r w:rsidR="0084630E" w:rsidRPr="00C86B0C">
        <w:t xml:space="preserve">Caltrans </w:t>
      </w:r>
      <w:r w:rsidRPr="00C86B0C">
        <w:t xml:space="preserve">will allow the planting of trees and shrubs.  </w:t>
      </w:r>
      <w:r w:rsidR="00E1187B" w:rsidRPr="00C86B0C">
        <w:t>Contact your local Caltrans District Office Permit Engineer and Landscape</w:t>
      </w:r>
      <w:r w:rsidRPr="00C86B0C">
        <w:t xml:space="preserve"> Architect for more information, including restrictions related to the drought.</w:t>
      </w:r>
    </w:p>
    <w:p w:rsidR="00991EC5" w:rsidRPr="009810DF" w:rsidRDefault="00991EC5" w:rsidP="00C773AC">
      <w:pPr>
        <w:suppressAutoHyphens/>
      </w:pPr>
    </w:p>
    <w:p w:rsidR="00DF5428" w:rsidRPr="009810DF" w:rsidRDefault="00DF5428" w:rsidP="00C773AC">
      <w:pPr>
        <w:suppressAutoHyphens/>
        <w:rPr>
          <w:bCs/>
        </w:rPr>
      </w:pPr>
      <w:r w:rsidRPr="009810DF">
        <w:t>Projects in the Urban Forestry category will be evaluated on the following:</w:t>
      </w:r>
    </w:p>
    <w:p w:rsidR="00DF5428" w:rsidRPr="009810DF" w:rsidRDefault="00DF5428" w:rsidP="00761150"/>
    <w:p w:rsidR="00DF5428" w:rsidRPr="009810DF" w:rsidRDefault="00DF5428" w:rsidP="00761150">
      <w:bookmarkStart w:id="67" w:name="_Toc474488857"/>
      <w:r w:rsidRPr="009810DF">
        <w:t>A. Suitability (0-20 points)</w:t>
      </w:r>
      <w:bookmarkEnd w:id="67"/>
    </w:p>
    <w:p w:rsidR="00C164D0" w:rsidRPr="009810DF" w:rsidRDefault="00C164D0" w:rsidP="00C773AC">
      <w:pPr>
        <w:suppressAutoHyphens/>
        <w:ind w:left="360"/>
      </w:pPr>
    </w:p>
    <w:p w:rsidR="0088263C" w:rsidRDefault="0088263C" w:rsidP="000946B5">
      <w:pPr>
        <w:numPr>
          <w:ilvl w:val="0"/>
          <w:numId w:val="51"/>
        </w:numPr>
        <w:tabs>
          <w:tab w:val="clear" w:pos="1080"/>
          <w:tab w:val="num" w:pos="-90"/>
          <w:tab w:val="left" w:pos="1920"/>
        </w:tabs>
        <w:suppressAutoHyphens/>
        <w:ind w:left="720"/>
        <w:rPr>
          <w:rFonts w:cs="Arial"/>
        </w:rPr>
      </w:pPr>
      <w:r w:rsidRPr="009810DF">
        <w:rPr>
          <w:rFonts w:cs="Arial"/>
        </w:rPr>
        <w:t>Des</w:t>
      </w:r>
      <w:r w:rsidR="00070F36">
        <w:rPr>
          <w:rFonts w:cs="Arial"/>
        </w:rPr>
        <w:t>cribe the proposed EEM project.</w:t>
      </w:r>
    </w:p>
    <w:p w:rsidR="00070F36" w:rsidRPr="009810DF" w:rsidRDefault="00070F36" w:rsidP="0031724C">
      <w:pPr>
        <w:tabs>
          <w:tab w:val="left" w:pos="1920"/>
        </w:tabs>
        <w:suppressAutoHyphens/>
        <w:ind w:left="720" w:hanging="360"/>
        <w:rPr>
          <w:rFonts w:cs="Arial"/>
        </w:rPr>
      </w:pPr>
    </w:p>
    <w:p w:rsidR="0088263C" w:rsidRDefault="0088263C" w:rsidP="000946B5">
      <w:pPr>
        <w:numPr>
          <w:ilvl w:val="0"/>
          <w:numId w:val="51"/>
        </w:numPr>
        <w:tabs>
          <w:tab w:val="clear" w:pos="1080"/>
          <w:tab w:val="num" w:pos="270"/>
          <w:tab w:val="num" w:pos="1440"/>
          <w:tab w:val="left" w:pos="1920"/>
        </w:tabs>
        <w:suppressAutoHyphens/>
        <w:ind w:left="720"/>
        <w:rPr>
          <w:rFonts w:cs="Arial"/>
        </w:rPr>
      </w:pPr>
      <w:r w:rsidRPr="009810DF">
        <w:rPr>
          <w:rFonts w:cs="Arial"/>
        </w:rPr>
        <w:t>How will it mitigate the environmental impact of the RTF?</w:t>
      </w:r>
    </w:p>
    <w:p w:rsidR="00070F36" w:rsidRDefault="00070F36" w:rsidP="0031724C">
      <w:pPr>
        <w:pStyle w:val="ListParagraph"/>
        <w:ind w:hanging="360"/>
        <w:rPr>
          <w:rFonts w:cs="Arial"/>
        </w:rPr>
      </w:pPr>
    </w:p>
    <w:p w:rsidR="00D25CBE" w:rsidRDefault="00D25CBE" w:rsidP="000946B5">
      <w:pPr>
        <w:numPr>
          <w:ilvl w:val="0"/>
          <w:numId w:val="51"/>
        </w:numPr>
        <w:tabs>
          <w:tab w:val="clear" w:pos="1080"/>
          <w:tab w:val="num" w:pos="270"/>
          <w:tab w:val="left" w:pos="1170"/>
          <w:tab w:val="num" w:pos="1440"/>
          <w:tab w:val="left" w:pos="1920"/>
        </w:tabs>
        <w:suppressAutoHyphens/>
        <w:ind w:left="720"/>
        <w:rPr>
          <w:rFonts w:cs="Arial"/>
        </w:rPr>
      </w:pPr>
      <w:r w:rsidRPr="009810DF">
        <w:rPr>
          <w:rFonts w:cs="Arial"/>
        </w:rPr>
        <w:t>What is the geographic proximity of the EEM project to the RTF?</w:t>
      </w:r>
    </w:p>
    <w:p w:rsidR="00070F36" w:rsidRDefault="00070F36" w:rsidP="0031724C">
      <w:pPr>
        <w:pStyle w:val="ListParagraph"/>
        <w:ind w:hanging="360"/>
        <w:rPr>
          <w:rFonts w:cs="Arial"/>
        </w:rPr>
      </w:pPr>
    </w:p>
    <w:p w:rsidR="00DF5428" w:rsidRDefault="00DF5428" w:rsidP="000946B5">
      <w:pPr>
        <w:numPr>
          <w:ilvl w:val="0"/>
          <w:numId w:val="51"/>
        </w:numPr>
        <w:tabs>
          <w:tab w:val="clear" w:pos="1080"/>
          <w:tab w:val="num" w:pos="270"/>
          <w:tab w:val="num" w:pos="1440"/>
          <w:tab w:val="left" w:pos="1920"/>
        </w:tabs>
        <w:suppressAutoHyphens/>
        <w:ind w:left="720"/>
        <w:rPr>
          <w:rFonts w:cs="Arial"/>
        </w:rPr>
      </w:pPr>
      <w:r w:rsidRPr="009810DF">
        <w:rPr>
          <w:rFonts w:cs="Arial"/>
        </w:rPr>
        <w:t xml:space="preserve">Describe the environmental condition of the EEM project site. </w:t>
      </w:r>
    </w:p>
    <w:p w:rsidR="00070F36" w:rsidRDefault="00070F36" w:rsidP="0031724C">
      <w:pPr>
        <w:pStyle w:val="ListParagraph"/>
        <w:ind w:hanging="360"/>
        <w:rPr>
          <w:rFonts w:cs="Arial"/>
        </w:rPr>
      </w:pPr>
    </w:p>
    <w:p w:rsidR="00DF5428" w:rsidRPr="009810DF" w:rsidRDefault="00DF5428" w:rsidP="000946B5">
      <w:pPr>
        <w:numPr>
          <w:ilvl w:val="0"/>
          <w:numId w:val="51"/>
        </w:numPr>
        <w:tabs>
          <w:tab w:val="clear" w:pos="1080"/>
          <w:tab w:val="num" w:pos="720"/>
          <w:tab w:val="num" w:pos="1440"/>
          <w:tab w:val="left" w:pos="1920"/>
        </w:tabs>
        <w:suppressAutoHyphens/>
        <w:ind w:left="720"/>
        <w:rPr>
          <w:rFonts w:cs="Arial"/>
        </w:rPr>
      </w:pPr>
      <w:r w:rsidRPr="009810DF">
        <w:rPr>
          <w:rFonts w:cs="Arial"/>
        </w:rPr>
        <w:t xml:space="preserve">Explain </w:t>
      </w:r>
      <w:r w:rsidR="00B42A35" w:rsidRPr="009810DF">
        <w:rPr>
          <w:rFonts w:cs="Arial"/>
        </w:rPr>
        <w:t xml:space="preserve">specifically </w:t>
      </w:r>
      <w:r w:rsidRPr="009810DF">
        <w:rPr>
          <w:rFonts w:cs="Arial"/>
        </w:rPr>
        <w:t xml:space="preserve">how vehicular emissions of carbon dioxide created by the RTF will be </w:t>
      </w:r>
      <w:r w:rsidR="00AE0E71" w:rsidRPr="009810DF">
        <w:rPr>
          <w:rFonts w:cs="Arial"/>
        </w:rPr>
        <w:t>mitigated</w:t>
      </w:r>
      <w:r w:rsidRPr="009810DF">
        <w:rPr>
          <w:rFonts w:cs="Arial"/>
        </w:rPr>
        <w:t xml:space="preserve"> by the EEM Project.</w:t>
      </w:r>
    </w:p>
    <w:p w:rsidR="00DF5428" w:rsidRPr="009810DF" w:rsidRDefault="00DF5428" w:rsidP="0031724C">
      <w:pPr>
        <w:tabs>
          <w:tab w:val="num" w:pos="720"/>
        </w:tabs>
        <w:suppressAutoHyphens/>
        <w:ind w:left="720" w:hanging="360"/>
      </w:pPr>
    </w:p>
    <w:p w:rsidR="00DF5428" w:rsidRPr="00DF3E86" w:rsidRDefault="00DF5428" w:rsidP="00C773AC">
      <w:pPr>
        <w:suppressAutoHyphens/>
        <w:rPr>
          <w:b/>
        </w:rPr>
      </w:pPr>
      <w:r w:rsidRPr="009810DF">
        <w:t xml:space="preserve">Projects that demonstrate the following will be </w:t>
      </w:r>
      <w:r w:rsidR="00C9314D">
        <w:t>more competitive</w:t>
      </w:r>
      <w:r w:rsidR="00DD43BC" w:rsidRPr="009810DF">
        <w:t xml:space="preserve"> in this category</w:t>
      </w:r>
      <w:r w:rsidR="00DD43BC" w:rsidRPr="00D95F76">
        <w:t xml:space="preserve">. </w:t>
      </w:r>
      <w:r w:rsidR="00522050" w:rsidRPr="00D95F76">
        <w:rPr>
          <w:b/>
        </w:rPr>
        <w:t>For questions 6-9 below, e</w:t>
      </w:r>
      <w:r w:rsidRPr="00D95F76">
        <w:rPr>
          <w:b/>
        </w:rPr>
        <w:t>xplain how the EEM project</w:t>
      </w:r>
      <w:r w:rsidR="00DA2585" w:rsidRPr="00D95F76">
        <w:rPr>
          <w:b/>
        </w:rPr>
        <w:t>:</w:t>
      </w:r>
      <w:r w:rsidRPr="00DF3E86">
        <w:rPr>
          <w:b/>
        </w:rPr>
        <w:t xml:space="preserve">  </w:t>
      </w:r>
    </w:p>
    <w:p w:rsidR="00DF5428" w:rsidRPr="009810DF" w:rsidRDefault="00DF5428" w:rsidP="00C773AC">
      <w:pPr>
        <w:suppressAutoHyphens/>
        <w:ind w:left="360"/>
      </w:pPr>
    </w:p>
    <w:p w:rsidR="00DA2585" w:rsidRDefault="00DF5428" w:rsidP="000946B5">
      <w:pPr>
        <w:numPr>
          <w:ilvl w:val="0"/>
          <w:numId w:val="51"/>
        </w:numPr>
        <w:tabs>
          <w:tab w:val="clear" w:pos="1080"/>
          <w:tab w:val="num" w:pos="270"/>
          <w:tab w:val="left" w:pos="1920"/>
        </w:tabs>
        <w:suppressAutoHyphens/>
        <w:ind w:left="720"/>
        <w:rPr>
          <w:rFonts w:cs="Arial"/>
        </w:rPr>
      </w:pPr>
      <w:r w:rsidRPr="009810DF">
        <w:rPr>
          <w:rFonts w:cs="Arial"/>
        </w:rPr>
        <w:t xml:space="preserve">Provides maximum environmental benefits over the long term. </w:t>
      </w:r>
      <w:r w:rsidR="000313C5" w:rsidRPr="009810DF">
        <w:rPr>
          <w:rFonts w:cs="Arial"/>
        </w:rPr>
        <w:t>For instance, does</w:t>
      </w:r>
      <w:r w:rsidR="00DF3E86">
        <w:rPr>
          <w:rFonts w:cs="Arial"/>
        </w:rPr>
        <w:t xml:space="preserve"> </w:t>
      </w:r>
      <w:r w:rsidR="000313C5" w:rsidRPr="009810DF">
        <w:rPr>
          <w:rFonts w:cs="Arial"/>
        </w:rPr>
        <w:t>your project</w:t>
      </w:r>
      <w:r w:rsidR="009F3028" w:rsidRPr="009810DF">
        <w:rPr>
          <w:rFonts w:cs="Arial"/>
        </w:rPr>
        <w:t>:</w:t>
      </w:r>
    </w:p>
    <w:p w:rsidR="00F238A1" w:rsidRPr="009810DF" w:rsidRDefault="00F238A1" w:rsidP="00C773AC">
      <w:pPr>
        <w:tabs>
          <w:tab w:val="left" w:pos="1920"/>
        </w:tabs>
        <w:suppressAutoHyphens/>
        <w:ind w:left="270"/>
        <w:rPr>
          <w:rFonts w:cs="Arial"/>
        </w:rPr>
      </w:pPr>
    </w:p>
    <w:p w:rsidR="00914C20" w:rsidRPr="00DF3E86" w:rsidRDefault="00DA2585" w:rsidP="0031724C">
      <w:pPr>
        <w:pStyle w:val="ListParagraph"/>
        <w:numPr>
          <w:ilvl w:val="1"/>
          <w:numId w:val="18"/>
        </w:numPr>
        <w:tabs>
          <w:tab w:val="num" w:pos="1440"/>
          <w:tab w:val="left" w:pos="1980"/>
        </w:tabs>
        <w:suppressAutoHyphens/>
        <w:ind w:left="1080"/>
      </w:pPr>
      <w:r w:rsidRPr="00DF3E86">
        <w:t>E</w:t>
      </w:r>
      <w:r w:rsidR="0098428B" w:rsidRPr="00DF3E86">
        <w:rPr>
          <w:rFonts w:eastAsia="AdvTimes" w:cs="Arial"/>
        </w:rPr>
        <w:t>xtend</w:t>
      </w:r>
      <w:r w:rsidR="005639BE">
        <w:rPr>
          <w:rFonts w:eastAsia="AdvTimes" w:cs="Arial"/>
        </w:rPr>
        <w:t>s</w:t>
      </w:r>
      <w:r w:rsidR="0098428B" w:rsidRPr="00DF3E86">
        <w:rPr>
          <w:rFonts w:eastAsia="AdvTimes" w:cs="Arial"/>
          <w:i/>
        </w:rPr>
        <w:t xml:space="preserve"> </w:t>
      </w:r>
      <w:r w:rsidR="0098428B" w:rsidRPr="00DF3E86">
        <w:rPr>
          <w:rFonts w:eastAsia="AdvTimes" w:cs="Arial"/>
        </w:rPr>
        <w:t xml:space="preserve">the existing urban forest </w:t>
      </w:r>
      <w:r w:rsidR="0036288B" w:rsidRPr="00DF3E86">
        <w:rPr>
          <w:rFonts w:eastAsia="AdvTimes" w:cs="Arial"/>
        </w:rPr>
        <w:t xml:space="preserve">with </w:t>
      </w:r>
      <w:r w:rsidR="0098428B" w:rsidRPr="00DF3E86">
        <w:rPr>
          <w:rFonts w:eastAsia="AdvTimes" w:cs="Arial"/>
        </w:rPr>
        <w:t xml:space="preserve">street trees, </w:t>
      </w:r>
      <w:r w:rsidR="00914C20" w:rsidRPr="00DF3E86">
        <w:rPr>
          <w:rFonts w:eastAsia="AdvTimes" w:cs="Arial"/>
        </w:rPr>
        <w:t xml:space="preserve">pocket </w:t>
      </w:r>
      <w:r w:rsidR="0098428B" w:rsidRPr="00DF3E86">
        <w:rPr>
          <w:rFonts w:eastAsia="AdvTimes" w:cs="Arial"/>
        </w:rPr>
        <w:t xml:space="preserve">parks, </w:t>
      </w:r>
      <w:r w:rsidR="00914C20" w:rsidRPr="00DF3E86">
        <w:rPr>
          <w:rFonts w:eastAsia="AdvTimes" w:cs="Arial"/>
        </w:rPr>
        <w:t xml:space="preserve">community gardens </w:t>
      </w:r>
      <w:r w:rsidR="009F3028" w:rsidRPr="00DF3E86">
        <w:rPr>
          <w:rFonts w:eastAsia="AdvTimes" w:cs="Arial"/>
        </w:rPr>
        <w:t>and</w:t>
      </w:r>
      <w:r w:rsidR="00730EA0" w:rsidRPr="00DF3E86">
        <w:rPr>
          <w:rFonts w:eastAsia="AdvTimes" w:cs="Arial"/>
        </w:rPr>
        <w:t>/or</w:t>
      </w:r>
      <w:r w:rsidR="009F3028" w:rsidRPr="00DF3E86">
        <w:rPr>
          <w:rFonts w:eastAsia="AdvTimes" w:cs="Arial"/>
        </w:rPr>
        <w:t xml:space="preserve"> orchards?</w:t>
      </w:r>
      <w:r w:rsidR="0036288B" w:rsidRPr="00DF3E86">
        <w:rPr>
          <w:rFonts w:eastAsia="AdvTimes" w:cs="Arial"/>
        </w:rPr>
        <w:t xml:space="preserve"> </w:t>
      </w:r>
    </w:p>
    <w:p w:rsidR="00F238A1" w:rsidRPr="00DF3E86" w:rsidRDefault="00F238A1" w:rsidP="00C773AC">
      <w:pPr>
        <w:pStyle w:val="ListParagraph"/>
        <w:tabs>
          <w:tab w:val="left" w:pos="1980"/>
        </w:tabs>
        <w:suppressAutoHyphens/>
        <w:ind w:left="630"/>
      </w:pPr>
    </w:p>
    <w:p w:rsidR="00060FFB" w:rsidRPr="00DF3E86" w:rsidRDefault="00914C20" w:rsidP="0031724C">
      <w:pPr>
        <w:pStyle w:val="ListParagraph"/>
        <w:numPr>
          <w:ilvl w:val="1"/>
          <w:numId w:val="18"/>
        </w:numPr>
        <w:tabs>
          <w:tab w:val="left" w:pos="1080"/>
          <w:tab w:val="num" w:pos="1440"/>
          <w:tab w:val="left" w:pos="1980"/>
        </w:tabs>
        <w:suppressAutoHyphens/>
        <w:ind w:left="1080"/>
      </w:pPr>
      <w:r w:rsidRPr="00DF3E86">
        <w:rPr>
          <w:rFonts w:eastAsia="AdvTimes" w:cs="Arial"/>
        </w:rPr>
        <w:t>Increase</w:t>
      </w:r>
      <w:r w:rsidR="005639BE">
        <w:rPr>
          <w:rFonts w:eastAsia="AdvTimes" w:cs="Arial"/>
        </w:rPr>
        <w:t>s</w:t>
      </w:r>
      <w:r w:rsidRPr="00DF3E86">
        <w:rPr>
          <w:rFonts w:eastAsia="AdvTimes" w:cs="Arial"/>
        </w:rPr>
        <w:t xml:space="preserve"> open space in residential areas by </w:t>
      </w:r>
      <w:r w:rsidR="0036288B" w:rsidRPr="00DF3E86">
        <w:rPr>
          <w:rFonts w:eastAsia="AdvTimes" w:cs="Arial"/>
        </w:rPr>
        <w:t>greening</w:t>
      </w:r>
      <w:r w:rsidRPr="00DF3E86">
        <w:rPr>
          <w:rFonts w:eastAsia="AdvTimes" w:cs="Arial"/>
        </w:rPr>
        <w:t xml:space="preserve"> </w:t>
      </w:r>
      <w:r w:rsidR="0036288B" w:rsidRPr="00DF3E86">
        <w:rPr>
          <w:rFonts w:eastAsia="AdvTimes" w:cs="Arial"/>
        </w:rPr>
        <w:t xml:space="preserve">vacant lots, </w:t>
      </w:r>
      <w:r w:rsidR="0098428B" w:rsidRPr="00DF3E86">
        <w:rPr>
          <w:rFonts w:eastAsia="AdvTimes" w:cs="Arial"/>
        </w:rPr>
        <w:t>abandoned sites</w:t>
      </w:r>
      <w:r w:rsidR="0036288B" w:rsidRPr="00DF3E86">
        <w:rPr>
          <w:rFonts w:eastAsia="AdvTimes" w:cs="Arial"/>
        </w:rPr>
        <w:t>, and publ</w:t>
      </w:r>
      <w:r w:rsidR="009F3028" w:rsidRPr="00DF3E86">
        <w:rPr>
          <w:rFonts w:eastAsia="AdvTimes" w:cs="Arial"/>
        </w:rPr>
        <w:t>ic lands such as school acreage?</w:t>
      </w:r>
      <w:r w:rsidR="0036288B" w:rsidRPr="00DF3E86">
        <w:rPr>
          <w:rFonts w:eastAsia="AdvTimes" w:cs="Arial"/>
        </w:rPr>
        <w:t xml:space="preserve">  </w:t>
      </w:r>
    </w:p>
    <w:p w:rsidR="00F238A1" w:rsidRPr="00DF3E86" w:rsidRDefault="00F238A1" w:rsidP="0031724C">
      <w:pPr>
        <w:pStyle w:val="ListParagraph"/>
        <w:tabs>
          <w:tab w:val="left" w:pos="1080"/>
        </w:tabs>
        <w:ind w:left="1080" w:hanging="360"/>
      </w:pPr>
    </w:p>
    <w:p w:rsidR="00DA2585" w:rsidRPr="00DF3E86" w:rsidRDefault="000313C5" w:rsidP="0031724C">
      <w:pPr>
        <w:pStyle w:val="ListParagraph"/>
        <w:numPr>
          <w:ilvl w:val="1"/>
          <w:numId w:val="18"/>
        </w:numPr>
        <w:tabs>
          <w:tab w:val="left" w:pos="1080"/>
          <w:tab w:val="left" w:pos="1980"/>
        </w:tabs>
        <w:suppressAutoHyphens/>
        <w:ind w:left="1080"/>
      </w:pPr>
      <w:r w:rsidRPr="00DF3E86">
        <w:rPr>
          <w:rFonts w:cs="Arial"/>
        </w:rPr>
        <w:t>Improve</w:t>
      </w:r>
      <w:r w:rsidR="005639BE">
        <w:rPr>
          <w:rFonts w:cs="Arial"/>
        </w:rPr>
        <w:t>s</w:t>
      </w:r>
      <w:r w:rsidR="00DA2585" w:rsidRPr="00DF3E86">
        <w:rPr>
          <w:rFonts w:cs="Arial"/>
        </w:rPr>
        <w:t xml:space="preserve"> existing urban ecosystems</w:t>
      </w:r>
      <w:r w:rsidR="00914C20" w:rsidRPr="00DF3E86">
        <w:rPr>
          <w:rFonts w:cs="Arial"/>
        </w:rPr>
        <w:t xml:space="preserve">, such as </w:t>
      </w:r>
      <w:r w:rsidR="0036288B" w:rsidRPr="00DF3E86">
        <w:rPr>
          <w:rFonts w:cs="Arial"/>
        </w:rPr>
        <w:t xml:space="preserve">stabilizing </w:t>
      </w:r>
      <w:r w:rsidR="00914C20" w:rsidRPr="00DF3E86">
        <w:rPr>
          <w:rFonts w:cs="Arial"/>
        </w:rPr>
        <w:t>urban creeks and shorelines</w:t>
      </w:r>
      <w:r w:rsidR="0036288B" w:rsidRPr="00DF3E86">
        <w:rPr>
          <w:rFonts w:cs="Arial"/>
        </w:rPr>
        <w:t xml:space="preserve"> with riparian habitat</w:t>
      </w:r>
      <w:r w:rsidR="009F3028" w:rsidRPr="00DF3E86">
        <w:rPr>
          <w:rFonts w:cs="Arial"/>
        </w:rPr>
        <w:t>?</w:t>
      </w:r>
    </w:p>
    <w:p w:rsidR="00F238A1" w:rsidRPr="00DF3E86" w:rsidRDefault="00F238A1" w:rsidP="0031724C">
      <w:pPr>
        <w:pStyle w:val="ListParagraph"/>
        <w:tabs>
          <w:tab w:val="left" w:pos="1080"/>
        </w:tabs>
        <w:ind w:left="1080" w:hanging="360"/>
      </w:pPr>
    </w:p>
    <w:p w:rsidR="00732DC8" w:rsidRPr="003C7A3E" w:rsidRDefault="00732DC8" w:rsidP="0031724C">
      <w:pPr>
        <w:pStyle w:val="ListParagraph"/>
        <w:numPr>
          <w:ilvl w:val="1"/>
          <w:numId w:val="18"/>
        </w:numPr>
        <w:tabs>
          <w:tab w:val="left" w:pos="1080"/>
          <w:tab w:val="num" w:pos="1440"/>
          <w:tab w:val="left" w:pos="1980"/>
        </w:tabs>
        <w:suppressAutoHyphens/>
        <w:ind w:left="1080"/>
      </w:pPr>
      <w:r w:rsidRPr="003C7A3E">
        <w:rPr>
          <w:rFonts w:cs="Arial"/>
        </w:rPr>
        <w:t>Reduce</w:t>
      </w:r>
      <w:r w:rsidR="005639BE">
        <w:rPr>
          <w:rFonts w:cs="Arial"/>
        </w:rPr>
        <w:t xml:space="preserve">s </w:t>
      </w:r>
      <w:r w:rsidRPr="003C7A3E">
        <w:rPr>
          <w:rFonts w:cs="Arial"/>
        </w:rPr>
        <w:t>water usage with native</w:t>
      </w:r>
      <w:r w:rsidR="001370BC" w:rsidRPr="003C7A3E">
        <w:rPr>
          <w:rFonts w:cs="Arial"/>
        </w:rPr>
        <w:t>,</w:t>
      </w:r>
      <w:r w:rsidRPr="003C7A3E">
        <w:rPr>
          <w:rFonts w:cs="Arial"/>
        </w:rPr>
        <w:t xml:space="preserve"> </w:t>
      </w:r>
      <w:r w:rsidR="009F3028" w:rsidRPr="003C7A3E">
        <w:rPr>
          <w:rFonts w:cs="Arial"/>
        </w:rPr>
        <w:t xml:space="preserve">drought tolerant </w:t>
      </w:r>
      <w:r w:rsidR="001370BC" w:rsidRPr="003C7A3E">
        <w:rPr>
          <w:rFonts w:cs="Arial"/>
        </w:rPr>
        <w:t xml:space="preserve">and low water use </w:t>
      </w:r>
      <w:r w:rsidR="009F3028" w:rsidRPr="003C7A3E">
        <w:rPr>
          <w:rFonts w:cs="Arial"/>
        </w:rPr>
        <w:t>planting</w:t>
      </w:r>
      <w:r w:rsidR="001370BC" w:rsidRPr="003C7A3E">
        <w:rPr>
          <w:rFonts w:cs="Arial"/>
        </w:rPr>
        <w:t>s</w:t>
      </w:r>
      <w:r w:rsidR="009F3028" w:rsidRPr="003C7A3E">
        <w:rPr>
          <w:rFonts w:cs="Arial"/>
        </w:rPr>
        <w:t>?</w:t>
      </w:r>
    </w:p>
    <w:p w:rsidR="00A57085" w:rsidRPr="00914C20" w:rsidRDefault="00A57085" w:rsidP="00C773AC">
      <w:pPr>
        <w:pStyle w:val="ListParagraph"/>
        <w:tabs>
          <w:tab w:val="left" w:pos="1440"/>
        </w:tabs>
        <w:suppressAutoHyphens/>
        <w:ind w:left="1080"/>
      </w:pPr>
    </w:p>
    <w:p w:rsidR="00017298" w:rsidRPr="001F5A6E" w:rsidRDefault="00DF5428" w:rsidP="000946B5">
      <w:pPr>
        <w:numPr>
          <w:ilvl w:val="0"/>
          <w:numId w:val="51"/>
        </w:numPr>
        <w:tabs>
          <w:tab w:val="clear" w:pos="1080"/>
          <w:tab w:val="num" w:pos="720"/>
          <w:tab w:val="num" w:pos="1170"/>
          <w:tab w:val="left" w:pos="1920"/>
        </w:tabs>
        <w:suppressAutoHyphens/>
        <w:ind w:left="720"/>
        <w:rPr>
          <w:rFonts w:cs="Arial"/>
        </w:rPr>
      </w:pPr>
      <w:r w:rsidRPr="001F5A6E">
        <w:rPr>
          <w:rFonts w:cs="Arial"/>
        </w:rPr>
        <w:t>Serves the greatest geographic area and/or number of people</w:t>
      </w:r>
      <w:r w:rsidR="00A57085" w:rsidRPr="001F5A6E">
        <w:rPr>
          <w:rFonts w:cs="Arial"/>
        </w:rPr>
        <w:t xml:space="preserve">, such as making </w:t>
      </w:r>
      <w:r w:rsidR="00E27B9E" w:rsidRPr="001F5A6E">
        <w:rPr>
          <w:rFonts w:cs="Arial"/>
        </w:rPr>
        <w:t xml:space="preserve">neighborhood </w:t>
      </w:r>
      <w:r w:rsidR="00A57085" w:rsidRPr="001F5A6E">
        <w:rPr>
          <w:rFonts w:cs="Arial"/>
        </w:rPr>
        <w:t xml:space="preserve">parks and trails access points to </w:t>
      </w:r>
      <w:r w:rsidR="00E27B9E" w:rsidRPr="001F5A6E">
        <w:rPr>
          <w:rFonts w:cs="Arial"/>
        </w:rPr>
        <w:t xml:space="preserve">larger </w:t>
      </w:r>
      <w:r w:rsidR="00A57085" w:rsidRPr="001F5A6E">
        <w:rPr>
          <w:rFonts w:cs="Arial"/>
        </w:rPr>
        <w:t>natural areas.</w:t>
      </w:r>
    </w:p>
    <w:p w:rsidR="00A57085" w:rsidRPr="001F5A6E" w:rsidRDefault="00A57085" w:rsidP="0031724C">
      <w:pPr>
        <w:tabs>
          <w:tab w:val="num" w:pos="720"/>
          <w:tab w:val="left" w:pos="1920"/>
        </w:tabs>
        <w:suppressAutoHyphens/>
        <w:ind w:left="720" w:hanging="360"/>
        <w:rPr>
          <w:rFonts w:cs="Arial"/>
        </w:rPr>
      </w:pPr>
    </w:p>
    <w:p w:rsidR="0036288B" w:rsidRPr="001F5A6E" w:rsidRDefault="001D7AFC" w:rsidP="000946B5">
      <w:pPr>
        <w:numPr>
          <w:ilvl w:val="0"/>
          <w:numId w:val="51"/>
        </w:numPr>
        <w:tabs>
          <w:tab w:val="clear" w:pos="1080"/>
          <w:tab w:val="num" w:pos="720"/>
          <w:tab w:val="left" w:pos="1920"/>
        </w:tabs>
        <w:suppressAutoHyphens/>
        <w:ind w:left="720"/>
        <w:rPr>
          <w:rFonts w:cs="Arial"/>
        </w:rPr>
      </w:pPr>
      <w:r>
        <w:rPr>
          <w:rFonts w:cs="Arial"/>
        </w:rPr>
        <w:t>U</w:t>
      </w:r>
      <w:r w:rsidR="00732DC8" w:rsidRPr="001F5A6E">
        <w:rPr>
          <w:rFonts w:cs="Arial"/>
        </w:rPr>
        <w:t>s</w:t>
      </w:r>
      <w:r w:rsidR="00A57085" w:rsidRPr="001F5A6E">
        <w:rPr>
          <w:rFonts w:cs="Arial"/>
        </w:rPr>
        <w:t xml:space="preserve">es </w:t>
      </w:r>
      <w:r w:rsidR="0036288B" w:rsidRPr="001F5A6E">
        <w:rPr>
          <w:rFonts w:cs="Arial"/>
        </w:rPr>
        <w:t>permeable surfaces</w:t>
      </w:r>
      <w:r w:rsidR="00913679" w:rsidRPr="001F5A6E">
        <w:rPr>
          <w:rFonts w:cs="Arial"/>
        </w:rPr>
        <w:t xml:space="preserve"> and </w:t>
      </w:r>
      <w:r w:rsidR="0036288B" w:rsidRPr="001F5A6E">
        <w:rPr>
          <w:rFonts w:cs="Arial"/>
        </w:rPr>
        <w:t>bioswales to capture</w:t>
      </w:r>
      <w:r w:rsidR="00732DC8" w:rsidRPr="001F5A6E">
        <w:rPr>
          <w:rFonts w:cs="Arial"/>
        </w:rPr>
        <w:t xml:space="preserve">, store and infiltrate </w:t>
      </w:r>
      <w:r w:rsidR="003A5813" w:rsidRPr="001F5A6E">
        <w:rPr>
          <w:rFonts w:cs="Arial"/>
        </w:rPr>
        <w:t xml:space="preserve">storm </w:t>
      </w:r>
      <w:r w:rsidR="0036288B" w:rsidRPr="001F5A6E">
        <w:rPr>
          <w:rFonts w:cs="Arial"/>
        </w:rPr>
        <w:t xml:space="preserve">water </w:t>
      </w:r>
      <w:r w:rsidR="00732DC8" w:rsidRPr="001F5A6E">
        <w:rPr>
          <w:rFonts w:cs="Arial"/>
        </w:rPr>
        <w:t xml:space="preserve">for groundwater </w:t>
      </w:r>
      <w:r w:rsidR="0036288B" w:rsidRPr="001F5A6E">
        <w:rPr>
          <w:rFonts w:cs="Arial"/>
        </w:rPr>
        <w:t xml:space="preserve">recharge </w:t>
      </w:r>
      <w:r w:rsidR="00732DC8" w:rsidRPr="001F5A6E">
        <w:rPr>
          <w:rFonts w:cs="Arial"/>
        </w:rPr>
        <w:t>and use</w:t>
      </w:r>
      <w:r w:rsidR="00DF5428" w:rsidRPr="001F5A6E">
        <w:rPr>
          <w:rFonts w:cs="Arial"/>
        </w:rPr>
        <w:t>.</w:t>
      </w:r>
    </w:p>
    <w:p w:rsidR="00A57085" w:rsidRPr="001F5A6E" w:rsidRDefault="00A57085" w:rsidP="0031724C">
      <w:pPr>
        <w:tabs>
          <w:tab w:val="num" w:pos="720"/>
          <w:tab w:val="left" w:pos="1920"/>
        </w:tabs>
        <w:suppressAutoHyphens/>
        <w:ind w:left="720" w:hanging="360"/>
        <w:rPr>
          <w:rFonts w:cs="Arial"/>
        </w:rPr>
      </w:pPr>
    </w:p>
    <w:p w:rsidR="001F5350" w:rsidRDefault="001F5350" w:rsidP="000946B5">
      <w:pPr>
        <w:numPr>
          <w:ilvl w:val="0"/>
          <w:numId w:val="51"/>
        </w:numPr>
        <w:tabs>
          <w:tab w:val="clear" w:pos="1080"/>
          <w:tab w:val="num" w:pos="720"/>
          <w:tab w:val="left" w:pos="1800"/>
          <w:tab w:val="left" w:pos="1920"/>
        </w:tabs>
        <w:suppressAutoHyphens/>
        <w:ind w:left="720"/>
        <w:rPr>
          <w:rFonts w:cs="Arial"/>
        </w:rPr>
      </w:pPr>
      <w:r w:rsidRPr="00C4318E">
        <w:rPr>
          <w:rFonts w:cs="Arial"/>
        </w:rPr>
        <w:t>D</w:t>
      </w:r>
      <w:r w:rsidR="0098428B" w:rsidRPr="00C4318E">
        <w:rPr>
          <w:rFonts w:cs="Arial"/>
        </w:rPr>
        <w:t>emonstrate</w:t>
      </w:r>
      <w:r w:rsidRPr="00C4318E">
        <w:rPr>
          <w:rFonts w:cs="Arial"/>
        </w:rPr>
        <w:t>s</w:t>
      </w:r>
      <w:r w:rsidR="0098428B" w:rsidRPr="00C4318E">
        <w:rPr>
          <w:rFonts w:cs="Arial"/>
        </w:rPr>
        <w:t xml:space="preserve"> a measureable economic impact. For instance</w:t>
      </w:r>
      <w:r w:rsidR="00732DC8">
        <w:rPr>
          <w:rFonts w:cs="Arial"/>
        </w:rPr>
        <w:t>,</w:t>
      </w:r>
    </w:p>
    <w:p w:rsidR="00F238A1" w:rsidRDefault="00F238A1" w:rsidP="00C773AC">
      <w:pPr>
        <w:pStyle w:val="ListParagraph"/>
        <w:ind w:left="0"/>
        <w:rPr>
          <w:rFonts w:cs="Arial"/>
        </w:rPr>
      </w:pPr>
    </w:p>
    <w:p w:rsidR="001F5350" w:rsidRDefault="001F5350" w:rsidP="000946B5">
      <w:pPr>
        <w:pStyle w:val="ListParagraph"/>
        <w:numPr>
          <w:ilvl w:val="0"/>
          <w:numId w:val="67"/>
        </w:numPr>
        <w:tabs>
          <w:tab w:val="left" w:pos="1800"/>
        </w:tabs>
        <w:suppressAutoHyphens/>
        <w:ind w:left="1080"/>
      </w:pPr>
      <w:r w:rsidRPr="001F5A6E">
        <w:t>T</w:t>
      </w:r>
      <w:r w:rsidR="0098428B" w:rsidRPr="001F5A6E">
        <w:t>he impact of trees in making the community more walkable</w:t>
      </w:r>
      <w:r w:rsidR="00C81A90" w:rsidRPr="001F5A6E">
        <w:t>.</w:t>
      </w:r>
    </w:p>
    <w:p w:rsidR="00F238A1" w:rsidRPr="001F5A6E" w:rsidRDefault="00F238A1" w:rsidP="0031724C">
      <w:pPr>
        <w:pStyle w:val="ListParagraph"/>
        <w:tabs>
          <w:tab w:val="left" w:pos="1800"/>
        </w:tabs>
        <w:suppressAutoHyphens/>
        <w:ind w:left="1080" w:hanging="360"/>
      </w:pPr>
    </w:p>
    <w:p w:rsidR="001F5350" w:rsidRDefault="001F5350" w:rsidP="000946B5">
      <w:pPr>
        <w:pStyle w:val="ListParagraph"/>
        <w:numPr>
          <w:ilvl w:val="0"/>
          <w:numId w:val="67"/>
        </w:numPr>
        <w:tabs>
          <w:tab w:val="left" w:pos="1800"/>
        </w:tabs>
        <w:suppressAutoHyphens/>
        <w:ind w:left="1080"/>
      </w:pPr>
      <w:r w:rsidRPr="001F5A6E">
        <w:t>R</w:t>
      </w:r>
      <w:r w:rsidR="0098428B" w:rsidRPr="001F5A6E">
        <w:t>eduction of energy costs through summer shade and winter wind protection</w:t>
      </w:r>
      <w:r w:rsidRPr="001F5A6E">
        <w:t>.</w:t>
      </w:r>
    </w:p>
    <w:p w:rsidR="00F238A1" w:rsidRDefault="00F238A1" w:rsidP="0031724C">
      <w:pPr>
        <w:pStyle w:val="ListParagraph"/>
        <w:ind w:left="1080" w:hanging="360"/>
      </w:pPr>
    </w:p>
    <w:p w:rsidR="00732DC8" w:rsidRDefault="00732DC8" w:rsidP="000946B5">
      <w:pPr>
        <w:pStyle w:val="ListParagraph"/>
        <w:numPr>
          <w:ilvl w:val="0"/>
          <w:numId w:val="67"/>
        </w:numPr>
        <w:tabs>
          <w:tab w:val="left" w:pos="1800"/>
        </w:tabs>
        <w:suppressAutoHyphens/>
        <w:ind w:left="1080"/>
      </w:pPr>
      <w:r w:rsidRPr="001F5A6E">
        <w:t xml:space="preserve">Improved physical and mental health of urban dwellers. </w:t>
      </w:r>
    </w:p>
    <w:p w:rsidR="00F238A1" w:rsidRDefault="00F238A1" w:rsidP="0031724C">
      <w:pPr>
        <w:pStyle w:val="ListParagraph"/>
        <w:ind w:left="1080" w:hanging="360"/>
      </w:pPr>
    </w:p>
    <w:p w:rsidR="00DF5428" w:rsidRPr="001F5A6E" w:rsidRDefault="001F5350" w:rsidP="000946B5">
      <w:pPr>
        <w:pStyle w:val="ListParagraph"/>
        <w:numPr>
          <w:ilvl w:val="0"/>
          <w:numId w:val="67"/>
        </w:numPr>
        <w:tabs>
          <w:tab w:val="left" w:pos="1800"/>
        </w:tabs>
        <w:suppressAutoHyphens/>
        <w:ind w:left="1080"/>
      </w:pPr>
      <w:r w:rsidRPr="001F5A6E">
        <w:t>Reduce</w:t>
      </w:r>
      <w:r w:rsidR="00DA2585" w:rsidRPr="001F5A6E">
        <w:t>d</w:t>
      </w:r>
      <w:r w:rsidRPr="001F5A6E">
        <w:t xml:space="preserve"> stormwater runoff, flooding, damage from coastal storms, erosion, and potential sources of water pollution. </w:t>
      </w:r>
    </w:p>
    <w:p w:rsidR="00732DC8" w:rsidRPr="00792C31" w:rsidRDefault="00732DC8" w:rsidP="0031724C">
      <w:pPr>
        <w:pStyle w:val="ListParagraph"/>
        <w:suppressAutoHyphens/>
        <w:ind w:left="1080" w:hanging="360"/>
      </w:pPr>
    </w:p>
    <w:p w:rsidR="00DF5428" w:rsidRPr="00792C31" w:rsidRDefault="00DF5428" w:rsidP="00761150">
      <w:bookmarkStart w:id="68" w:name="_Toc474488858"/>
      <w:r w:rsidRPr="00792C31">
        <w:t>B.  Sustainability (0-20 points)</w:t>
      </w:r>
      <w:bookmarkEnd w:id="68"/>
    </w:p>
    <w:p w:rsidR="00DF5428" w:rsidRPr="00792C31" w:rsidRDefault="00DF5428" w:rsidP="00C773AC">
      <w:pPr>
        <w:tabs>
          <w:tab w:val="left" w:pos="720"/>
        </w:tabs>
        <w:suppressAutoHyphens/>
        <w:rPr>
          <w:bCs/>
        </w:rPr>
      </w:pPr>
    </w:p>
    <w:p w:rsidR="00F80280" w:rsidRPr="00145D6E" w:rsidRDefault="00DF5428" w:rsidP="00361CA4">
      <w:pPr>
        <w:ind w:left="360"/>
      </w:pPr>
      <w:r w:rsidRPr="00145D6E">
        <w:t xml:space="preserve">Projects where plantings, once established, will thrive without the need for supplemental irrigation will be </w:t>
      </w:r>
      <w:r w:rsidR="00C9314D">
        <w:t>more competitive</w:t>
      </w:r>
      <w:r w:rsidRPr="00145D6E">
        <w:t xml:space="preserve"> in this category</w:t>
      </w:r>
      <w:r w:rsidR="00647F2C">
        <w:t xml:space="preserve"> (</w:t>
      </w:r>
      <w:r w:rsidR="005F0CFA" w:rsidRPr="00145D6E">
        <w:t xml:space="preserve">however, </w:t>
      </w:r>
      <w:r w:rsidRPr="00145D6E">
        <w:t xml:space="preserve">habitat </w:t>
      </w:r>
      <w:r w:rsidR="005F0CFA" w:rsidRPr="00145D6E">
        <w:t>and climate will be taken into consideration</w:t>
      </w:r>
      <w:r w:rsidR="00647F2C">
        <w:t>)</w:t>
      </w:r>
      <w:r w:rsidR="001E782C">
        <w:t>.</w:t>
      </w:r>
      <w:r w:rsidR="006542B4" w:rsidRPr="00145D6E">
        <w:t xml:space="preserve"> </w:t>
      </w:r>
      <w:r w:rsidR="006542B4" w:rsidRPr="00145D6E">
        <w:rPr>
          <w:rStyle w:val="FootnoteReference"/>
        </w:rPr>
        <w:footnoteReference w:id="5"/>
      </w:r>
      <w:r w:rsidR="00F80280">
        <w:t xml:space="preserve">  </w:t>
      </w:r>
    </w:p>
    <w:p w:rsidR="00060FFB" w:rsidRPr="00145D6E" w:rsidRDefault="00060FFB" w:rsidP="0031724C">
      <w:pPr>
        <w:autoSpaceDE w:val="0"/>
        <w:autoSpaceDN w:val="0"/>
        <w:adjustRightInd w:val="0"/>
        <w:ind w:left="720" w:hanging="360"/>
      </w:pPr>
    </w:p>
    <w:p w:rsidR="00060FFB" w:rsidRPr="00D95F76" w:rsidRDefault="00060FFB" w:rsidP="0031724C">
      <w:pPr>
        <w:numPr>
          <w:ilvl w:val="0"/>
          <w:numId w:val="2"/>
        </w:numPr>
        <w:tabs>
          <w:tab w:val="clear" w:pos="1440"/>
          <w:tab w:val="num" w:pos="720"/>
        </w:tabs>
        <w:autoSpaceDE w:val="0"/>
        <w:autoSpaceDN w:val="0"/>
        <w:adjustRightInd w:val="0"/>
        <w:ind w:left="720"/>
      </w:pPr>
      <w:r w:rsidRPr="00D95F76">
        <w:t xml:space="preserve">Have you conducted </w:t>
      </w:r>
      <w:r w:rsidRPr="00D95F76">
        <w:rPr>
          <w:rFonts w:eastAsia="AdvTimes" w:cs="Arial"/>
        </w:rPr>
        <w:t>a tree inventory</w:t>
      </w:r>
      <w:r w:rsidR="00792C31" w:rsidRPr="00D95F76">
        <w:rPr>
          <w:rFonts w:eastAsia="AdvTimes" w:cs="Arial"/>
        </w:rPr>
        <w:t xml:space="preserve"> to establish a baseline </w:t>
      </w:r>
      <w:r w:rsidRPr="00D95F76">
        <w:rPr>
          <w:rFonts w:eastAsia="AdvTimes" w:cs="Arial"/>
        </w:rPr>
        <w:t xml:space="preserve">for management objectives by determining what </w:t>
      </w:r>
      <w:r w:rsidR="00730EA0" w:rsidRPr="00D95F76">
        <w:rPr>
          <w:rFonts w:eastAsia="AdvTimes" w:cs="Arial"/>
        </w:rPr>
        <w:t xml:space="preserve">trees exist </w:t>
      </w:r>
      <w:r w:rsidRPr="00D95F76">
        <w:rPr>
          <w:rFonts w:eastAsia="AdvTimes" w:cs="Arial"/>
        </w:rPr>
        <w:t xml:space="preserve">and where </w:t>
      </w:r>
      <w:r w:rsidR="00730EA0" w:rsidRPr="00D95F76">
        <w:rPr>
          <w:rFonts w:eastAsia="AdvTimes" w:cs="Arial"/>
        </w:rPr>
        <w:t>they are located</w:t>
      </w:r>
      <w:r w:rsidRPr="00D95F76">
        <w:rPr>
          <w:rFonts w:eastAsia="AdvTimes" w:cs="Arial"/>
        </w:rPr>
        <w:t>?</w:t>
      </w:r>
      <w:r w:rsidR="00DF3E86" w:rsidRPr="00D95F76">
        <w:rPr>
          <w:rFonts w:eastAsia="AdvTimes" w:cs="Arial"/>
        </w:rPr>
        <w:t xml:space="preserve">  If yes, please explain how the results informed your decisions regarding the EEM project.  If no, explain how the need for the EEM project was determined.  </w:t>
      </w:r>
    </w:p>
    <w:p w:rsidR="00647F2C" w:rsidRPr="00145D6E" w:rsidRDefault="00647F2C" w:rsidP="0031724C">
      <w:pPr>
        <w:autoSpaceDE w:val="0"/>
        <w:autoSpaceDN w:val="0"/>
        <w:adjustRightInd w:val="0"/>
        <w:ind w:left="720" w:hanging="360"/>
      </w:pPr>
    </w:p>
    <w:p w:rsidR="0075277A" w:rsidRPr="001200C2" w:rsidRDefault="00590DE8" w:rsidP="0031724C">
      <w:pPr>
        <w:numPr>
          <w:ilvl w:val="0"/>
          <w:numId w:val="2"/>
        </w:numPr>
        <w:tabs>
          <w:tab w:val="clear" w:pos="1440"/>
        </w:tabs>
        <w:autoSpaceDE w:val="0"/>
        <w:autoSpaceDN w:val="0"/>
        <w:adjustRightInd w:val="0"/>
        <w:ind w:left="720"/>
      </w:pPr>
      <w:r w:rsidRPr="001200C2">
        <w:t>What species of trees and plants will be used?  If planting non-native species, explain the rationale behind the selections.</w:t>
      </w:r>
      <w:r w:rsidR="0075277A" w:rsidRPr="001200C2">
        <w:t xml:space="preserve">  Attach Planting Palette with both scientific and common names.</w:t>
      </w:r>
    </w:p>
    <w:p w:rsidR="00590DE8" w:rsidRDefault="00590DE8" w:rsidP="0031724C">
      <w:pPr>
        <w:pStyle w:val="ListParagraph"/>
        <w:tabs>
          <w:tab w:val="num" w:pos="720"/>
        </w:tabs>
        <w:ind w:hanging="360"/>
      </w:pPr>
    </w:p>
    <w:p w:rsidR="00060FFB" w:rsidRDefault="00060FFB" w:rsidP="0031724C">
      <w:pPr>
        <w:numPr>
          <w:ilvl w:val="0"/>
          <w:numId w:val="2"/>
        </w:numPr>
        <w:tabs>
          <w:tab w:val="clear" w:pos="1440"/>
          <w:tab w:val="num" w:pos="1080"/>
        </w:tabs>
        <w:suppressAutoHyphens/>
        <w:ind w:left="720"/>
      </w:pPr>
      <w:r w:rsidRPr="00145D6E">
        <w:t>What are the environmental benefits of the s</w:t>
      </w:r>
      <w:r w:rsidR="00647F2C">
        <w:t>pecies selected?</w:t>
      </w:r>
      <w:r w:rsidR="00042B25">
        <w:t xml:space="preserve">  </w:t>
      </w:r>
      <w:r w:rsidR="00647F2C">
        <w:t>For instance:</w:t>
      </w:r>
    </w:p>
    <w:p w:rsidR="00647F2C" w:rsidRDefault="00647F2C" w:rsidP="00C773AC">
      <w:pPr>
        <w:pStyle w:val="ListParagraph"/>
        <w:ind w:left="0"/>
      </w:pPr>
    </w:p>
    <w:p w:rsidR="00060FFB" w:rsidRDefault="00DF5428" w:rsidP="000946B5">
      <w:pPr>
        <w:pStyle w:val="ListParagraph"/>
        <w:numPr>
          <w:ilvl w:val="0"/>
          <w:numId w:val="68"/>
        </w:numPr>
        <w:tabs>
          <w:tab w:val="num" w:pos="1440"/>
          <w:tab w:val="left" w:pos="1980"/>
        </w:tabs>
        <w:suppressAutoHyphens/>
        <w:ind w:left="1080"/>
      </w:pPr>
      <w:r w:rsidRPr="00145D6E">
        <w:t xml:space="preserve">Are selected trees and other plants environmentally tolerant to drought, smog, soil compaction, frost, wind, etc.? </w:t>
      </w:r>
    </w:p>
    <w:p w:rsidR="00647F2C" w:rsidRPr="00145D6E" w:rsidRDefault="00647F2C" w:rsidP="0031724C">
      <w:pPr>
        <w:pStyle w:val="ListParagraph"/>
        <w:tabs>
          <w:tab w:val="left" w:pos="1980"/>
        </w:tabs>
        <w:suppressAutoHyphens/>
        <w:ind w:left="1080" w:hanging="360"/>
      </w:pPr>
    </w:p>
    <w:p w:rsidR="00060FFB" w:rsidRDefault="00060FFB" w:rsidP="000946B5">
      <w:pPr>
        <w:pStyle w:val="ListParagraph"/>
        <w:numPr>
          <w:ilvl w:val="0"/>
          <w:numId w:val="68"/>
        </w:numPr>
        <w:tabs>
          <w:tab w:val="num" w:pos="1440"/>
          <w:tab w:val="left" w:pos="1980"/>
        </w:tabs>
        <w:suppressAutoHyphens/>
        <w:ind w:left="1080"/>
      </w:pPr>
      <w:r w:rsidRPr="00145D6E">
        <w:t xml:space="preserve">Will tree and other plant species selected be ecologically and physically appropriate for their function in the planting space available? </w:t>
      </w:r>
    </w:p>
    <w:p w:rsidR="00647F2C" w:rsidRDefault="00647F2C" w:rsidP="0031724C">
      <w:pPr>
        <w:pStyle w:val="ListParagraph"/>
        <w:ind w:left="1080" w:hanging="360"/>
      </w:pPr>
    </w:p>
    <w:p w:rsidR="00060FFB" w:rsidRDefault="00060FFB" w:rsidP="0031724C">
      <w:pPr>
        <w:numPr>
          <w:ilvl w:val="0"/>
          <w:numId w:val="2"/>
        </w:numPr>
        <w:tabs>
          <w:tab w:val="clear" w:pos="1440"/>
          <w:tab w:val="num" w:pos="720"/>
        </w:tabs>
        <w:suppressAutoHyphens/>
        <w:ind w:left="720"/>
      </w:pPr>
      <w:r w:rsidRPr="00145D6E">
        <w:t xml:space="preserve">Will the initial size selected for the planting area have the best chance for survival and growth on the project site? </w:t>
      </w:r>
      <w:r w:rsidR="00730EA0">
        <w:t>This program does not fund trees</w:t>
      </w:r>
      <w:r w:rsidR="003C7A3E">
        <w:t xml:space="preserve"> </w:t>
      </w:r>
      <w:r w:rsidR="00590DE8" w:rsidRPr="001200C2">
        <w:t>larger than 15 gallon.</w:t>
      </w:r>
    </w:p>
    <w:p w:rsidR="00590DE8" w:rsidRDefault="00590DE8" w:rsidP="0031724C">
      <w:pPr>
        <w:tabs>
          <w:tab w:val="num" w:pos="720"/>
        </w:tabs>
        <w:suppressAutoHyphens/>
        <w:ind w:left="720" w:hanging="360"/>
      </w:pPr>
    </w:p>
    <w:p w:rsidR="00590DE8" w:rsidRPr="001200C2" w:rsidRDefault="00590DE8" w:rsidP="0031724C">
      <w:pPr>
        <w:pStyle w:val="BodyText"/>
        <w:widowControl/>
        <w:numPr>
          <w:ilvl w:val="0"/>
          <w:numId w:val="2"/>
        </w:numPr>
        <w:tabs>
          <w:tab w:val="clear" w:pos="1440"/>
          <w:tab w:val="left" w:pos="-720"/>
          <w:tab w:val="num" w:pos="720"/>
          <w:tab w:val="num" w:pos="1080"/>
        </w:tabs>
        <w:overflowPunct w:val="0"/>
        <w:autoSpaceDE w:val="0"/>
        <w:autoSpaceDN w:val="0"/>
        <w:adjustRightInd w:val="0"/>
        <w:ind w:left="720"/>
        <w:textAlignment w:val="baseline"/>
      </w:pPr>
      <w:r w:rsidRPr="001200C2">
        <w:t>What consideration, if any, was given to pollen production in the project plant palette? (See the links to SelecTree and OP</w:t>
      </w:r>
      <w:r w:rsidR="00573E84" w:rsidRPr="001200C2">
        <w:t xml:space="preserve">ALs in Appendix </w:t>
      </w:r>
      <w:r w:rsidR="004F55F9">
        <w:rPr>
          <w:lang w:val="en-US"/>
        </w:rPr>
        <w:t>T</w:t>
      </w:r>
      <w:r w:rsidRPr="001200C2">
        <w:t xml:space="preserve"> for allergy i</w:t>
      </w:r>
      <w:r w:rsidR="00EC2A6C" w:rsidRPr="001200C2">
        <w:t>nformation on specific species)</w:t>
      </w:r>
      <w:r w:rsidR="00EC2A6C" w:rsidRPr="001200C2">
        <w:rPr>
          <w:lang w:val="en-US"/>
        </w:rPr>
        <w:t>.</w:t>
      </w:r>
    </w:p>
    <w:p w:rsidR="00590DE8" w:rsidRPr="00145D6E" w:rsidRDefault="00590DE8" w:rsidP="0031724C">
      <w:pPr>
        <w:tabs>
          <w:tab w:val="num" w:pos="720"/>
        </w:tabs>
        <w:suppressAutoHyphens/>
        <w:ind w:left="1080" w:hanging="360"/>
      </w:pPr>
    </w:p>
    <w:p w:rsidR="00060FFB" w:rsidRPr="00647F2C" w:rsidRDefault="00DA2585" w:rsidP="0031724C">
      <w:pPr>
        <w:numPr>
          <w:ilvl w:val="0"/>
          <w:numId w:val="2"/>
        </w:numPr>
        <w:tabs>
          <w:tab w:val="clear" w:pos="1440"/>
          <w:tab w:val="num" w:pos="720"/>
        </w:tabs>
        <w:suppressAutoHyphens/>
        <w:ind w:left="720"/>
      </w:pPr>
      <w:r w:rsidRPr="00D6107B">
        <w:rPr>
          <w:rFonts w:eastAsia="AdvTimes" w:cs="Arial"/>
          <w:b/>
        </w:rPr>
        <w:t xml:space="preserve">Explain how </w:t>
      </w:r>
      <w:r w:rsidR="00060FFB" w:rsidRPr="00D6107B">
        <w:rPr>
          <w:rFonts w:eastAsia="AdvTimes" w:cs="Arial"/>
          <w:b/>
        </w:rPr>
        <w:t>your project</w:t>
      </w:r>
      <w:r w:rsidR="00060FFB" w:rsidRPr="00145D6E">
        <w:rPr>
          <w:rFonts w:eastAsia="AdvTimes" w:cs="Arial"/>
        </w:rPr>
        <w:t xml:space="preserve"> actively preserve</w:t>
      </w:r>
      <w:r w:rsidRPr="00145D6E">
        <w:rPr>
          <w:rFonts w:eastAsia="AdvTimes" w:cs="Arial"/>
        </w:rPr>
        <w:t>s</w:t>
      </w:r>
      <w:r w:rsidR="00060FFB" w:rsidRPr="00145D6E">
        <w:rPr>
          <w:rFonts w:eastAsia="AdvTimes" w:cs="Arial"/>
        </w:rPr>
        <w:t xml:space="preserve"> and promote</w:t>
      </w:r>
      <w:r w:rsidRPr="00145D6E">
        <w:rPr>
          <w:rFonts w:eastAsia="AdvTimes" w:cs="Arial"/>
        </w:rPr>
        <w:t>s</w:t>
      </w:r>
      <w:r w:rsidR="00060FFB" w:rsidRPr="00145D6E">
        <w:rPr>
          <w:rFonts w:eastAsia="AdvTimes" w:cs="Arial"/>
        </w:rPr>
        <w:t xml:space="preserve"> species diversity in the urban forest?  For instance: </w:t>
      </w:r>
    </w:p>
    <w:p w:rsidR="00647F2C" w:rsidRPr="00145D6E" w:rsidRDefault="00647F2C" w:rsidP="0031724C">
      <w:pPr>
        <w:tabs>
          <w:tab w:val="num" w:pos="720"/>
        </w:tabs>
        <w:suppressAutoHyphens/>
        <w:ind w:left="720" w:hanging="360"/>
      </w:pPr>
    </w:p>
    <w:p w:rsidR="00060FFB" w:rsidRPr="00D6107B" w:rsidRDefault="00060FFB" w:rsidP="000946B5">
      <w:pPr>
        <w:pStyle w:val="ListParagraph"/>
        <w:numPr>
          <w:ilvl w:val="0"/>
          <w:numId w:val="69"/>
        </w:numPr>
        <w:tabs>
          <w:tab w:val="left" w:pos="1170"/>
          <w:tab w:val="num" w:pos="1440"/>
          <w:tab w:val="left" w:pos="1980"/>
        </w:tabs>
        <w:suppressAutoHyphens/>
        <w:ind w:left="1080"/>
      </w:pPr>
      <w:r w:rsidRPr="00D6107B">
        <w:t xml:space="preserve">Is your project a larger park and/or </w:t>
      </w:r>
      <w:r w:rsidR="000052D6" w:rsidRPr="00D6107B">
        <w:t>open space</w:t>
      </w:r>
      <w:r w:rsidRPr="00D6107B">
        <w:t xml:space="preserve">, and of significant size to improve species richness? </w:t>
      </w:r>
    </w:p>
    <w:p w:rsidR="00647F2C" w:rsidRPr="00D6107B" w:rsidRDefault="00647F2C" w:rsidP="0031724C">
      <w:pPr>
        <w:pStyle w:val="ListParagraph"/>
        <w:tabs>
          <w:tab w:val="left" w:pos="1170"/>
          <w:tab w:val="left" w:pos="1980"/>
        </w:tabs>
        <w:suppressAutoHyphens/>
        <w:ind w:left="1080" w:hanging="360"/>
      </w:pPr>
    </w:p>
    <w:p w:rsidR="00DA2585" w:rsidRPr="00D6107B" w:rsidRDefault="00DA2585" w:rsidP="000946B5">
      <w:pPr>
        <w:pStyle w:val="ListParagraph"/>
        <w:numPr>
          <w:ilvl w:val="0"/>
          <w:numId w:val="69"/>
        </w:numPr>
        <w:tabs>
          <w:tab w:val="left" w:pos="1170"/>
          <w:tab w:val="num" w:pos="1440"/>
          <w:tab w:val="left" w:pos="1980"/>
        </w:tabs>
        <w:suppressAutoHyphens/>
        <w:ind w:left="1080"/>
      </w:pPr>
      <w:r w:rsidRPr="00D6107B">
        <w:t xml:space="preserve">Are </w:t>
      </w:r>
      <w:r w:rsidR="00060FFB" w:rsidRPr="00D6107B">
        <w:t xml:space="preserve">the species </w:t>
      </w:r>
      <w:r w:rsidRPr="00D6107B">
        <w:t xml:space="preserve">selected to </w:t>
      </w:r>
      <w:r w:rsidR="00060FFB" w:rsidRPr="00D6107B">
        <w:t xml:space="preserve">reduce the effects of insects and diseases?  </w:t>
      </w:r>
    </w:p>
    <w:p w:rsidR="00647F2C" w:rsidRPr="00D6107B" w:rsidRDefault="00647F2C" w:rsidP="0031724C">
      <w:pPr>
        <w:pStyle w:val="ListParagraph"/>
        <w:tabs>
          <w:tab w:val="left" w:pos="1170"/>
        </w:tabs>
        <w:ind w:left="1080" w:hanging="360"/>
      </w:pPr>
    </w:p>
    <w:p w:rsidR="00DA2585" w:rsidRPr="00D6107B" w:rsidRDefault="00DA2585" w:rsidP="000946B5">
      <w:pPr>
        <w:pStyle w:val="ListParagraph"/>
        <w:numPr>
          <w:ilvl w:val="0"/>
          <w:numId w:val="69"/>
        </w:numPr>
        <w:tabs>
          <w:tab w:val="left" w:pos="1170"/>
          <w:tab w:val="num" w:pos="1440"/>
          <w:tab w:val="left" w:pos="1980"/>
        </w:tabs>
        <w:suppressAutoHyphens/>
        <w:ind w:left="1080"/>
      </w:pPr>
      <w:r w:rsidRPr="00D6107B">
        <w:t>Have you observed natural regeneration of native species?</w:t>
      </w:r>
    </w:p>
    <w:p w:rsidR="00647F2C" w:rsidRPr="00D6107B" w:rsidRDefault="00647F2C" w:rsidP="0031724C">
      <w:pPr>
        <w:pStyle w:val="ListParagraph"/>
        <w:tabs>
          <w:tab w:val="left" w:pos="1170"/>
        </w:tabs>
        <w:ind w:left="1080" w:hanging="360"/>
      </w:pPr>
    </w:p>
    <w:p w:rsidR="00060FFB" w:rsidRPr="00D6107B" w:rsidRDefault="00060FFB" w:rsidP="000946B5">
      <w:pPr>
        <w:pStyle w:val="ListParagraph"/>
        <w:numPr>
          <w:ilvl w:val="0"/>
          <w:numId w:val="69"/>
        </w:numPr>
        <w:tabs>
          <w:tab w:val="left" w:pos="1170"/>
          <w:tab w:val="num" w:pos="1440"/>
          <w:tab w:val="left" w:pos="1980"/>
        </w:tabs>
        <w:suppressAutoHyphens/>
        <w:ind w:left="1080"/>
      </w:pPr>
      <w:r w:rsidRPr="00D6107B">
        <w:t>Can you identify the factors explaining the variation in biodiversity indicators?</w:t>
      </w:r>
    </w:p>
    <w:p w:rsidR="00647F2C" w:rsidRDefault="00647F2C" w:rsidP="0031724C">
      <w:pPr>
        <w:pStyle w:val="ListParagraph"/>
        <w:tabs>
          <w:tab w:val="left" w:pos="1170"/>
        </w:tabs>
        <w:ind w:left="1080" w:hanging="360"/>
      </w:pPr>
    </w:p>
    <w:p w:rsidR="00384EE3" w:rsidRDefault="00DF5428" w:rsidP="000946B5">
      <w:pPr>
        <w:numPr>
          <w:ilvl w:val="0"/>
          <w:numId w:val="2"/>
        </w:numPr>
        <w:tabs>
          <w:tab w:val="clear" w:pos="1440"/>
          <w:tab w:val="num" w:pos="1080"/>
        </w:tabs>
        <w:suppressAutoHyphens/>
        <w:ind w:left="720"/>
      </w:pPr>
      <w:r w:rsidRPr="00792C31">
        <w:t xml:space="preserve">Describe provisions for plant establishment and long-term maintenance. </w:t>
      </w:r>
    </w:p>
    <w:p w:rsidR="00647F2C" w:rsidRDefault="00647F2C" w:rsidP="000946B5">
      <w:pPr>
        <w:suppressAutoHyphens/>
        <w:ind w:left="720" w:hanging="360"/>
      </w:pPr>
    </w:p>
    <w:p w:rsidR="00DF5428" w:rsidRDefault="00DF5428" w:rsidP="000946B5">
      <w:pPr>
        <w:numPr>
          <w:ilvl w:val="0"/>
          <w:numId w:val="2"/>
        </w:numPr>
        <w:tabs>
          <w:tab w:val="clear" w:pos="1440"/>
          <w:tab w:val="num" w:pos="1080"/>
        </w:tabs>
        <w:suppressAutoHyphens/>
        <w:ind w:left="720"/>
      </w:pPr>
      <w:r w:rsidRPr="00792C31">
        <w:t xml:space="preserve">What provisions have been made for plantings that fail (e.g. a budget for </w:t>
      </w:r>
      <w:r w:rsidR="001339A8" w:rsidRPr="00792C31">
        <w:t xml:space="preserve">establishment, </w:t>
      </w:r>
      <w:r w:rsidRPr="00792C31">
        <w:t xml:space="preserve">removal and/or replacement)?  </w:t>
      </w:r>
    </w:p>
    <w:p w:rsidR="00647F2C" w:rsidRDefault="00647F2C" w:rsidP="000946B5">
      <w:pPr>
        <w:pStyle w:val="ListParagraph"/>
        <w:ind w:hanging="360"/>
      </w:pPr>
    </w:p>
    <w:p w:rsidR="006E7BFC" w:rsidRPr="00D95F76" w:rsidRDefault="00DF5428" w:rsidP="000946B5">
      <w:pPr>
        <w:numPr>
          <w:ilvl w:val="0"/>
          <w:numId w:val="2"/>
        </w:numPr>
        <w:tabs>
          <w:tab w:val="clear" w:pos="1440"/>
          <w:tab w:val="num" w:pos="1080"/>
        </w:tabs>
        <w:suppressAutoHyphens/>
        <w:ind w:left="720"/>
        <w:rPr>
          <w:rFonts w:cs="Arial"/>
        </w:rPr>
      </w:pPr>
      <w:r w:rsidRPr="00D95F76">
        <w:rPr>
          <w:rFonts w:cs="Arial"/>
        </w:rPr>
        <w:t xml:space="preserve">Will the project use recycled or reclaimed water?  </w:t>
      </w:r>
      <w:r w:rsidR="00D6107B" w:rsidRPr="00D95F76">
        <w:rPr>
          <w:rFonts w:cs="Arial"/>
        </w:rPr>
        <w:t xml:space="preserve">If not, please explain why reclaimed water </w:t>
      </w:r>
      <w:r w:rsidR="003C7A3E" w:rsidRPr="00D95F76">
        <w:rPr>
          <w:rFonts w:cs="Arial"/>
        </w:rPr>
        <w:t>is not an option.</w:t>
      </w:r>
    </w:p>
    <w:p w:rsidR="00647F2C" w:rsidRDefault="00647F2C" w:rsidP="000946B5">
      <w:pPr>
        <w:pStyle w:val="ListParagraph"/>
        <w:ind w:hanging="360"/>
        <w:rPr>
          <w:rFonts w:cs="Arial"/>
        </w:rPr>
      </w:pPr>
    </w:p>
    <w:p w:rsidR="00E8038B" w:rsidRDefault="006E7BFC" w:rsidP="000946B5">
      <w:pPr>
        <w:numPr>
          <w:ilvl w:val="0"/>
          <w:numId w:val="2"/>
        </w:numPr>
        <w:tabs>
          <w:tab w:val="clear" w:pos="1440"/>
          <w:tab w:val="num" w:pos="720"/>
        </w:tabs>
        <w:suppressAutoHyphens/>
        <w:ind w:left="720"/>
        <w:rPr>
          <w:rFonts w:cs="Arial"/>
        </w:rPr>
      </w:pPr>
      <w:r w:rsidRPr="0054163E">
        <w:rPr>
          <w:rFonts w:cs="Arial"/>
        </w:rPr>
        <w:t>Is</w:t>
      </w:r>
      <w:r w:rsidR="00F57D8B" w:rsidRPr="0054163E">
        <w:rPr>
          <w:rFonts w:cs="Arial"/>
        </w:rPr>
        <w:t xml:space="preserve"> the project in an area easily a</w:t>
      </w:r>
      <w:r w:rsidR="00732EEE" w:rsidRPr="0054163E">
        <w:rPr>
          <w:rFonts w:cs="Arial"/>
        </w:rPr>
        <w:t>ffected by external events (e.g</w:t>
      </w:r>
      <w:r w:rsidR="00647F2C">
        <w:rPr>
          <w:rFonts w:cs="Arial"/>
        </w:rPr>
        <w:t>.</w:t>
      </w:r>
      <w:r w:rsidRPr="0054163E">
        <w:rPr>
          <w:rFonts w:cs="Arial"/>
        </w:rPr>
        <w:t xml:space="preserve"> weather, vandal</w:t>
      </w:r>
      <w:r w:rsidR="00D20DA6" w:rsidRPr="0054163E">
        <w:rPr>
          <w:rFonts w:cs="Arial"/>
        </w:rPr>
        <w:t>i</w:t>
      </w:r>
      <w:r w:rsidRPr="0054163E">
        <w:rPr>
          <w:rFonts w:cs="Arial"/>
        </w:rPr>
        <w:t>s</w:t>
      </w:r>
      <w:r w:rsidR="00D20DA6" w:rsidRPr="0054163E">
        <w:rPr>
          <w:rFonts w:cs="Arial"/>
        </w:rPr>
        <w:t>m</w:t>
      </w:r>
      <w:r w:rsidRPr="0054163E">
        <w:rPr>
          <w:rFonts w:cs="Arial"/>
        </w:rPr>
        <w:t xml:space="preserve">)? If </w:t>
      </w:r>
      <w:r w:rsidR="0093576E">
        <w:rPr>
          <w:rFonts w:cs="Arial"/>
        </w:rPr>
        <w:t>yes</w:t>
      </w:r>
      <w:r w:rsidRPr="0054163E">
        <w:rPr>
          <w:rFonts w:cs="Arial"/>
        </w:rPr>
        <w:t>, what is planned in the project design to ensure sustainability?</w:t>
      </w:r>
    </w:p>
    <w:p w:rsidR="00647F2C" w:rsidRDefault="00647F2C" w:rsidP="000946B5">
      <w:pPr>
        <w:pStyle w:val="ListParagraph"/>
        <w:ind w:hanging="360"/>
        <w:rPr>
          <w:rFonts w:cs="Arial"/>
        </w:rPr>
      </w:pPr>
    </w:p>
    <w:p w:rsidR="00E8038B" w:rsidRDefault="00E8038B" w:rsidP="000946B5">
      <w:pPr>
        <w:numPr>
          <w:ilvl w:val="0"/>
          <w:numId w:val="2"/>
        </w:numPr>
        <w:tabs>
          <w:tab w:val="clear" w:pos="1440"/>
          <w:tab w:val="num" w:pos="1080"/>
        </w:tabs>
        <w:suppressAutoHyphens/>
        <w:ind w:left="720"/>
        <w:rPr>
          <w:rFonts w:cs="Arial"/>
        </w:rPr>
      </w:pPr>
      <w:r w:rsidRPr="0054163E">
        <w:rPr>
          <w:rFonts w:cs="Arial"/>
        </w:rPr>
        <w:t xml:space="preserve">Long term water usage will be taken into consideration when evaluating your plant palette. </w:t>
      </w:r>
    </w:p>
    <w:p w:rsidR="00647F2C" w:rsidRDefault="00647F2C" w:rsidP="000946B5">
      <w:pPr>
        <w:pStyle w:val="ListParagraph"/>
        <w:ind w:hanging="360"/>
        <w:rPr>
          <w:rFonts w:cs="Arial"/>
        </w:rPr>
      </w:pPr>
    </w:p>
    <w:p w:rsidR="00E8038B" w:rsidRDefault="00E8038B" w:rsidP="000946B5">
      <w:pPr>
        <w:pStyle w:val="ListParagraph"/>
        <w:numPr>
          <w:ilvl w:val="0"/>
          <w:numId w:val="70"/>
        </w:numPr>
        <w:tabs>
          <w:tab w:val="num" w:pos="1440"/>
          <w:tab w:val="left" w:pos="1980"/>
        </w:tabs>
        <w:suppressAutoHyphens/>
        <w:ind w:left="1080"/>
      </w:pPr>
      <w:r w:rsidRPr="0054163E">
        <w:t>Explain how water use efficiency (</w:t>
      </w:r>
      <w:r w:rsidR="00EC2A6C">
        <w:t xml:space="preserve">including stormwater management </w:t>
      </w:r>
      <w:r w:rsidR="0093576E">
        <w:t xml:space="preserve">from </w:t>
      </w:r>
      <w:r w:rsidRPr="0054163E">
        <w:t>both onsite and adjacent areas) is considered in the design a</w:t>
      </w:r>
      <w:r w:rsidR="00647F2C">
        <w:t xml:space="preserve">nd management of your landscape.  </w:t>
      </w:r>
      <w:r w:rsidRPr="0054163E">
        <w:t xml:space="preserve">How will </w:t>
      </w:r>
      <w:r w:rsidR="00D81469" w:rsidRPr="0054163E">
        <w:t xml:space="preserve">water conservation </w:t>
      </w:r>
      <w:r w:rsidRPr="0054163E">
        <w:t xml:space="preserve">be increased? </w:t>
      </w:r>
    </w:p>
    <w:p w:rsidR="00647F2C" w:rsidRPr="0054163E" w:rsidRDefault="00647F2C" w:rsidP="000946B5">
      <w:pPr>
        <w:pStyle w:val="ListParagraph"/>
        <w:tabs>
          <w:tab w:val="left" w:pos="1980"/>
        </w:tabs>
        <w:suppressAutoHyphens/>
        <w:ind w:left="1080" w:hanging="360"/>
      </w:pPr>
    </w:p>
    <w:p w:rsidR="00E8038B" w:rsidRDefault="00E8038B" w:rsidP="000946B5">
      <w:pPr>
        <w:pStyle w:val="ListParagraph"/>
        <w:numPr>
          <w:ilvl w:val="0"/>
          <w:numId w:val="70"/>
        </w:numPr>
        <w:tabs>
          <w:tab w:val="num" w:pos="1440"/>
          <w:tab w:val="left" w:pos="1980"/>
        </w:tabs>
        <w:suppressAutoHyphens/>
        <w:ind w:left="1080"/>
      </w:pPr>
      <w:r w:rsidRPr="0054163E">
        <w:t xml:space="preserve">What Best Management Practices will be implemented and what is your source of technical expertise? </w:t>
      </w:r>
    </w:p>
    <w:p w:rsidR="00647F2C" w:rsidRDefault="00647F2C" w:rsidP="000946B5">
      <w:pPr>
        <w:pStyle w:val="ListParagraph"/>
        <w:ind w:left="1080" w:hanging="360"/>
      </w:pPr>
    </w:p>
    <w:p w:rsidR="00E731CE" w:rsidRDefault="00E8038B" w:rsidP="000946B5">
      <w:pPr>
        <w:pStyle w:val="ListParagraph"/>
        <w:numPr>
          <w:ilvl w:val="0"/>
          <w:numId w:val="70"/>
        </w:numPr>
        <w:tabs>
          <w:tab w:val="num" w:pos="1440"/>
          <w:tab w:val="left" w:pos="1980"/>
        </w:tabs>
        <w:suppressAutoHyphens/>
        <w:ind w:left="1080"/>
      </w:pPr>
      <w:r w:rsidRPr="0054163E">
        <w:t>Is plant selection based on the appropriate and approved planting palette for your specific California climate z</w:t>
      </w:r>
      <w:r w:rsidR="00EA0ACC" w:rsidRPr="0054163E">
        <w:t>one</w:t>
      </w:r>
      <w:r w:rsidR="004352AC" w:rsidRPr="0054163E">
        <w:t xml:space="preserve">? </w:t>
      </w:r>
      <w:r w:rsidR="0093576E">
        <w:t>Please describe.</w:t>
      </w:r>
    </w:p>
    <w:p w:rsidR="00647F2C" w:rsidRDefault="00647F2C" w:rsidP="00C773AC">
      <w:pPr>
        <w:pStyle w:val="ListParagraph"/>
        <w:ind w:left="0"/>
      </w:pPr>
    </w:p>
    <w:p w:rsidR="00E8038B" w:rsidRDefault="00E8038B" w:rsidP="000946B5">
      <w:pPr>
        <w:pStyle w:val="ListParagraph"/>
        <w:numPr>
          <w:ilvl w:val="0"/>
          <w:numId w:val="70"/>
        </w:numPr>
        <w:tabs>
          <w:tab w:val="num" w:pos="1440"/>
          <w:tab w:val="left" w:pos="1980"/>
        </w:tabs>
        <w:suppressAutoHyphens/>
        <w:ind w:left="1080"/>
      </w:pPr>
      <w:r w:rsidRPr="0054163E">
        <w:t>Does the project include temporary or permanent irrigation? What type? (If permanent irrigation is proposed, please explain why it is critical.)</w:t>
      </w:r>
    </w:p>
    <w:p w:rsidR="00647F2C" w:rsidRDefault="00647F2C" w:rsidP="000946B5">
      <w:pPr>
        <w:pStyle w:val="ListParagraph"/>
        <w:ind w:left="1080" w:hanging="360"/>
      </w:pPr>
    </w:p>
    <w:p w:rsidR="00E8038B" w:rsidRPr="0054163E" w:rsidRDefault="00E8038B" w:rsidP="000946B5">
      <w:pPr>
        <w:pStyle w:val="ListParagraph"/>
        <w:numPr>
          <w:ilvl w:val="0"/>
          <w:numId w:val="70"/>
        </w:numPr>
        <w:tabs>
          <w:tab w:val="num" w:pos="1440"/>
          <w:tab w:val="left" w:pos="1980"/>
        </w:tabs>
        <w:suppressAutoHyphens/>
        <w:ind w:left="1080"/>
      </w:pPr>
      <w:r w:rsidRPr="0054163E">
        <w:t>How has climate adaptation informed your decisions?</w:t>
      </w:r>
    </w:p>
    <w:p w:rsidR="00056D44" w:rsidRPr="0054163E" w:rsidRDefault="00056D44" w:rsidP="00C773AC">
      <w:pPr>
        <w:suppressAutoHyphens/>
        <w:ind w:left="720"/>
      </w:pPr>
    </w:p>
    <w:p w:rsidR="00BE00C9" w:rsidRDefault="00BE00C9" w:rsidP="00303A97">
      <w:pPr>
        <w:suppressAutoHyphens/>
        <w:ind w:left="360"/>
        <w:rPr>
          <w:b/>
        </w:rPr>
      </w:pPr>
      <w:r w:rsidRPr="0054163E">
        <w:rPr>
          <w:b/>
        </w:rPr>
        <w:t xml:space="preserve">If maintenance is to be performed by another entity, please </w:t>
      </w:r>
      <w:r w:rsidR="005F0CFA" w:rsidRPr="0054163E">
        <w:rPr>
          <w:b/>
        </w:rPr>
        <w:t xml:space="preserve">attach </w:t>
      </w:r>
      <w:r w:rsidR="005F0CFA" w:rsidRPr="00D95F76">
        <w:rPr>
          <w:b/>
        </w:rPr>
        <w:t xml:space="preserve">a letter of </w:t>
      </w:r>
      <w:r w:rsidRPr="00D95F76">
        <w:rPr>
          <w:b/>
        </w:rPr>
        <w:t>concurrence</w:t>
      </w:r>
      <w:r w:rsidRPr="0054163E">
        <w:rPr>
          <w:b/>
        </w:rPr>
        <w:t xml:space="preserve"> from that entity.  </w:t>
      </w:r>
    </w:p>
    <w:p w:rsidR="00D17557" w:rsidRPr="0054163E" w:rsidRDefault="00D17557" w:rsidP="00303A97">
      <w:pPr>
        <w:suppressAutoHyphens/>
        <w:ind w:left="360"/>
        <w:rPr>
          <w:b/>
        </w:rPr>
      </w:pPr>
    </w:p>
    <w:p w:rsidR="00DF5428" w:rsidRPr="0054163E" w:rsidRDefault="00DF5428" w:rsidP="00761150">
      <w:bookmarkStart w:id="69" w:name="_Toc474488859"/>
      <w:r w:rsidRPr="0054163E">
        <w:t>C.  Cost Effectiveness (0-10 points)</w:t>
      </w:r>
      <w:bookmarkEnd w:id="69"/>
    </w:p>
    <w:p w:rsidR="00DF5428" w:rsidRPr="0054163E" w:rsidRDefault="00DF5428" w:rsidP="00C773AC">
      <w:pPr>
        <w:suppressAutoHyphens/>
      </w:pPr>
    </w:p>
    <w:p w:rsidR="00DF5428" w:rsidRPr="0054163E" w:rsidRDefault="00DF5428" w:rsidP="004D095B">
      <w:pPr>
        <w:pStyle w:val="BodyText2"/>
        <w:ind w:left="360"/>
        <w:rPr>
          <w:lang w:val="en-US"/>
        </w:rPr>
      </w:pPr>
      <w:r w:rsidRPr="0054163E">
        <w:t xml:space="preserve">Projects that provide the greatest number of trees and </w:t>
      </w:r>
      <w:r w:rsidRPr="005A1CC2">
        <w:t>plants and yield the greatest potential for long-term car</w:t>
      </w:r>
      <w:r w:rsidR="00BB0539" w:rsidRPr="005A1CC2">
        <w:t>bon dioxide uptake/sequestration –</w:t>
      </w:r>
      <w:r w:rsidR="00665D64" w:rsidRPr="005A1CC2">
        <w:rPr>
          <w:lang w:val="en-US"/>
        </w:rPr>
        <w:t xml:space="preserve"> </w:t>
      </w:r>
      <w:r w:rsidR="00F16E7F" w:rsidRPr="005A1CC2">
        <w:rPr>
          <w:lang w:val="en-US"/>
        </w:rPr>
        <w:t>in a cost-</w:t>
      </w:r>
      <w:r w:rsidR="00DA2F55" w:rsidRPr="005A1CC2">
        <w:rPr>
          <w:lang w:val="en-US"/>
        </w:rPr>
        <w:t>effective way</w:t>
      </w:r>
      <w:r w:rsidR="00BB0539" w:rsidRPr="005A1CC2">
        <w:rPr>
          <w:lang w:val="en-US"/>
        </w:rPr>
        <w:t xml:space="preserve"> - </w:t>
      </w:r>
      <w:r w:rsidRPr="005A1CC2">
        <w:t xml:space="preserve">will be </w:t>
      </w:r>
      <w:r w:rsidR="00495C9D">
        <w:rPr>
          <w:lang w:val="en-US"/>
        </w:rPr>
        <w:t>more competitive</w:t>
      </w:r>
      <w:r w:rsidR="00DD43BC" w:rsidRPr="005A1CC2">
        <w:rPr>
          <w:rFonts w:cs="Arial"/>
          <w:bCs/>
        </w:rPr>
        <w:t xml:space="preserve"> </w:t>
      </w:r>
      <w:r w:rsidRPr="005A1CC2">
        <w:t xml:space="preserve">under this criterion. Consideration will be given for the </w:t>
      </w:r>
      <w:r w:rsidR="005C665C" w:rsidRPr="005A1CC2">
        <w:rPr>
          <w:lang w:val="en-US"/>
        </w:rPr>
        <w:t xml:space="preserve">type </w:t>
      </w:r>
      <w:r w:rsidRPr="005A1CC2">
        <w:t>of habitat (urban, forest, riparian/wet</w:t>
      </w:r>
      <w:r w:rsidR="005C665C" w:rsidRPr="005A1CC2">
        <w:t>lands, restoring natives, etc.)</w:t>
      </w:r>
      <w:r w:rsidR="00BB0539" w:rsidRPr="005A1CC2">
        <w:rPr>
          <w:lang w:val="en-US"/>
        </w:rPr>
        <w:t>.</w:t>
      </w:r>
    </w:p>
    <w:p w:rsidR="00DF5428" w:rsidRPr="0054163E" w:rsidRDefault="00DF5428" w:rsidP="00C773AC">
      <w:pPr>
        <w:pStyle w:val="BodyText2"/>
      </w:pPr>
    </w:p>
    <w:p w:rsidR="00DF5428" w:rsidRDefault="00DF5428" w:rsidP="000946B5">
      <w:pPr>
        <w:numPr>
          <w:ilvl w:val="0"/>
          <w:numId w:val="90"/>
        </w:numPr>
        <w:tabs>
          <w:tab w:val="clear" w:pos="1080"/>
          <w:tab w:val="num" w:pos="720"/>
        </w:tabs>
        <w:autoSpaceDE w:val="0"/>
        <w:autoSpaceDN w:val="0"/>
        <w:adjustRightInd w:val="0"/>
        <w:ind w:left="720"/>
      </w:pPr>
      <w:r w:rsidRPr="0054163E">
        <w:t>How many trees will be planted in how much space?</w:t>
      </w:r>
      <w:r w:rsidRPr="0054163E" w:rsidDel="00056994">
        <w:t xml:space="preserve"> </w:t>
      </w:r>
    </w:p>
    <w:p w:rsidR="00647F2C" w:rsidRPr="0054163E" w:rsidRDefault="00647F2C" w:rsidP="000946B5">
      <w:pPr>
        <w:tabs>
          <w:tab w:val="num" w:pos="720"/>
        </w:tabs>
        <w:autoSpaceDE w:val="0"/>
        <w:autoSpaceDN w:val="0"/>
        <w:adjustRightInd w:val="0"/>
        <w:ind w:left="720"/>
      </w:pPr>
    </w:p>
    <w:p w:rsidR="009D04B0" w:rsidRDefault="009D04B0" w:rsidP="000946B5">
      <w:pPr>
        <w:numPr>
          <w:ilvl w:val="0"/>
          <w:numId w:val="90"/>
        </w:numPr>
        <w:tabs>
          <w:tab w:val="clear" w:pos="1080"/>
          <w:tab w:val="num" w:pos="720"/>
        </w:tabs>
        <w:autoSpaceDE w:val="0"/>
        <w:autoSpaceDN w:val="0"/>
        <w:adjustRightInd w:val="0"/>
        <w:ind w:left="720"/>
      </w:pPr>
      <w:r>
        <w:t xml:space="preserve">What is the size and cost for each of the trees and plants proposed? </w:t>
      </w:r>
      <w:r w:rsidR="003742EC">
        <w:t>Plantings should be ecological and physically appropriate for their function in the planting space available</w:t>
      </w:r>
      <w:r w:rsidR="00D95F76">
        <w:t>.  T</w:t>
      </w:r>
      <w:r w:rsidR="003742EC">
        <w:t>his program does not fund trees larger than 15 gallon.</w:t>
      </w:r>
    </w:p>
    <w:p w:rsidR="00647F2C" w:rsidRDefault="00647F2C" w:rsidP="000946B5">
      <w:pPr>
        <w:pStyle w:val="ListParagraph"/>
        <w:tabs>
          <w:tab w:val="num" w:pos="720"/>
        </w:tabs>
        <w:ind w:left="360"/>
      </w:pPr>
    </w:p>
    <w:p w:rsidR="00DF5428" w:rsidRDefault="00DF5428" w:rsidP="000946B5">
      <w:pPr>
        <w:numPr>
          <w:ilvl w:val="0"/>
          <w:numId w:val="90"/>
        </w:numPr>
        <w:tabs>
          <w:tab w:val="clear" w:pos="1080"/>
          <w:tab w:val="num" w:pos="720"/>
        </w:tabs>
        <w:autoSpaceDE w:val="0"/>
        <w:autoSpaceDN w:val="0"/>
        <w:adjustRightInd w:val="0"/>
        <w:ind w:left="720"/>
      </w:pPr>
      <w:r w:rsidRPr="0054163E">
        <w:t xml:space="preserve">What is the water source and cost?  </w:t>
      </w:r>
    </w:p>
    <w:p w:rsidR="00647F2C" w:rsidRDefault="00647F2C" w:rsidP="000946B5">
      <w:pPr>
        <w:pStyle w:val="ListParagraph"/>
        <w:tabs>
          <w:tab w:val="num" w:pos="720"/>
        </w:tabs>
        <w:ind w:left="360"/>
      </w:pPr>
    </w:p>
    <w:p w:rsidR="003715C6" w:rsidRDefault="00DF5428" w:rsidP="000946B5">
      <w:pPr>
        <w:numPr>
          <w:ilvl w:val="0"/>
          <w:numId w:val="90"/>
        </w:numPr>
        <w:tabs>
          <w:tab w:val="clear" w:pos="1080"/>
          <w:tab w:val="num" w:pos="720"/>
        </w:tabs>
        <w:autoSpaceDE w:val="0"/>
        <w:autoSpaceDN w:val="0"/>
        <w:adjustRightInd w:val="0"/>
        <w:ind w:left="720"/>
      </w:pPr>
      <w:r w:rsidRPr="0054163E">
        <w:t>What will be the establishment cost per tree</w:t>
      </w:r>
      <w:r w:rsidR="00AE0E71" w:rsidRPr="0054163E">
        <w:t xml:space="preserve"> (including irrigation) </w:t>
      </w:r>
      <w:r w:rsidRPr="0054163E">
        <w:t>over the first five years following planting?</w:t>
      </w:r>
    </w:p>
    <w:p w:rsidR="00647F2C" w:rsidRDefault="00647F2C" w:rsidP="000946B5">
      <w:pPr>
        <w:pStyle w:val="ListParagraph"/>
        <w:tabs>
          <w:tab w:val="num" w:pos="720"/>
        </w:tabs>
        <w:ind w:left="360"/>
      </w:pPr>
    </w:p>
    <w:p w:rsidR="00764CDF" w:rsidRPr="0054163E" w:rsidRDefault="00764CDF" w:rsidP="000946B5">
      <w:pPr>
        <w:numPr>
          <w:ilvl w:val="0"/>
          <w:numId w:val="90"/>
        </w:numPr>
        <w:tabs>
          <w:tab w:val="clear" w:pos="1080"/>
          <w:tab w:val="num" w:pos="720"/>
        </w:tabs>
        <w:autoSpaceDE w:val="0"/>
        <w:autoSpaceDN w:val="0"/>
        <w:adjustRightInd w:val="0"/>
        <w:ind w:left="720"/>
      </w:pPr>
      <w:r w:rsidRPr="0054163E">
        <w:t xml:space="preserve">Is the project using volunteer labor and/or donated materials? </w:t>
      </w:r>
      <w:r w:rsidR="0093576E">
        <w:t>If yes, explain.</w:t>
      </w:r>
    </w:p>
    <w:p w:rsidR="00DF5428" w:rsidRPr="0054163E" w:rsidRDefault="00DF5428" w:rsidP="00C773AC">
      <w:pPr>
        <w:tabs>
          <w:tab w:val="num" w:pos="1440"/>
          <w:tab w:val="left" w:pos="2160"/>
        </w:tabs>
        <w:suppressAutoHyphens/>
        <w:ind w:left="360" w:hanging="360"/>
      </w:pPr>
    </w:p>
    <w:p w:rsidR="00DF5428" w:rsidRPr="0054163E" w:rsidRDefault="00B20877" w:rsidP="00761150">
      <w:pPr>
        <w:ind w:left="360" w:hanging="360"/>
      </w:pPr>
      <w:bookmarkStart w:id="70" w:name="_Toc474488860"/>
      <w:r w:rsidRPr="0054163E">
        <w:t xml:space="preserve">D. </w:t>
      </w:r>
      <w:r w:rsidRPr="0054163E">
        <w:tab/>
      </w:r>
      <w:r w:rsidR="00DF5428" w:rsidRPr="0054163E">
        <w:t>Other Benefits and Community Participation (0-5 points)</w:t>
      </w:r>
      <w:bookmarkEnd w:id="70"/>
    </w:p>
    <w:p w:rsidR="00DF5428" w:rsidRPr="0054163E" w:rsidRDefault="00DF5428" w:rsidP="00C773AC">
      <w:pPr>
        <w:suppressAutoHyphens/>
      </w:pPr>
    </w:p>
    <w:p w:rsidR="00DF5428" w:rsidRPr="00987B4F" w:rsidRDefault="00DF5428" w:rsidP="004D095B">
      <w:pPr>
        <w:pStyle w:val="BodyText2"/>
        <w:ind w:left="360"/>
        <w:rPr>
          <w:lang w:val="en-US"/>
        </w:rPr>
      </w:pPr>
      <w:r w:rsidRPr="0054163E">
        <w:t>Projects t</w:t>
      </w:r>
      <w:r w:rsidR="00AE06B3">
        <w:t>hat provide other benefits (i.e</w:t>
      </w:r>
      <w:r w:rsidR="00AE06B3">
        <w:rPr>
          <w:lang w:val="en-US"/>
        </w:rPr>
        <w:t>.</w:t>
      </w:r>
      <w:r w:rsidR="00E11ED4">
        <w:rPr>
          <w:lang w:val="en-US"/>
        </w:rPr>
        <w:t>,</w:t>
      </w:r>
      <w:r w:rsidR="00AE06B3">
        <w:rPr>
          <w:lang w:val="en-US"/>
        </w:rPr>
        <w:t xml:space="preserve"> </w:t>
      </w:r>
      <w:r w:rsidRPr="0054163E">
        <w:t xml:space="preserve">benefits of other Categories -- Resource Lands) and/or demonstrate local and community support will </w:t>
      </w:r>
      <w:r w:rsidR="00DD43BC" w:rsidRPr="0054163E">
        <w:t xml:space="preserve">be </w:t>
      </w:r>
      <w:r w:rsidR="00987B4F">
        <w:rPr>
          <w:lang w:val="en-US"/>
        </w:rPr>
        <w:t xml:space="preserve">more competitive </w:t>
      </w:r>
      <w:r w:rsidRPr="0054163E">
        <w:t>under this criterion</w:t>
      </w:r>
      <w:r w:rsidRPr="00D95F76">
        <w:t xml:space="preserve">.  </w:t>
      </w:r>
      <w:r w:rsidR="00987B4F" w:rsidRPr="00D95F76">
        <w:rPr>
          <w:b/>
          <w:lang w:val="en-US"/>
        </w:rPr>
        <w:t>Explain if/how the EEM project</w:t>
      </w:r>
      <w:r w:rsidR="00554454" w:rsidRPr="00D95F76">
        <w:rPr>
          <w:b/>
          <w:lang w:val="en-US"/>
        </w:rPr>
        <w:t xml:space="preserve"> will</w:t>
      </w:r>
      <w:r w:rsidR="00987B4F" w:rsidRPr="00D95F76">
        <w:rPr>
          <w:b/>
          <w:lang w:val="en-US"/>
        </w:rPr>
        <w:t>:</w:t>
      </w:r>
      <w:r w:rsidR="00987B4F">
        <w:rPr>
          <w:lang w:val="en-US"/>
        </w:rPr>
        <w:t xml:space="preserve"> </w:t>
      </w:r>
    </w:p>
    <w:p w:rsidR="00DF5428" w:rsidRPr="0054163E" w:rsidRDefault="00DF5428" w:rsidP="00C773AC">
      <w:pPr>
        <w:suppressAutoHyphens/>
      </w:pPr>
    </w:p>
    <w:p w:rsidR="005864BC" w:rsidRPr="00987B4F" w:rsidRDefault="00554454" w:rsidP="00A314EC">
      <w:pPr>
        <w:numPr>
          <w:ilvl w:val="0"/>
          <w:numId w:val="52"/>
        </w:numPr>
        <w:tabs>
          <w:tab w:val="clear" w:pos="1440"/>
          <w:tab w:val="num" w:pos="810"/>
        </w:tabs>
        <w:autoSpaceDE w:val="0"/>
        <w:autoSpaceDN w:val="0"/>
        <w:adjustRightInd w:val="0"/>
        <w:ind w:left="720"/>
      </w:pPr>
      <w:r>
        <w:t>P</w:t>
      </w:r>
      <w:r w:rsidR="005864BC" w:rsidRPr="00987B4F">
        <w:t xml:space="preserve">rovide access to </w:t>
      </w:r>
      <w:r w:rsidR="003420DA" w:rsidRPr="00987B4F">
        <w:t xml:space="preserve">outdoor wildlife/nature oriented </w:t>
      </w:r>
      <w:r w:rsidR="005864BC" w:rsidRPr="00987B4F">
        <w:t>recreational opportunities?</w:t>
      </w:r>
    </w:p>
    <w:p w:rsidR="00647F2C" w:rsidRPr="00987B4F" w:rsidRDefault="00647F2C" w:rsidP="00A314EC">
      <w:pPr>
        <w:autoSpaceDE w:val="0"/>
        <w:autoSpaceDN w:val="0"/>
        <w:adjustRightInd w:val="0"/>
        <w:ind w:left="720" w:hanging="360"/>
      </w:pPr>
    </w:p>
    <w:p w:rsidR="00CC70CE" w:rsidRPr="00987B4F" w:rsidRDefault="00554454" w:rsidP="00A314EC">
      <w:pPr>
        <w:numPr>
          <w:ilvl w:val="0"/>
          <w:numId w:val="52"/>
        </w:numPr>
        <w:tabs>
          <w:tab w:val="clear" w:pos="1440"/>
          <w:tab w:val="num" w:pos="1170"/>
        </w:tabs>
        <w:autoSpaceDE w:val="0"/>
        <w:autoSpaceDN w:val="0"/>
        <w:adjustRightInd w:val="0"/>
        <w:ind w:left="720"/>
      </w:pPr>
      <w:r>
        <w:t>I</w:t>
      </w:r>
      <w:r w:rsidR="00CC70CE" w:rsidRPr="00987B4F">
        <w:t xml:space="preserve">ncrease opportunities for interpretive and/or environmental education? </w:t>
      </w:r>
    </w:p>
    <w:p w:rsidR="00647F2C" w:rsidRPr="00987B4F" w:rsidRDefault="00647F2C" w:rsidP="00A314EC">
      <w:pPr>
        <w:pStyle w:val="ListParagraph"/>
        <w:ind w:hanging="360"/>
      </w:pPr>
    </w:p>
    <w:p w:rsidR="00CC70CE" w:rsidRPr="00987B4F" w:rsidRDefault="00554454" w:rsidP="00A314EC">
      <w:pPr>
        <w:numPr>
          <w:ilvl w:val="0"/>
          <w:numId w:val="52"/>
        </w:numPr>
        <w:tabs>
          <w:tab w:val="clear" w:pos="1440"/>
          <w:tab w:val="num" w:pos="1170"/>
        </w:tabs>
        <w:autoSpaceDE w:val="0"/>
        <w:autoSpaceDN w:val="0"/>
        <w:adjustRightInd w:val="0"/>
        <w:ind w:left="720"/>
      </w:pPr>
      <w:r>
        <w:t>B</w:t>
      </w:r>
      <w:r w:rsidR="00FA0036" w:rsidRPr="00987B4F">
        <w:t xml:space="preserve">e </w:t>
      </w:r>
      <w:r w:rsidR="00CC70CE" w:rsidRPr="00987B4F">
        <w:t>ADA</w:t>
      </w:r>
      <w:r w:rsidR="00877E4A" w:rsidRPr="00987B4F">
        <w:rPr>
          <w:rStyle w:val="FootnoteReference"/>
        </w:rPr>
        <w:footnoteReference w:id="6"/>
      </w:r>
      <w:r w:rsidR="00987B4F" w:rsidRPr="00987B4F">
        <w:t xml:space="preserve"> accessible</w:t>
      </w:r>
      <w:r w:rsidR="00987B4F" w:rsidRPr="00D95F76">
        <w:t>?</w:t>
      </w:r>
      <w:r w:rsidR="00990C21" w:rsidRPr="00D95F76">
        <w:t xml:space="preserve"> If yes, describe accommodations.</w:t>
      </w:r>
      <w:r w:rsidR="00990C21">
        <w:t xml:space="preserve"> </w:t>
      </w:r>
    </w:p>
    <w:p w:rsidR="00647F2C" w:rsidRPr="00987B4F" w:rsidRDefault="00647F2C" w:rsidP="00A314EC">
      <w:pPr>
        <w:pStyle w:val="ListParagraph"/>
        <w:ind w:hanging="360"/>
      </w:pPr>
    </w:p>
    <w:p w:rsidR="000942C0" w:rsidRPr="00987B4F" w:rsidRDefault="00554454" w:rsidP="00A314EC">
      <w:pPr>
        <w:numPr>
          <w:ilvl w:val="0"/>
          <w:numId w:val="52"/>
        </w:numPr>
        <w:tabs>
          <w:tab w:val="clear" w:pos="1440"/>
          <w:tab w:val="num" w:pos="1170"/>
        </w:tabs>
        <w:autoSpaceDE w:val="0"/>
        <w:autoSpaceDN w:val="0"/>
        <w:adjustRightInd w:val="0"/>
        <w:ind w:left="720"/>
      </w:pPr>
      <w:r>
        <w:t>M</w:t>
      </w:r>
      <w:r w:rsidR="00DF5428" w:rsidRPr="00987B4F">
        <w:t>aximize citizen involvement in project planning and implementation?</w:t>
      </w:r>
    </w:p>
    <w:p w:rsidR="00647F2C" w:rsidRPr="00987B4F" w:rsidRDefault="00647F2C" w:rsidP="00A314EC">
      <w:pPr>
        <w:pStyle w:val="ListParagraph"/>
        <w:ind w:hanging="360"/>
      </w:pPr>
    </w:p>
    <w:p w:rsidR="00DF5428" w:rsidRDefault="00554454" w:rsidP="000946B5">
      <w:pPr>
        <w:numPr>
          <w:ilvl w:val="0"/>
          <w:numId w:val="52"/>
        </w:numPr>
        <w:tabs>
          <w:tab w:val="clear" w:pos="1440"/>
          <w:tab w:val="num" w:pos="1170"/>
        </w:tabs>
        <w:autoSpaceDE w:val="0"/>
        <w:autoSpaceDN w:val="0"/>
        <w:adjustRightInd w:val="0"/>
        <w:ind w:left="720"/>
      </w:pPr>
      <w:r>
        <w:t>P</w:t>
      </w:r>
      <w:r w:rsidR="00DF5428" w:rsidRPr="00987B4F">
        <w:t>rovide community stewardship opportunit</w:t>
      </w:r>
      <w:r w:rsidR="00987B4F" w:rsidRPr="00987B4F">
        <w:t>ies for long-term maintenance?</w:t>
      </w:r>
    </w:p>
    <w:p w:rsidR="00126F7A" w:rsidRDefault="00126F7A" w:rsidP="00126F7A">
      <w:pPr>
        <w:pStyle w:val="ListParagraph"/>
      </w:pPr>
    </w:p>
    <w:p w:rsidR="00126F7A" w:rsidRPr="00D95F76" w:rsidRDefault="00554454" w:rsidP="000946B5">
      <w:pPr>
        <w:numPr>
          <w:ilvl w:val="0"/>
          <w:numId w:val="52"/>
        </w:numPr>
        <w:tabs>
          <w:tab w:val="clear" w:pos="1440"/>
          <w:tab w:val="num" w:pos="1170"/>
        </w:tabs>
        <w:autoSpaceDE w:val="0"/>
        <w:autoSpaceDN w:val="0"/>
        <w:adjustRightInd w:val="0"/>
        <w:ind w:left="720"/>
      </w:pPr>
      <w:r w:rsidRPr="00D95F76">
        <w:t>P</w:t>
      </w:r>
      <w:r w:rsidR="00126F7A" w:rsidRPr="00D95F76">
        <w:t>rov</w:t>
      </w:r>
      <w:r w:rsidR="002064A3" w:rsidRPr="00D95F76">
        <w:t>ide other benefits not included</w:t>
      </w:r>
      <w:r w:rsidR="00126F7A" w:rsidRPr="00D95F76">
        <w:t xml:space="preserve"> above?</w:t>
      </w:r>
    </w:p>
    <w:p w:rsidR="00A777F7" w:rsidRPr="0054163E" w:rsidRDefault="00A777F7" w:rsidP="00C773AC">
      <w:pPr>
        <w:autoSpaceDE w:val="0"/>
        <w:autoSpaceDN w:val="0"/>
        <w:adjustRightInd w:val="0"/>
      </w:pPr>
    </w:p>
    <w:p w:rsidR="00126F7A" w:rsidRDefault="00126F7A">
      <w:pPr>
        <w:rPr>
          <w:rFonts w:cs="Arial"/>
          <w:b/>
          <w:bCs/>
          <w:iCs/>
          <w:u w:val="single"/>
          <w:lang w:val="x-none" w:eastAsia="x-none"/>
        </w:rPr>
      </w:pPr>
      <w:bookmarkStart w:id="71" w:name="_Toc474502090"/>
      <w:r>
        <w:rPr>
          <w:rFonts w:cs="Arial"/>
          <w:i/>
          <w:u w:val="single"/>
        </w:rPr>
        <w:br w:type="page"/>
      </w:r>
    </w:p>
    <w:p w:rsidR="002E597F" w:rsidRPr="00C64726" w:rsidRDefault="002E597F" w:rsidP="00C64726">
      <w:pPr>
        <w:pStyle w:val="Heading2"/>
        <w:rPr>
          <w:rFonts w:ascii="Arial" w:hAnsi="Arial" w:cs="Arial"/>
          <w:i w:val="0"/>
          <w:sz w:val="24"/>
          <w:szCs w:val="24"/>
          <w:u w:val="single"/>
        </w:rPr>
      </w:pPr>
      <w:r w:rsidRPr="00C64726">
        <w:rPr>
          <w:rFonts w:ascii="Arial" w:hAnsi="Arial" w:cs="Arial"/>
          <w:i w:val="0"/>
          <w:sz w:val="24"/>
          <w:szCs w:val="24"/>
          <w:u w:val="single"/>
        </w:rPr>
        <w:lastRenderedPageBreak/>
        <w:t>Resource Lands (RL)</w:t>
      </w:r>
      <w:bookmarkEnd w:id="71"/>
    </w:p>
    <w:p w:rsidR="00DF5428" w:rsidRPr="0054163E" w:rsidRDefault="00DF5428" w:rsidP="00C773AC">
      <w:pPr>
        <w:suppressAutoHyphens/>
      </w:pPr>
    </w:p>
    <w:p w:rsidR="00DF5428" w:rsidRPr="0054163E" w:rsidRDefault="004A7B2C" w:rsidP="00C773AC">
      <w:pPr>
        <w:suppressAutoHyphens/>
        <w:rPr>
          <w:rFonts w:cs="Arial"/>
        </w:rPr>
      </w:pPr>
      <w:r w:rsidRPr="0054163E">
        <w:rPr>
          <w:rFonts w:cs="Arial"/>
        </w:rPr>
        <w:t>Resource Lands</w:t>
      </w:r>
      <w:r w:rsidR="00DF5428" w:rsidRPr="0054163E">
        <w:rPr>
          <w:rFonts w:cs="Arial"/>
        </w:rPr>
        <w:t xml:space="preserve"> </w:t>
      </w:r>
      <w:r w:rsidR="00147B00" w:rsidRPr="0054163E">
        <w:rPr>
          <w:rFonts w:cs="Arial"/>
        </w:rPr>
        <w:t>p</w:t>
      </w:r>
      <w:r w:rsidR="00DF5428" w:rsidRPr="0054163E">
        <w:rPr>
          <w:rFonts w:cs="Arial"/>
        </w:rPr>
        <w:t xml:space="preserve">rojects include the acquisition, restoration or enhancement of resource lands to mitigate the loss of, or the detriment to, resource lands lying within or near the right-of-way </w:t>
      </w:r>
      <w:r w:rsidR="00147B00" w:rsidRPr="005A1CC2">
        <w:rPr>
          <w:rFonts w:cs="Arial"/>
        </w:rPr>
        <w:t>of</w:t>
      </w:r>
      <w:r w:rsidR="00DF5428" w:rsidRPr="005A1CC2">
        <w:rPr>
          <w:rFonts w:cs="Arial"/>
        </w:rPr>
        <w:t xml:space="preserve"> the RTF.</w:t>
      </w:r>
      <w:r w:rsidR="00DF5428" w:rsidRPr="0054163E">
        <w:rPr>
          <w:rFonts w:cs="Arial"/>
        </w:rPr>
        <w:t xml:space="preserve"> </w:t>
      </w:r>
    </w:p>
    <w:p w:rsidR="007E64C1" w:rsidRPr="0054163E" w:rsidRDefault="007E64C1" w:rsidP="00C773AC">
      <w:pPr>
        <w:suppressAutoHyphens/>
        <w:rPr>
          <w:rFonts w:cs="Arial"/>
          <w:sz w:val="20"/>
        </w:rPr>
      </w:pPr>
    </w:p>
    <w:p w:rsidR="007E64C1" w:rsidRPr="0054163E" w:rsidRDefault="00F37696" w:rsidP="00C773AC">
      <w:pPr>
        <w:autoSpaceDE w:val="0"/>
        <w:autoSpaceDN w:val="0"/>
        <w:adjustRightInd w:val="0"/>
        <w:ind w:right="61"/>
        <w:rPr>
          <w:rFonts w:cs="Arial"/>
        </w:rPr>
      </w:pPr>
      <w:r w:rsidRPr="0054163E">
        <w:rPr>
          <w:rFonts w:cs="Arial"/>
        </w:rPr>
        <w:t xml:space="preserve">Cumulatively, </w:t>
      </w:r>
      <w:r w:rsidR="007E64C1" w:rsidRPr="0054163E">
        <w:rPr>
          <w:rFonts w:cs="Arial"/>
        </w:rPr>
        <w:t>Resource Land</w:t>
      </w:r>
      <w:r w:rsidR="004A7B2C" w:rsidRPr="0054163E">
        <w:rPr>
          <w:rFonts w:cs="Arial"/>
        </w:rPr>
        <w:t xml:space="preserve">s </w:t>
      </w:r>
      <w:r w:rsidR="007E64C1" w:rsidRPr="0054163E">
        <w:rPr>
          <w:rFonts w:cs="Arial"/>
        </w:rPr>
        <w:t xml:space="preserve">projects address </w:t>
      </w:r>
      <w:r w:rsidR="00A60E66" w:rsidRPr="0054163E">
        <w:rPr>
          <w:rFonts w:cs="Arial"/>
        </w:rPr>
        <w:t>s</w:t>
      </w:r>
      <w:r w:rsidR="007E64C1" w:rsidRPr="0054163E">
        <w:rPr>
          <w:rFonts w:cs="Arial"/>
        </w:rPr>
        <w:t>tate-wide conservation issues,</w:t>
      </w:r>
      <w:r w:rsidRPr="0054163E">
        <w:rPr>
          <w:rFonts w:cs="Arial"/>
        </w:rPr>
        <w:t xml:space="preserve"> including </w:t>
      </w:r>
      <w:r w:rsidR="007E64C1" w:rsidRPr="0054163E">
        <w:rPr>
          <w:rFonts w:cs="Arial"/>
        </w:rPr>
        <w:t>climate change,</w:t>
      </w:r>
      <w:r w:rsidR="007E64C1" w:rsidRPr="0054163E">
        <w:rPr>
          <w:rFonts w:cs="Arial"/>
          <w:spacing w:val="-8"/>
        </w:rPr>
        <w:t xml:space="preserve"> </w:t>
      </w:r>
      <w:r w:rsidR="007E64C1" w:rsidRPr="0054163E">
        <w:rPr>
          <w:rFonts w:cs="Arial"/>
        </w:rPr>
        <w:t>availabili</w:t>
      </w:r>
      <w:r w:rsidR="007E64C1" w:rsidRPr="0054163E">
        <w:rPr>
          <w:rFonts w:cs="Arial"/>
          <w:spacing w:val="1"/>
        </w:rPr>
        <w:t>t</w:t>
      </w:r>
      <w:r w:rsidR="007E64C1" w:rsidRPr="0054163E">
        <w:rPr>
          <w:rFonts w:cs="Arial"/>
        </w:rPr>
        <w:t>y</w:t>
      </w:r>
      <w:r w:rsidR="007E64C1" w:rsidRPr="0054163E">
        <w:rPr>
          <w:rFonts w:cs="Arial"/>
          <w:spacing w:val="-11"/>
        </w:rPr>
        <w:t xml:space="preserve"> </w:t>
      </w:r>
      <w:r w:rsidR="007E64C1" w:rsidRPr="0054163E">
        <w:rPr>
          <w:rFonts w:cs="Arial"/>
        </w:rPr>
        <w:t>of</w:t>
      </w:r>
      <w:r w:rsidR="007E64C1" w:rsidRPr="0054163E">
        <w:rPr>
          <w:rFonts w:cs="Arial"/>
          <w:spacing w:val="-1"/>
        </w:rPr>
        <w:t xml:space="preserve"> </w:t>
      </w:r>
      <w:r w:rsidR="007E64C1" w:rsidRPr="0054163E">
        <w:rPr>
          <w:rFonts w:cs="Arial"/>
        </w:rPr>
        <w:t>water</w:t>
      </w:r>
      <w:r w:rsidR="007E64C1" w:rsidRPr="0054163E">
        <w:rPr>
          <w:rFonts w:cs="Arial"/>
          <w:spacing w:val="-6"/>
        </w:rPr>
        <w:t xml:space="preserve"> </w:t>
      </w:r>
      <w:r w:rsidR="007E64C1" w:rsidRPr="0054163E">
        <w:rPr>
          <w:rFonts w:cs="Arial"/>
        </w:rPr>
        <w:t>for</w:t>
      </w:r>
      <w:r w:rsidR="007E64C1" w:rsidRPr="0054163E">
        <w:rPr>
          <w:rFonts w:cs="Arial"/>
          <w:spacing w:val="-3"/>
        </w:rPr>
        <w:t xml:space="preserve"> </w:t>
      </w:r>
      <w:r w:rsidR="007E64C1" w:rsidRPr="0054163E">
        <w:rPr>
          <w:rFonts w:cs="Arial"/>
        </w:rPr>
        <w:t>fish</w:t>
      </w:r>
      <w:r w:rsidR="007E64C1" w:rsidRPr="0054163E">
        <w:rPr>
          <w:rFonts w:cs="Arial"/>
          <w:spacing w:val="-4"/>
        </w:rPr>
        <w:t xml:space="preserve"> </w:t>
      </w:r>
      <w:r w:rsidR="007E64C1" w:rsidRPr="0054163E">
        <w:rPr>
          <w:rFonts w:cs="Arial"/>
        </w:rPr>
        <w:t>and</w:t>
      </w:r>
      <w:r w:rsidR="007E64C1" w:rsidRPr="0054163E">
        <w:rPr>
          <w:rFonts w:cs="Arial"/>
          <w:spacing w:val="-3"/>
        </w:rPr>
        <w:t xml:space="preserve"> </w:t>
      </w:r>
      <w:r w:rsidR="007E64C1" w:rsidRPr="0054163E">
        <w:rPr>
          <w:rFonts w:cs="Arial"/>
        </w:rPr>
        <w:t>wildlife,</w:t>
      </w:r>
      <w:r w:rsidR="007E64C1" w:rsidRPr="0054163E">
        <w:rPr>
          <w:rFonts w:cs="Arial"/>
          <w:spacing w:val="-8"/>
        </w:rPr>
        <w:t xml:space="preserve"> </w:t>
      </w:r>
      <w:r w:rsidR="007E64C1" w:rsidRPr="0054163E">
        <w:rPr>
          <w:rFonts w:cs="Arial"/>
        </w:rPr>
        <w:t>preservation</w:t>
      </w:r>
      <w:r w:rsidR="007E64C1" w:rsidRPr="0054163E">
        <w:rPr>
          <w:rFonts w:cs="Arial"/>
          <w:spacing w:val="-12"/>
        </w:rPr>
        <w:t xml:space="preserve"> </w:t>
      </w:r>
      <w:r w:rsidR="007E64C1" w:rsidRPr="0054163E">
        <w:rPr>
          <w:rFonts w:cs="Arial"/>
        </w:rPr>
        <w:t>of</w:t>
      </w:r>
      <w:r w:rsidR="007E64C1" w:rsidRPr="0054163E">
        <w:rPr>
          <w:rFonts w:cs="Arial"/>
          <w:spacing w:val="-1"/>
        </w:rPr>
        <w:t xml:space="preserve"> </w:t>
      </w:r>
      <w:r w:rsidR="007E64C1" w:rsidRPr="0054163E">
        <w:rPr>
          <w:rFonts w:cs="Arial"/>
        </w:rPr>
        <w:t>Cali</w:t>
      </w:r>
      <w:r w:rsidR="007E64C1" w:rsidRPr="0054163E">
        <w:rPr>
          <w:rFonts w:cs="Arial"/>
          <w:spacing w:val="2"/>
        </w:rPr>
        <w:t>f</w:t>
      </w:r>
      <w:r w:rsidR="007E64C1" w:rsidRPr="0054163E">
        <w:rPr>
          <w:rFonts w:cs="Arial"/>
        </w:rPr>
        <w:t>ornia’s</w:t>
      </w:r>
      <w:r w:rsidR="007E64C1" w:rsidRPr="0054163E">
        <w:rPr>
          <w:rFonts w:cs="Arial"/>
          <w:spacing w:val="-11"/>
        </w:rPr>
        <w:t xml:space="preserve"> </w:t>
      </w:r>
      <w:r w:rsidR="007E64C1" w:rsidRPr="0054163E">
        <w:rPr>
          <w:rFonts w:cs="Arial"/>
        </w:rPr>
        <w:t>rich</w:t>
      </w:r>
      <w:r w:rsidR="007E64C1" w:rsidRPr="0054163E">
        <w:rPr>
          <w:rFonts w:cs="Arial"/>
          <w:spacing w:val="-3"/>
        </w:rPr>
        <w:t xml:space="preserve"> </w:t>
      </w:r>
      <w:r w:rsidR="007E64C1" w:rsidRPr="0054163E">
        <w:rPr>
          <w:rFonts w:cs="Arial"/>
        </w:rPr>
        <w:t>biodiversity and</w:t>
      </w:r>
      <w:r w:rsidR="007E64C1" w:rsidRPr="0054163E">
        <w:rPr>
          <w:rFonts w:cs="Arial"/>
          <w:spacing w:val="-4"/>
        </w:rPr>
        <w:t xml:space="preserve"> </w:t>
      </w:r>
      <w:r w:rsidR="007E64C1" w:rsidRPr="0054163E">
        <w:rPr>
          <w:rFonts w:cs="Arial"/>
        </w:rPr>
        <w:t>p</w:t>
      </w:r>
      <w:r w:rsidR="007E64C1" w:rsidRPr="0054163E">
        <w:rPr>
          <w:rFonts w:cs="Arial"/>
          <w:spacing w:val="1"/>
        </w:rPr>
        <w:t>r</w:t>
      </w:r>
      <w:r w:rsidR="007E64C1" w:rsidRPr="0054163E">
        <w:rPr>
          <w:rFonts w:cs="Arial"/>
        </w:rPr>
        <w:t>otection</w:t>
      </w:r>
      <w:r w:rsidR="007E64C1" w:rsidRPr="0054163E">
        <w:rPr>
          <w:rFonts w:cs="Arial"/>
          <w:spacing w:val="-10"/>
        </w:rPr>
        <w:t xml:space="preserve"> </w:t>
      </w:r>
      <w:r w:rsidR="007E64C1" w:rsidRPr="0054163E">
        <w:rPr>
          <w:rFonts w:cs="Arial"/>
        </w:rPr>
        <w:t>of</w:t>
      </w:r>
      <w:r w:rsidR="007E64C1" w:rsidRPr="0054163E">
        <w:rPr>
          <w:rFonts w:cs="Arial"/>
          <w:spacing w:val="-2"/>
        </w:rPr>
        <w:t xml:space="preserve"> </w:t>
      </w:r>
      <w:r w:rsidR="007E64C1" w:rsidRPr="0054163E">
        <w:rPr>
          <w:rFonts w:cs="Arial"/>
          <w:spacing w:val="1"/>
        </w:rPr>
        <w:t>r</w:t>
      </w:r>
      <w:r w:rsidR="007E64C1" w:rsidRPr="0054163E">
        <w:rPr>
          <w:rFonts w:cs="Arial"/>
        </w:rPr>
        <w:t>are</w:t>
      </w:r>
      <w:r w:rsidR="007E64C1" w:rsidRPr="0054163E">
        <w:rPr>
          <w:rFonts w:cs="Arial"/>
          <w:spacing w:val="-4"/>
        </w:rPr>
        <w:t xml:space="preserve"> </w:t>
      </w:r>
      <w:r w:rsidR="007E64C1" w:rsidRPr="0054163E">
        <w:rPr>
          <w:rFonts w:cs="Arial"/>
          <w:spacing w:val="1"/>
        </w:rPr>
        <w:t>s</w:t>
      </w:r>
      <w:r w:rsidR="007E64C1" w:rsidRPr="0054163E">
        <w:rPr>
          <w:rFonts w:cs="Arial"/>
        </w:rPr>
        <w:t>pecies,</w:t>
      </w:r>
      <w:r w:rsidR="007E64C1" w:rsidRPr="0054163E">
        <w:rPr>
          <w:rFonts w:cs="Arial"/>
          <w:spacing w:val="-8"/>
        </w:rPr>
        <w:t xml:space="preserve"> </w:t>
      </w:r>
      <w:r w:rsidR="007E64C1" w:rsidRPr="0054163E">
        <w:rPr>
          <w:rFonts w:cs="Arial"/>
        </w:rPr>
        <w:t>con</w:t>
      </w:r>
      <w:r w:rsidR="007E64C1" w:rsidRPr="0054163E">
        <w:rPr>
          <w:rFonts w:cs="Arial"/>
          <w:spacing w:val="2"/>
        </w:rPr>
        <w:t>t</w:t>
      </w:r>
      <w:r w:rsidR="007E64C1" w:rsidRPr="0054163E">
        <w:rPr>
          <w:rFonts w:cs="Arial"/>
        </w:rPr>
        <w:t>rol</w:t>
      </w:r>
      <w:r w:rsidR="007E64C1" w:rsidRPr="0054163E">
        <w:rPr>
          <w:rFonts w:cs="Arial"/>
          <w:spacing w:val="-7"/>
        </w:rPr>
        <w:t xml:space="preserve"> </w:t>
      </w:r>
      <w:r w:rsidR="007E64C1" w:rsidRPr="0054163E">
        <w:rPr>
          <w:rFonts w:cs="Arial"/>
        </w:rPr>
        <w:t>of</w:t>
      </w:r>
      <w:r w:rsidR="007E64C1" w:rsidRPr="0054163E">
        <w:rPr>
          <w:rFonts w:cs="Arial"/>
          <w:spacing w:val="-1"/>
        </w:rPr>
        <w:t xml:space="preserve"> </w:t>
      </w:r>
      <w:r w:rsidR="007E64C1" w:rsidRPr="0054163E">
        <w:rPr>
          <w:rFonts w:cs="Arial"/>
        </w:rPr>
        <w:t>invas</w:t>
      </w:r>
      <w:r w:rsidR="007E64C1" w:rsidRPr="0054163E">
        <w:rPr>
          <w:rFonts w:cs="Arial"/>
          <w:spacing w:val="3"/>
        </w:rPr>
        <w:t>i</w:t>
      </w:r>
      <w:r w:rsidR="007E64C1" w:rsidRPr="0054163E">
        <w:rPr>
          <w:rFonts w:cs="Arial"/>
        </w:rPr>
        <w:t>ve</w:t>
      </w:r>
      <w:r w:rsidR="007E64C1" w:rsidRPr="0054163E">
        <w:rPr>
          <w:rFonts w:cs="Arial"/>
          <w:spacing w:val="-8"/>
        </w:rPr>
        <w:t xml:space="preserve"> </w:t>
      </w:r>
      <w:r w:rsidR="007E64C1" w:rsidRPr="0054163E">
        <w:rPr>
          <w:rFonts w:cs="Arial"/>
        </w:rPr>
        <w:t>species,</w:t>
      </w:r>
      <w:r w:rsidR="007E64C1" w:rsidRPr="0054163E">
        <w:rPr>
          <w:rFonts w:cs="Arial"/>
          <w:spacing w:val="-7"/>
        </w:rPr>
        <w:t xml:space="preserve"> </w:t>
      </w:r>
      <w:r w:rsidR="007E64C1" w:rsidRPr="0054163E">
        <w:rPr>
          <w:rFonts w:cs="Arial"/>
        </w:rPr>
        <w:t>protection</w:t>
      </w:r>
      <w:r w:rsidR="007E64C1" w:rsidRPr="0054163E">
        <w:rPr>
          <w:rFonts w:cs="Arial"/>
          <w:spacing w:val="-10"/>
        </w:rPr>
        <w:t xml:space="preserve"> </w:t>
      </w:r>
      <w:r w:rsidR="007E64C1" w:rsidRPr="0054163E">
        <w:rPr>
          <w:rFonts w:cs="Arial"/>
        </w:rPr>
        <w:t>of</w:t>
      </w:r>
      <w:r w:rsidR="007E64C1" w:rsidRPr="0054163E">
        <w:rPr>
          <w:rFonts w:cs="Arial"/>
          <w:spacing w:val="-2"/>
        </w:rPr>
        <w:t xml:space="preserve"> </w:t>
      </w:r>
      <w:r w:rsidR="007E64C1" w:rsidRPr="0054163E">
        <w:rPr>
          <w:rFonts w:cs="Arial"/>
        </w:rPr>
        <w:t>large</w:t>
      </w:r>
      <w:r w:rsidR="007E64C1" w:rsidRPr="0054163E">
        <w:rPr>
          <w:rFonts w:cs="Arial"/>
          <w:spacing w:val="-5"/>
        </w:rPr>
        <w:t xml:space="preserve"> </w:t>
      </w:r>
      <w:r w:rsidR="007E64C1" w:rsidRPr="0054163E">
        <w:rPr>
          <w:rFonts w:cs="Arial"/>
        </w:rPr>
        <w:t>la</w:t>
      </w:r>
      <w:r w:rsidR="007E64C1" w:rsidRPr="0054163E">
        <w:rPr>
          <w:rFonts w:cs="Arial"/>
          <w:spacing w:val="1"/>
        </w:rPr>
        <w:t>n</w:t>
      </w:r>
      <w:r w:rsidR="007E64C1" w:rsidRPr="0054163E">
        <w:rPr>
          <w:rFonts w:cs="Arial"/>
        </w:rPr>
        <w:t>dscape-level land</w:t>
      </w:r>
      <w:r w:rsidR="007E64C1" w:rsidRPr="0054163E">
        <w:rPr>
          <w:rFonts w:cs="Arial"/>
          <w:spacing w:val="-4"/>
        </w:rPr>
        <w:t xml:space="preserve"> </w:t>
      </w:r>
      <w:r w:rsidR="007E64C1" w:rsidRPr="0054163E">
        <w:rPr>
          <w:rFonts w:cs="Arial"/>
        </w:rPr>
        <w:t>holdin</w:t>
      </w:r>
      <w:r w:rsidR="007E64C1" w:rsidRPr="0054163E">
        <w:rPr>
          <w:rFonts w:cs="Arial"/>
          <w:spacing w:val="1"/>
        </w:rPr>
        <w:t>g</w:t>
      </w:r>
      <w:r w:rsidR="007E64C1" w:rsidRPr="0054163E">
        <w:rPr>
          <w:rFonts w:cs="Arial"/>
        </w:rPr>
        <w:t>s</w:t>
      </w:r>
      <w:r w:rsidR="007E64C1" w:rsidRPr="0054163E">
        <w:rPr>
          <w:rFonts w:cs="Arial"/>
          <w:spacing w:val="-8"/>
        </w:rPr>
        <w:t xml:space="preserve"> </w:t>
      </w:r>
      <w:r w:rsidR="007E64C1" w:rsidRPr="0054163E">
        <w:rPr>
          <w:rFonts w:cs="Arial"/>
        </w:rPr>
        <w:t>from</w:t>
      </w:r>
      <w:r w:rsidR="007E64C1" w:rsidRPr="0054163E">
        <w:rPr>
          <w:rFonts w:cs="Arial"/>
          <w:spacing w:val="-5"/>
        </w:rPr>
        <w:t xml:space="preserve"> </w:t>
      </w:r>
      <w:r w:rsidR="007E64C1" w:rsidRPr="0054163E">
        <w:rPr>
          <w:rFonts w:cs="Arial"/>
        </w:rPr>
        <w:t>conversion</w:t>
      </w:r>
      <w:r w:rsidR="007E64C1" w:rsidRPr="0054163E">
        <w:rPr>
          <w:rFonts w:cs="Arial"/>
          <w:spacing w:val="-9"/>
        </w:rPr>
        <w:t xml:space="preserve"> </w:t>
      </w:r>
      <w:r w:rsidR="007E64C1" w:rsidRPr="0054163E">
        <w:rPr>
          <w:rFonts w:cs="Arial"/>
        </w:rPr>
        <w:t>and</w:t>
      </w:r>
      <w:r w:rsidR="007E64C1" w:rsidRPr="0054163E">
        <w:rPr>
          <w:rFonts w:cs="Arial"/>
          <w:spacing w:val="-4"/>
        </w:rPr>
        <w:t xml:space="preserve"> </w:t>
      </w:r>
      <w:r w:rsidR="007E64C1" w:rsidRPr="0054163E">
        <w:rPr>
          <w:rFonts w:cs="Arial"/>
          <w:spacing w:val="2"/>
        </w:rPr>
        <w:t>f</w:t>
      </w:r>
      <w:r w:rsidR="007E64C1" w:rsidRPr="0054163E">
        <w:rPr>
          <w:rFonts w:cs="Arial"/>
        </w:rPr>
        <w:t>ragmentati</w:t>
      </w:r>
      <w:r w:rsidR="007E64C1" w:rsidRPr="0054163E">
        <w:rPr>
          <w:rFonts w:cs="Arial"/>
          <w:spacing w:val="3"/>
        </w:rPr>
        <w:t>o</w:t>
      </w:r>
      <w:r w:rsidR="007E64C1" w:rsidRPr="0054163E">
        <w:rPr>
          <w:rFonts w:cs="Arial"/>
        </w:rPr>
        <w:t>n,</w:t>
      </w:r>
      <w:r w:rsidR="007E64C1" w:rsidRPr="0054163E">
        <w:rPr>
          <w:rFonts w:cs="Arial"/>
          <w:spacing w:val="-15"/>
        </w:rPr>
        <w:t xml:space="preserve"> </w:t>
      </w:r>
      <w:r w:rsidR="007E64C1" w:rsidRPr="0054163E">
        <w:rPr>
          <w:rFonts w:cs="Arial"/>
        </w:rPr>
        <w:t>preservation</w:t>
      </w:r>
      <w:r w:rsidR="007E64C1" w:rsidRPr="0054163E">
        <w:rPr>
          <w:rFonts w:cs="Arial"/>
          <w:spacing w:val="-12"/>
        </w:rPr>
        <w:t xml:space="preserve"> </w:t>
      </w:r>
      <w:r w:rsidR="007E64C1" w:rsidRPr="0054163E">
        <w:rPr>
          <w:rFonts w:cs="Arial"/>
        </w:rPr>
        <w:t>of</w:t>
      </w:r>
      <w:r w:rsidR="007E64C1" w:rsidRPr="0054163E">
        <w:rPr>
          <w:rFonts w:cs="Arial"/>
          <w:spacing w:val="-1"/>
        </w:rPr>
        <w:t xml:space="preserve"> </w:t>
      </w:r>
      <w:r w:rsidR="007E64C1" w:rsidRPr="0054163E">
        <w:rPr>
          <w:rFonts w:cs="Arial"/>
        </w:rPr>
        <w:t>wildlife</w:t>
      </w:r>
      <w:r w:rsidR="007E64C1" w:rsidRPr="0054163E">
        <w:rPr>
          <w:rFonts w:cs="Arial"/>
          <w:spacing w:val="-7"/>
        </w:rPr>
        <w:t xml:space="preserve"> </w:t>
      </w:r>
      <w:r w:rsidR="007E64C1" w:rsidRPr="0054163E">
        <w:rPr>
          <w:rFonts w:cs="Arial"/>
          <w:spacing w:val="1"/>
        </w:rPr>
        <w:t>m</w:t>
      </w:r>
      <w:r w:rsidR="007E64C1" w:rsidRPr="0054163E">
        <w:rPr>
          <w:rFonts w:cs="Arial"/>
        </w:rPr>
        <w:t>o</w:t>
      </w:r>
      <w:r w:rsidR="007E64C1" w:rsidRPr="0054163E">
        <w:rPr>
          <w:rFonts w:cs="Arial"/>
          <w:spacing w:val="2"/>
        </w:rPr>
        <w:t>v</w:t>
      </w:r>
      <w:r w:rsidR="007E64C1" w:rsidRPr="0054163E">
        <w:rPr>
          <w:rFonts w:cs="Arial"/>
        </w:rPr>
        <w:t>ement</w:t>
      </w:r>
      <w:r w:rsidR="007E64C1" w:rsidRPr="0054163E">
        <w:rPr>
          <w:rFonts w:cs="Arial"/>
          <w:spacing w:val="-10"/>
        </w:rPr>
        <w:t xml:space="preserve"> </w:t>
      </w:r>
      <w:r w:rsidR="007E64C1" w:rsidRPr="0054163E">
        <w:rPr>
          <w:rFonts w:cs="Arial"/>
        </w:rPr>
        <w:t>and migrati</w:t>
      </w:r>
      <w:r w:rsidR="007E64C1" w:rsidRPr="0054163E">
        <w:rPr>
          <w:rFonts w:cs="Arial"/>
          <w:spacing w:val="1"/>
        </w:rPr>
        <w:t>o</w:t>
      </w:r>
      <w:r w:rsidR="007E64C1" w:rsidRPr="0054163E">
        <w:rPr>
          <w:rFonts w:cs="Arial"/>
        </w:rPr>
        <w:t>n</w:t>
      </w:r>
      <w:r w:rsidR="007E64C1" w:rsidRPr="0054163E">
        <w:rPr>
          <w:rFonts w:cs="Arial"/>
          <w:spacing w:val="-9"/>
        </w:rPr>
        <w:t xml:space="preserve"> </w:t>
      </w:r>
      <w:r w:rsidR="007E64C1" w:rsidRPr="0054163E">
        <w:rPr>
          <w:rFonts w:cs="Arial"/>
          <w:spacing w:val="2"/>
        </w:rPr>
        <w:t>c</w:t>
      </w:r>
      <w:r w:rsidR="007E64C1" w:rsidRPr="0054163E">
        <w:rPr>
          <w:rFonts w:cs="Arial"/>
        </w:rPr>
        <w:t>orri</w:t>
      </w:r>
      <w:r w:rsidR="007E64C1" w:rsidRPr="0054163E">
        <w:rPr>
          <w:rFonts w:cs="Arial"/>
          <w:spacing w:val="1"/>
        </w:rPr>
        <w:t>d</w:t>
      </w:r>
      <w:r w:rsidR="007E64C1" w:rsidRPr="0054163E">
        <w:rPr>
          <w:rFonts w:cs="Arial"/>
        </w:rPr>
        <w:t>ors</w:t>
      </w:r>
      <w:r w:rsidR="00C563A3" w:rsidRPr="0054163E">
        <w:rPr>
          <w:rFonts w:cs="Arial"/>
        </w:rPr>
        <w:t xml:space="preserve">, and expanded public access </w:t>
      </w:r>
      <w:r w:rsidR="00C563A3" w:rsidRPr="0054163E">
        <w:rPr>
          <w:rFonts w:cs="Arial"/>
          <w:spacing w:val="1"/>
        </w:rPr>
        <w:t xml:space="preserve">to </w:t>
      </w:r>
      <w:r w:rsidR="00C563A3" w:rsidRPr="0054163E">
        <w:rPr>
          <w:rFonts w:cs="Arial"/>
        </w:rPr>
        <w:t>out</w:t>
      </w:r>
      <w:r w:rsidR="00C563A3" w:rsidRPr="0054163E">
        <w:rPr>
          <w:rFonts w:cs="Arial"/>
          <w:spacing w:val="1"/>
        </w:rPr>
        <w:t>d</w:t>
      </w:r>
      <w:r w:rsidR="00C563A3" w:rsidRPr="0054163E">
        <w:rPr>
          <w:rFonts w:cs="Arial"/>
        </w:rPr>
        <w:t>oor wildlife/nature-ori</w:t>
      </w:r>
      <w:r w:rsidR="00C563A3" w:rsidRPr="0054163E">
        <w:rPr>
          <w:rFonts w:cs="Arial"/>
          <w:spacing w:val="1"/>
        </w:rPr>
        <w:t>e</w:t>
      </w:r>
      <w:r w:rsidR="00C563A3" w:rsidRPr="0054163E">
        <w:rPr>
          <w:rFonts w:cs="Arial"/>
        </w:rPr>
        <w:t>nted</w:t>
      </w:r>
      <w:r w:rsidR="00C563A3" w:rsidRPr="0054163E">
        <w:rPr>
          <w:rFonts w:cs="Arial"/>
          <w:spacing w:val="-17"/>
        </w:rPr>
        <w:t xml:space="preserve"> </w:t>
      </w:r>
      <w:r w:rsidR="00C563A3" w:rsidRPr="0054163E">
        <w:rPr>
          <w:rFonts w:cs="Arial"/>
        </w:rPr>
        <w:t>recreation</w:t>
      </w:r>
      <w:r w:rsidR="007E64C1" w:rsidRPr="0054163E">
        <w:rPr>
          <w:rFonts w:cs="Arial"/>
        </w:rPr>
        <w:t>.</w:t>
      </w:r>
      <w:r w:rsidR="007E64C1" w:rsidRPr="0054163E">
        <w:rPr>
          <w:rStyle w:val="FootnoteReference"/>
          <w:rFonts w:cs="Arial"/>
        </w:rPr>
        <w:footnoteReference w:id="7"/>
      </w:r>
    </w:p>
    <w:p w:rsidR="007E64C1" w:rsidRPr="0054163E" w:rsidRDefault="007E64C1" w:rsidP="00C773AC">
      <w:pPr>
        <w:suppressAutoHyphens/>
        <w:rPr>
          <w:rFonts w:cs="Arial"/>
          <w:sz w:val="20"/>
        </w:rPr>
      </w:pPr>
    </w:p>
    <w:p w:rsidR="00DF5428" w:rsidRPr="0054163E" w:rsidRDefault="00DF5428" w:rsidP="00C773AC">
      <w:pPr>
        <w:suppressAutoHyphens/>
        <w:rPr>
          <w:rFonts w:cs="Arial"/>
        </w:rPr>
      </w:pPr>
      <w:r w:rsidRPr="0054163E">
        <w:rPr>
          <w:rFonts w:cs="Arial"/>
        </w:rPr>
        <w:t xml:space="preserve">Resource </w:t>
      </w:r>
      <w:r w:rsidR="005B7E21" w:rsidRPr="0054163E">
        <w:rPr>
          <w:rFonts w:cs="Arial"/>
        </w:rPr>
        <w:t>L</w:t>
      </w:r>
      <w:r w:rsidRPr="0054163E">
        <w:rPr>
          <w:rFonts w:cs="Arial"/>
        </w:rPr>
        <w:t xml:space="preserve">ands </w:t>
      </w:r>
      <w:r w:rsidR="009734A6" w:rsidRPr="0054163E">
        <w:rPr>
          <w:rFonts w:cs="Arial"/>
        </w:rPr>
        <w:t xml:space="preserve">may </w:t>
      </w:r>
      <w:r w:rsidRPr="0054163E">
        <w:rPr>
          <w:rFonts w:cs="Arial"/>
        </w:rPr>
        <w:t>include</w:t>
      </w:r>
      <w:r w:rsidR="00A60E66" w:rsidRPr="0054163E">
        <w:rPr>
          <w:rFonts w:cs="Arial"/>
        </w:rPr>
        <w:t xml:space="preserve">, </w:t>
      </w:r>
      <w:r w:rsidR="009734A6" w:rsidRPr="0054163E">
        <w:rPr>
          <w:rFonts w:cs="Arial"/>
        </w:rPr>
        <w:t>but are not limited to</w:t>
      </w:r>
      <w:r w:rsidR="00A60E66" w:rsidRPr="0054163E">
        <w:rPr>
          <w:rFonts w:cs="Arial"/>
        </w:rPr>
        <w:t>,</w:t>
      </w:r>
      <w:r w:rsidR="009734A6" w:rsidRPr="0054163E">
        <w:rPr>
          <w:rFonts w:cs="Arial"/>
        </w:rPr>
        <w:t xml:space="preserve"> </w:t>
      </w:r>
      <w:r w:rsidRPr="0054163E">
        <w:rPr>
          <w:rFonts w:cs="Arial"/>
        </w:rPr>
        <w:t>natural areas</w:t>
      </w:r>
      <w:r w:rsidR="005B7E21" w:rsidRPr="0054163E">
        <w:rPr>
          <w:rFonts w:cs="Arial"/>
        </w:rPr>
        <w:t xml:space="preserve"> such as </w:t>
      </w:r>
      <w:r w:rsidR="009734A6" w:rsidRPr="0054163E">
        <w:rPr>
          <w:rFonts w:cs="Arial"/>
        </w:rPr>
        <w:t xml:space="preserve">inland </w:t>
      </w:r>
      <w:r w:rsidRPr="0054163E">
        <w:rPr>
          <w:rFonts w:cs="Arial"/>
        </w:rPr>
        <w:t xml:space="preserve">wetlands, forests, </w:t>
      </w:r>
      <w:r w:rsidR="009734A6" w:rsidRPr="0054163E">
        <w:rPr>
          <w:rFonts w:cs="Arial"/>
        </w:rPr>
        <w:t xml:space="preserve">oak </w:t>
      </w:r>
      <w:r w:rsidRPr="0054163E">
        <w:rPr>
          <w:rFonts w:cs="Arial"/>
        </w:rPr>
        <w:t xml:space="preserve">woodlands, </w:t>
      </w:r>
      <w:r w:rsidR="00423580" w:rsidRPr="0054163E">
        <w:t>mountain</w:t>
      </w:r>
      <w:r w:rsidR="00423580" w:rsidRPr="0054163E">
        <w:rPr>
          <w:sz w:val="20"/>
          <w:szCs w:val="20"/>
        </w:rPr>
        <w:t xml:space="preserve"> </w:t>
      </w:r>
      <w:r w:rsidRPr="0054163E">
        <w:rPr>
          <w:rFonts w:cs="Arial"/>
        </w:rPr>
        <w:t xml:space="preserve">meadows, </w:t>
      </w:r>
      <w:r w:rsidR="005B7E21" w:rsidRPr="0054163E">
        <w:rPr>
          <w:rFonts w:cs="Arial"/>
        </w:rPr>
        <w:t xml:space="preserve">creeks and </w:t>
      </w:r>
      <w:r w:rsidRPr="0054163E">
        <w:rPr>
          <w:rFonts w:cs="Arial"/>
        </w:rPr>
        <w:t>streams</w:t>
      </w:r>
      <w:r w:rsidR="009734A6" w:rsidRPr="0054163E">
        <w:rPr>
          <w:rFonts w:cs="Arial"/>
        </w:rPr>
        <w:t xml:space="preserve"> with riparian or riverine</w:t>
      </w:r>
      <w:r w:rsidR="007E64C1" w:rsidRPr="0054163E">
        <w:rPr>
          <w:rFonts w:cs="Arial"/>
        </w:rPr>
        <w:t xml:space="preserve"> </w:t>
      </w:r>
      <w:r w:rsidRPr="0054163E">
        <w:rPr>
          <w:rFonts w:cs="Arial"/>
        </w:rPr>
        <w:t>fish or wildlife habitat</w:t>
      </w:r>
      <w:r w:rsidR="009734A6" w:rsidRPr="0054163E">
        <w:rPr>
          <w:rFonts w:cs="Arial"/>
        </w:rPr>
        <w:t>,</w:t>
      </w:r>
      <w:r w:rsidR="001240AF" w:rsidRPr="0054163E">
        <w:rPr>
          <w:rFonts w:cs="Arial"/>
        </w:rPr>
        <w:t xml:space="preserve"> wildlife corridors and fish passages</w:t>
      </w:r>
      <w:r w:rsidR="007E64C1" w:rsidRPr="0054163E">
        <w:rPr>
          <w:rFonts w:cs="Arial"/>
        </w:rPr>
        <w:t xml:space="preserve">, </w:t>
      </w:r>
      <w:r w:rsidR="009734A6" w:rsidRPr="0054163E">
        <w:rPr>
          <w:rFonts w:cs="Arial"/>
        </w:rPr>
        <w:t xml:space="preserve">coastal estuaries, grazing land and grasslands, among others. </w:t>
      </w:r>
      <w:r w:rsidRPr="0054163E">
        <w:rPr>
          <w:rFonts w:cs="Arial"/>
        </w:rPr>
        <w:t xml:space="preserve">Additionally, </w:t>
      </w:r>
      <w:r w:rsidR="005B7E21" w:rsidRPr="0054163E">
        <w:rPr>
          <w:rFonts w:cs="Arial"/>
        </w:rPr>
        <w:t>R</w:t>
      </w:r>
      <w:r w:rsidRPr="0054163E">
        <w:rPr>
          <w:rFonts w:cs="Arial"/>
        </w:rPr>
        <w:t xml:space="preserve">esource </w:t>
      </w:r>
      <w:r w:rsidR="005B7E21" w:rsidRPr="0054163E">
        <w:rPr>
          <w:rFonts w:cs="Arial"/>
        </w:rPr>
        <w:t>L</w:t>
      </w:r>
      <w:r w:rsidRPr="0054163E">
        <w:rPr>
          <w:rFonts w:cs="Arial"/>
        </w:rPr>
        <w:t>ands may contain features of archaeological or historical value.</w:t>
      </w:r>
    </w:p>
    <w:p w:rsidR="00CD7E43" w:rsidRPr="0054163E" w:rsidRDefault="00CD7E43" w:rsidP="00C773AC">
      <w:pPr>
        <w:suppressAutoHyphens/>
        <w:ind w:left="360"/>
        <w:rPr>
          <w:rFonts w:cs="Arial"/>
          <w:sz w:val="20"/>
        </w:rPr>
      </w:pPr>
    </w:p>
    <w:p w:rsidR="007E64C1" w:rsidRPr="0054163E" w:rsidRDefault="009734A6" w:rsidP="00C773AC">
      <w:pPr>
        <w:suppressAutoHyphens/>
        <w:rPr>
          <w:rFonts w:cs="Arial"/>
        </w:rPr>
      </w:pPr>
      <w:r w:rsidRPr="0054163E">
        <w:rPr>
          <w:rFonts w:cs="Arial"/>
          <w:b/>
        </w:rPr>
        <w:t>“Resource Lands” MUST be impacted by the RTF in order to qualify in this category.</w:t>
      </w:r>
      <w:r w:rsidRPr="0054163E">
        <w:rPr>
          <w:rFonts w:cs="Arial"/>
        </w:rPr>
        <w:t xml:space="preserve"> </w:t>
      </w:r>
    </w:p>
    <w:p w:rsidR="007E64C1" w:rsidRPr="0054163E" w:rsidRDefault="007E64C1" w:rsidP="00C773AC">
      <w:pPr>
        <w:suppressAutoHyphens/>
        <w:rPr>
          <w:rFonts w:cs="Arial"/>
          <w:b/>
          <w:sz w:val="20"/>
        </w:rPr>
      </w:pPr>
    </w:p>
    <w:p w:rsidR="009734A6" w:rsidRPr="0054163E" w:rsidRDefault="0059350B" w:rsidP="00C773AC">
      <w:pPr>
        <w:suppressAutoHyphens/>
        <w:rPr>
          <w:rFonts w:cs="Arial"/>
        </w:rPr>
      </w:pPr>
      <w:r w:rsidRPr="0054163E">
        <w:rPr>
          <w:rFonts w:cs="Arial"/>
        </w:rPr>
        <w:t>Development and Acquisition p</w:t>
      </w:r>
      <w:r w:rsidR="007E64C1" w:rsidRPr="0054163E">
        <w:rPr>
          <w:rFonts w:cs="Arial"/>
        </w:rPr>
        <w:t xml:space="preserve">rojects that demonstrate the following will be </w:t>
      </w:r>
      <w:r w:rsidR="00495C9D">
        <w:rPr>
          <w:rFonts w:cs="Arial"/>
        </w:rPr>
        <w:t>more competitive</w:t>
      </w:r>
      <w:r w:rsidR="007E64C1" w:rsidRPr="0054163E">
        <w:rPr>
          <w:rFonts w:cs="Arial"/>
        </w:rPr>
        <w:t xml:space="preserve"> in this category. </w:t>
      </w:r>
    </w:p>
    <w:p w:rsidR="007E64C1" w:rsidRPr="0054163E" w:rsidRDefault="007E64C1" w:rsidP="00C773AC">
      <w:pPr>
        <w:suppressAutoHyphens/>
        <w:rPr>
          <w:rFonts w:cs="Arial"/>
          <w:sz w:val="20"/>
        </w:rPr>
      </w:pPr>
    </w:p>
    <w:p w:rsidR="0059350B" w:rsidRPr="00665D64" w:rsidRDefault="00ED4464"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 xml:space="preserve">Protect </w:t>
      </w:r>
      <w:r w:rsidR="0059350B" w:rsidRPr="00665D64">
        <w:rPr>
          <w:rFonts w:ascii="Arial" w:hAnsi="Arial" w:cs="Arial"/>
          <w:color w:val="auto"/>
        </w:rPr>
        <w:t xml:space="preserve">biodiversity, ecosystem health, </w:t>
      </w:r>
      <w:r w:rsidR="00470A23" w:rsidRPr="00665D64">
        <w:rPr>
          <w:rFonts w:ascii="Arial" w:hAnsi="Arial" w:cs="Arial"/>
          <w:color w:val="auto"/>
        </w:rPr>
        <w:t xml:space="preserve">habitat quality and connectivity, </w:t>
      </w:r>
      <w:r w:rsidR="00F37696" w:rsidRPr="00665D64">
        <w:rPr>
          <w:rFonts w:ascii="Arial" w:hAnsi="Arial" w:cs="Arial"/>
          <w:color w:val="auto"/>
        </w:rPr>
        <w:t xml:space="preserve">securing </w:t>
      </w:r>
      <w:r w:rsidR="00470A23" w:rsidRPr="00665D64">
        <w:rPr>
          <w:rFonts w:ascii="Arial" w:hAnsi="Arial" w:cs="Arial"/>
          <w:color w:val="auto"/>
        </w:rPr>
        <w:t>the success of wildlife species and populations.</w:t>
      </w:r>
    </w:p>
    <w:p w:rsidR="00C10DB9" w:rsidRPr="00665D64" w:rsidRDefault="00C10DB9"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 xml:space="preserve">Conserve wilderness and open space threatened by infrastructure development, population growth, and land use decisions exacerbating habitat loss and fragmentation. </w:t>
      </w:r>
    </w:p>
    <w:p w:rsidR="00250E38" w:rsidRPr="00665D64" w:rsidRDefault="0059350B"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Protect</w:t>
      </w:r>
      <w:r w:rsidR="00CD7E43" w:rsidRPr="00665D64">
        <w:rPr>
          <w:rFonts w:ascii="Arial" w:hAnsi="Arial" w:cs="Arial"/>
          <w:color w:val="auto"/>
        </w:rPr>
        <w:t xml:space="preserve"> </w:t>
      </w:r>
      <w:r w:rsidRPr="00665D64">
        <w:rPr>
          <w:rFonts w:ascii="Arial" w:hAnsi="Arial" w:cs="Arial"/>
          <w:color w:val="auto"/>
        </w:rPr>
        <w:t xml:space="preserve">watersheds to </w:t>
      </w:r>
      <w:r w:rsidR="00CD7E43" w:rsidRPr="00665D64">
        <w:rPr>
          <w:rFonts w:ascii="Arial" w:hAnsi="Arial" w:cs="Arial"/>
          <w:color w:val="auto"/>
        </w:rPr>
        <w:t xml:space="preserve">safeguard clean drinking water and preserve the natural beauty of coasts and waterways. </w:t>
      </w:r>
    </w:p>
    <w:p w:rsidR="00CF31E2" w:rsidRPr="00665D64" w:rsidRDefault="00250E38"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Restore and enhance natural areas to ensure long-term ecosystem health.</w:t>
      </w:r>
    </w:p>
    <w:p w:rsidR="00CF31E2" w:rsidRPr="00665D64" w:rsidRDefault="00CF31E2"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 xml:space="preserve">Protect </w:t>
      </w:r>
      <w:r w:rsidR="00CD7E43" w:rsidRPr="00665D64">
        <w:rPr>
          <w:rFonts w:ascii="Arial" w:hAnsi="Arial" w:cs="Arial"/>
          <w:color w:val="auto"/>
        </w:rPr>
        <w:t>working lands</w:t>
      </w:r>
      <w:r w:rsidR="0024059D" w:rsidRPr="00665D64">
        <w:rPr>
          <w:rFonts w:ascii="Arial" w:hAnsi="Arial" w:cs="Arial"/>
          <w:color w:val="auto"/>
        </w:rPr>
        <w:t xml:space="preserve"> or working forests</w:t>
      </w:r>
      <w:r w:rsidR="00CD7E43" w:rsidRPr="00665D64">
        <w:rPr>
          <w:rFonts w:ascii="Arial" w:hAnsi="Arial" w:cs="Arial"/>
          <w:color w:val="auto"/>
        </w:rPr>
        <w:t xml:space="preserve"> that foster a healthy agricultural system</w:t>
      </w:r>
      <w:r w:rsidR="0059350B" w:rsidRPr="00665D64">
        <w:rPr>
          <w:rFonts w:ascii="Arial" w:hAnsi="Arial" w:cs="Arial"/>
          <w:color w:val="auto"/>
        </w:rPr>
        <w:t xml:space="preserve"> and </w:t>
      </w:r>
      <w:r w:rsidR="00C10DB9" w:rsidRPr="00665D64">
        <w:rPr>
          <w:rFonts w:ascii="Arial" w:hAnsi="Arial" w:cs="Arial"/>
          <w:color w:val="auto"/>
        </w:rPr>
        <w:t xml:space="preserve">create </w:t>
      </w:r>
      <w:r w:rsidRPr="00665D64">
        <w:rPr>
          <w:rFonts w:ascii="Arial" w:hAnsi="Arial" w:cs="Arial"/>
          <w:color w:val="auto"/>
        </w:rPr>
        <w:t xml:space="preserve">valuable habitat for wildlife species. </w:t>
      </w:r>
    </w:p>
    <w:p w:rsidR="00470A23" w:rsidRPr="00665D64" w:rsidRDefault="00355CFF"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E</w:t>
      </w:r>
      <w:r w:rsidR="00470A23" w:rsidRPr="00665D64">
        <w:rPr>
          <w:rFonts w:ascii="Arial" w:hAnsi="Arial" w:cs="Arial"/>
          <w:color w:val="auto"/>
        </w:rPr>
        <w:t>xpand opportunities</w:t>
      </w:r>
      <w:r w:rsidR="0059350B" w:rsidRPr="00665D64">
        <w:rPr>
          <w:rFonts w:ascii="Arial" w:hAnsi="Arial" w:cs="Arial"/>
          <w:color w:val="auto"/>
        </w:rPr>
        <w:t xml:space="preserve"> </w:t>
      </w:r>
      <w:r w:rsidR="00470A23" w:rsidRPr="00665D64">
        <w:rPr>
          <w:rFonts w:ascii="Arial" w:hAnsi="Arial" w:cs="Arial"/>
          <w:color w:val="auto"/>
        </w:rPr>
        <w:t xml:space="preserve">for </w:t>
      </w:r>
      <w:r w:rsidR="00470A23" w:rsidRPr="009810DF">
        <w:rPr>
          <w:rFonts w:ascii="Arial" w:hAnsi="Arial" w:cs="Arial"/>
          <w:color w:val="auto"/>
        </w:rPr>
        <w:t>outdoor wildlife</w:t>
      </w:r>
      <w:r w:rsidR="003420DA" w:rsidRPr="009810DF">
        <w:rPr>
          <w:rFonts w:ascii="Arial" w:hAnsi="Arial" w:cs="Arial"/>
          <w:color w:val="auto"/>
        </w:rPr>
        <w:t xml:space="preserve">/nature </w:t>
      </w:r>
      <w:r w:rsidR="00470A23" w:rsidRPr="009810DF">
        <w:rPr>
          <w:rFonts w:ascii="Arial" w:hAnsi="Arial" w:cs="Arial"/>
          <w:color w:val="auto"/>
        </w:rPr>
        <w:t>oriented</w:t>
      </w:r>
      <w:r w:rsidR="00470A23" w:rsidRPr="00665D64">
        <w:rPr>
          <w:rFonts w:ascii="Arial" w:hAnsi="Arial" w:cs="Arial"/>
          <w:color w:val="auto"/>
        </w:rPr>
        <w:t xml:space="preserve"> recreation that </w:t>
      </w:r>
      <w:r w:rsidR="00CF31E2" w:rsidRPr="00665D64">
        <w:rPr>
          <w:rFonts w:ascii="Arial" w:hAnsi="Arial" w:cs="Arial"/>
          <w:color w:val="auto"/>
        </w:rPr>
        <w:t>is</w:t>
      </w:r>
      <w:r w:rsidR="00470A23" w:rsidRPr="00665D64">
        <w:rPr>
          <w:rFonts w:ascii="Arial" w:hAnsi="Arial" w:cs="Arial"/>
          <w:color w:val="auto"/>
        </w:rPr>
        <w:t xml:space="preserve"> compatible with conservation goals</w:t>
      </w:r>
      <w:r w:rsidR="0064617C" w:rsidRPr="00665D64">
        <w:rPr>
          <w:rFonts w:ascii="Arial" w:hAnsi="Arial" w:cs="Arial"/>
          <w:color w:val="auto"/>
        </w:rPr>
        <w:t>.</w:t>
      </w:r>
      <w:r w:rsidRPr="00665D64">
        <w:rPr>
          <w:rFonts w:ascii="Arial" w:hAnsi="Arial" w:cs="Arial"/>
          <w:color w:val="auto"/>
        </w:rPr>
        <w:t xml:space="preserve"> </w:t>
      </w:r>
    </w:p>
    <w:p w:rsidR="007E64C1" w:rsidRPr="00665D64" w:rsidRDefault="007E64C1"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 xml:space="preserve">Promote </w:t>
      </w:r>
      <w:r w:rsidR="009734A6" w:rsidRPr="00665D64">
        <w:rPr>
          <w:rFonts w:ascii="Arial" w:hAnsi="Arial" w:cs="Arial"/>
          <w:color w:val="auto"/>
        </w:rPr>
        <w:t>education</w:t>
      </w:r>
      <w:r w:rsidRPr="00665D64">
        <w:rPr>
          <w:rFonts w:ascii="Arial" w:hAnsi="Arial" w:cs="Arial"/>
          <w:color w:val="auto"/>
        </w:rPr>
        <w:t xml:space="preserve"> and public awareness to </w:t>
      </w:r>
      <w:r w:rsidR="009734A6" w:rsidRPr="00665D64">
        <w:rPr>
          <w:rFonts w:ascii="Arial" w:hAnsi="Arial" w:cs="Arial"/>
          <w:color w:val="auto"/>
        </w:rPr>
        <w:t xml:space="preserve">develop current and future generations </w:t>
      </w:r>
      <w:r w:rsidR="0064617C" w:rsidRPr="00665D64">
        <w:rPr>
          <w:rFonts w:ascii="Arial" w:hAnsi="Arial" w:cs="Arial"/>
          <w:color w:val="auto"/>
        </w:rPr>
        <w:t>of land stewards.</w:t>
      </w:r>
    </w:p>
    <w:p w:rsidR="00F37696" w:rsidRPr="00665D64" w:rsidRDefault="00F37696"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Prepare for the impacts of climate change, such as shifting species ranges and changes in the composition of natural communities.</w:t>
      </w:r>
    </w:p>
    <w:p w:rsidR="00ED4464" w:rsidRPr="00665D64" w:rsidRDefault="00CF31E2"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t xml:space="preserve">Collaborate in public-private </w:t>
      </w:r>
      <w:r w:rsidR="007D13B8" w:rsidRPr="00665D64">
        <w:rPr>
          <w:rFonts w:ascii="Arial" w:hAnsi="Arial" w:cs="Arial"/>
          <w:color w:val="auto"/>
        </w:rPr>
        <w:t>partnerships</w:t>
      </w:r>
      <w:r w:rsidRPr="00665D64">
        <w:rPr>
          <w:rFonts w:ascii="Arial" w:hAnsi="Arial" w:cs="Arial"/>
          <w:color w:val="auto"/>
        </w:rPr>
        <w:t xml:space="preserve"> which leverage investment </w:t>
      </w:r>
      <w:r w:rsidR="007E64C1" w:rsidRPr="00665D64">
        <w:rPr>
          <w:rFonts w:ascii="Arial" w:hAnsi="Arial" w:cs="Arial"/>
          <w:color w:val="auto"/>
        </w:rPr>
        <w:t>in priority landscapes</w:t>
      </w:r>
      <w:r w:rsidR="007D13B8" w:rsidRPr="00665D64">
        <w:rPr>
          <w:rFonts w:ascii="Arial" w:hAnsi="Arial" w:cs="Arial"/>
          <w:color w:val="auto"/>
        </w:rPr>
        <w:t>,</w:t>
      </w:r>
      <w:r w:rsidR="007E64C1" w:rsidRPr="00665D64">
        <w:rPr>
          <w:rFonts w:ascii="Arial" w:hAnsi="Arial" w:cs="Arial"/>
          <w:color w:val="auto"/>
        </w:rPr>
        <w:t xml:space="preserve"> as well as smaller-scale partnerships of </w:t>
      </w:r>
      <w:r w:rsidR="0064617C" w:rsidRPr="00665D64">
        <w:rPr>
          <w:rFonts w:ascii="Arial" w:hAnsi="Arial" w:cs="Arial"/>
          <w:color w:val="auto"/>
        </w:rPr>
        <w:t>local and regional significance.</w:t>
      </w:r>
    </w:p>
    <w:p w:rsidR="007E64C1" w:rsidRPr="00665D64" w:rsidRDefault="00ED4464" w:rsidP="004D095B">
      <w:pPr>
        <w:pStyle w:val="Default"/>
        <w:widowControl/>
        <w:numPr>
          <w:ilvl w:val="0"/>
          <w:numId w:val="24"/>
        </w:numPr>
        <w:tabs>
          <w:tab w:val="left" w:pos="990"/>
          <w:tab w:val="left" w:pos="1080"/>
          <w:tab w:val="left" w:pos="1440"/>
        </w:tabs>
        <w:spacing w:after="120"/>
        <w:ind w:left="446" w:hanging="446"/>
        <w:rPr>
          <w:rFonts w:ascii="Arial" w:hAnsi="Arial" w:cs="Arial"/>
          <w:color w:val="auto"/>
        </w:rPr>
      </w:pPr>
      <w:r w:rsidRPr="00665D64">
        <w:rPr>
          <w:rFonts w:ascii="Arial" w:hAnsi="Arial" w:cs="Arial"/>
          <w:color w:val="auto"/>
        </w:rPr>
        <w:lastRenderedPageBreak/>
        <w:t xml:space="preserve">Employ </w:t>
      </w:r>
      <w:r w:rsidR="00CD7E43" w:rsidRPr="00665D64">
        <w:rPr>
          <w:rFonts w:ascii="Arial" w:hAnsi="Arial" w:cs="Arial"/>
          <w:color w:val="auto"/>
        </w:rPr>
        <w:t xml:space="preserve">forward thinking </w:t>
      </w:r>
      <w:r w:rsidRPr="00665D64">
        <w:rPr>
          <w:rFonts w:ascii="Arial" w:hAnsi="Arial" w:cs="Arial"/>
          <w:color w:val="auto"/>
        </w:rPr>
        <w:t xml:space="preserve">management </w:t>
      </w:r>
      <w:r w:rsidR="00CD7E43" w:rsidRPr="00665D64">
        <w:rPr>
          <w:rFonts w:ascii="Arial" w:hAnsi="Arial" w:cs="Arial"/>
          <w:color w:val="auto"/>
        </w:rPr>
        <w:t>strategies</w:t>
      </w:r>
      <w:r w:rsidR="007D13B8" w:rsidRPr="00665D64">
        <w:rPr>
          <w:rFonts w:ascii="Arial" w:hAnsi="Arial" w:cs="Arial"/>
          <w:color w:val="auto"/>
        </w:rPr>
        <w:t xml:space="preserve"> which</w:t>
      </w:r>
      <w:r w:rsidRPr="00665D64">
        <w:rPr>
          <w:rFonts w:ascii="Arial" w:hAnsi="Arial" w:cs="Arial"/>
          <w:color w:val="auto"/>
        </w:rPr>
        <w:t xml:space="preserve"> anticipate changing conditions</w:t>
      </w:r>
      <w:r w:rsidR="00CF31E2" w:rsidRPr="00665D64">
        <w:rPr>
          <w:rFonts w:ascii="Arial" w:hAnsi="Arial" w:cs="Arial"/>
          <w:color w:val="auto"/>
        </w:rPr>
        <w:t xml:space="preserve"> </w:t>
      </w:r>
      <w:r w:rsidRPr="00665D64">
        <w:rPr>
          <w:rFonts w:ascii="Arial" w:hAnsi="Arial" w:cs="Arial"/>
          <w:color w:val="auto"/>
        </w:rPr>
        <w:t xml:space="preserve">and </w:t>
      </w:r>
      <w:r w:rsidR="00B17359" w:rsidRPr="00665D64">
        <w:rPr>
          <w:rFonts w:ascii="Arial" w:hAnsi="Arial" w:cs="Arial"/>
          <w:color w:val="auto"/>
        </w:rPr>
        <w:t>public needs</w:t>
      </w:r>
      <w:r w:rsidRPr="00665D64">
        <w:rPr>
          <w:rFonts w:ascii="Arial" w:hAnsi="Arial" w:cs="Arial"/>
          <w:color w:val="auto"/>
        </w:rPr>
        <w:t>.</w:t>
      </w:r>
    </w:p>
    <w:p w:rsidR="009734A6" w:rsidRPr="0054163E" w:rsidRDefault="009734A6" w:rsidP="00C773AC">
      <w:pPr>
        <w:suppressAutoHyphens/>
        <w:rPr>
          <w:rFonts w:cs="Arial"/>
        </w:rPr>
      </w:pPr>
    </w:p>
    <w:p w:rsidR="002354B6" w:rsidRPr="0054163E" w:rsidRDefault="009A7469" w:rsidP="00C773AC">
      <w:pPr>
        <w:tabs>
          <w:tab w:val="left" w:pos="720"/>
        </w:tabs>
        <w:suppressAutoHyphens/>
        <w:rPr>
          <w:rFonts w:cs="Arial"/>
        </w:rPr>
      </w:pPr>
      <w:r w:rsidRPr="0054163E">
        <w:rPr>
          <w:rFonts w:cs="Arial"/>
        </w:rPr>
        <w:t xml:space="preserve">Resource Lands projects may be either </w:t>
      </w:r>
      <w:r w:rsidR="009734A6" w:rsidRPr="0054163E">
        <w:rPr>
          <w:rFonts w:cs="Arial"/>
        </w:rPr>
        <w:t xml:space="preserve">Development </w:t>
      </w:r>
      <w:r w:rsidR="002354B6" w:rsidRPr="0054163E">
        <w:rPr>
          <w:rFonts w:cs="Arial"/>
        </w:rPr>
        <w:t>or Acquisition</w:t>
      </w:r>
      <w:r w:rsidR="0064617C" w:rsidRPr="0054163E">
        <w:rPr>
          <w:rFonts w:cs="Arial"/>
        </w:rPr>
        <w:t xml:space="preserve"> projects</w:t>
      </w:r>
      <w:r w:rsidR="002354B6" w:rsidRPr="0054163E">
        <w:rPr>
          <w:rFonts w:cs="Arial"/>
        </w:rPr>
        <w:t>. Examples include</w:t>
      </w:r>
      <w:r w:rsidR="00B17359" w:rsidRPr="0054163E">
        <w:rPr>
          <w:rFonts w:cs="Arial"/>
        </w:rPr>
        <w:t>,</w:t>
      </w:r>
      <w:r w:rsidR="002354B6" w:rsidRPr="0054163E">
        <w:rPr>
          <w:rFonts w:cs="Arial"/>
        </w:rPr>
        <w:t xml:space="preserve"> but are not limited to the following: </w:t>
      </w:r>
    </w:p>
    <w:p w:rsidR="009A7469" w:rsidRPr="0054163E" w:rsidRDefault="009A7469" w:rsidP="00C773AC">
      <w:pPr>
        <w:suppressAutoHyphens/>
        <w:rPr>
          <w:rFonts w:cs="Arial"/>
        </w:rPr>
      </w:pPr>
    </w:p>
    <w:p w:rsidR="009734A6" w:rsidRPr="00E826C3" w:rsidRDefault="002354B6" w:rsidP="00A314EC">
      <w:pPr>
        <w:pStyle w:val="Default"/>
        <w:widowControl/>
        <w:numPr>
          <w:ilvl w:val="0"/>
          <w:numId w:val="24"/>
        </w:numPr>
        <w:tabs>
          <w:tab w:val="left" w:pos="990"/>
          <w:tab w:val="left" w:pos="1080"/>
          <w:tab w:val="left" w:pos="1440"/>
        </w:tabs>
        <w:ind w:left="360"/>
        <w:rPr>
          <w:rFonts w:ascii="Arial" w:hAnsi="Arial" w:cs="Arial"/>
          <w:color w:val="auto"/>
        </w:rPr>
      </w:pPr>
      <w:r w:rsidRPr="00E826C3">
        <w:rPr>
          <w:rFonts w:ascii="Arial" w:hAnsi="Arial" w:cs="Arial"/>
          <w:color w:val="auto"/>
        </w:rPr>
        <w:t>D</w:t>
      </w:r>
      <w:r w:rsidR="009A7469" w:rsidRPr="00E826C3">
        <w:rPr>
          <w:rFonts w:ascii="Arial" w:hAnsi="Arial" w:cs="Arial"/>
          <w:color w:val="auto"/>
        </w:rPr>
        <w:t xml:space="preserve">evelopment projects </w:t>
      </w:r>
      <w:r w:rsidRPr="00E826C3">
        <w:rPr>
          <w:rFonts w:ascii="Arial" w:hAnsi="Arial" w:cs="Arial"/>
          <w:color w:val="auto"/>
        </w:rPr>
        <w:t xml:space="preserve">may </w:t>
      </w:r>
      <w:r w:rsidR="009734A6" w:rsidRPr="00E826C3">
        <w:rPr>
          <w:rFonts w:ascii="Arial" w:hAnsi="Arial" w:cs="Arial"/>
          <w:color w:val="auto"/>
        </w:rPr>
        <w:t>include</w:t>
      </w:r>
      <w:r w:rsidR="007D13B8" w:rsidRPr="00E826C3">
        <w:rPr>
          <w:rFonts w:ascii="Arial" w:hAnsi="Arial" w:cs="Arial"/>
          <w:color w:val="auto"/>
        </w:rPr>
        <w:t xml:space="preserve"> </w:t>
      </w:r>
      <w:r w:rsidR="00423580" w:rsidRPr="00E826C3">
        <w:rPr>
          <w:rFonts w:ascii="Arial" w:hAnsi="Arial" w:cs="Arial"/>
          <w:color w:val="auto"/>
        </w:rPr>
        <w:t xml:space="preserve">restoration of waterways to natural or historic </w:t>
      </w:r>
      <w:r w:rsidR="009734A6" w:rsidRPr="00E826C3">
        <w:rPr>
          <w:rFonts w:ascii="Arial" w:hAnsi="Arial" w:cs="Arial"/>
          <w:color w:val="auto"/>
        </w:rPr>
        <w:t>function</w:t>
      </w:r>
      <w:r w:rsidR="00423580" w:rsidRPr="00E826C3">
        <w:rPr>
          <w:rFonts w:ascii="Arial" w:hAnsi="Arial" w:cs="Arial"/>
          <w:color w:val="auto"/>
        </w:rPr>
        <w:t>,</w:t>
      </w:r>
      <w:r w:rsidR="009A7469" w:rsidRPr="00E826C3">
        <w:rPr>
          <w:rFonts w:ascii="Arial" w:hAnsi="Arial" w:cs="Arial"/>
          <w:color w:val="auto"/>
        </w:rPr>
        <w:t xml:space="preserve"> floodplain enhancements for climate adaptation and flood control</w:t>
      </w:r>
      <w:r w:rsidRPr="00E826C3">
        <w:rPr>
          <w:rFonts w:ascii="Arial" w:hAnsi="Arial" w:cs="Arial"/>
          <w:color w:val="auto"/>
        </w:rPr>
        <w:t xml:space="preserve">, removal of invasive </w:t>
      </w:r>
      <w:r w:rsidR="009A7469" w:rsidRPr="00E826C3">
        <w:rPr>
          <w:rFonts w:ascii="Arial" w:hAnsi="Arial" w:cs="Arial"/>
          <w:color w:val="auto"/>
        </w:rPr>
        <w:t xml:space="preserve">and </w:t>
      </w:r>
      <w:r w:rsidR="00423580" w:rsidRPr="00E826C3">
        <w:rPr>
          <w:rFonts w:ascii="Arial" w:hAnsi="Arial" w:cs="Arial"/>
          <w:color w:val="auto"/>
        </w:rPr>
        <w:t>restoration of natural species, improve</w:t>
      </w:r>
      <w:r w:rsidRPr="00E826C3">
        <w:rPr>
          <w:rFonts w:ascii="Arial" w:hAnsi="Arial" w:cs="Arial"/>
          <w:color w:val="auto"/>
        </w:rPr>
        <w:t>d</w:t>
      </w:r>
      <w:r w:rsidR="009A7469" w:rsidRPr="00E826C3">
        <w:rPr>
          <w:rFonts w:ascii="Arial" w:hAnsi="Arial" w:cs="Arial"/>
          <w:color w:val="auto"/>
        </w:rPr>
        <w:t xml:space="preserve"> </w:t>
      </w:r>
      <w:r w:rsidR="00423580" w:rsidRPr="00E826C3">
        <w:rPr>
          <w:rFonts w:ascii="Arial" w:hAnsi="Arial" w:cs="Arial"/>
          <w:color w:val="auto"/>
        </w:rPr>
        <w:t>access</w:t>
      </w:r>
      <w:r w:rsidR="009A7469" w:rsidRPr="00E826C3">
        <w:rPr>
          <w:rFonts w:ascii="Arial" w:hAnsi="Arial" w:cs="Arial"/>
          <w:color w:val="auto"/>
        </w:rPr>
        <w:t xml:space="preserve"> to public lands</w:t>
      </w:r>
      <w:r w:rsidRPr="00E826C3">
        <w:rPr>
          <w:rFonts w:ascii="Arial" w:hAnsi="Arial" w:cs="Arial"/>
          <w:color w:val="auto"/>
        </w:rPr>
        <w:t xml:space="preserve"> </w:t>
      </w:r>
      <w:r w:rsidR="007D13B8" w:rsidRPr="00E826C3">
        <w:rPr>
          <w:rFonts w:ascii="Arial" w:hAnsi="Arial" w:cs="Arial"/>
          <w:color w:val="auto"/>
        </w:rPr>
        <w:t xml:space="preserve">including </w:t>
      </w:r>
      <w:r w:rsidR="009734A6" w:rsidRPr="00E826C3">
        <w:rPr>
          <w:rFonts w:ascii="Arial" w:hAnsi="Arial" w:cs="Arial"/>
          <w:color w:val="auto"/>
        </w:rPr>
        <w:t xml:space="preserve">the </w:t>
      </w:r>
      <w:r w:rsidR="007D13B8" w:rsidRPr="00E826C3">
        <w:rPr>
          <w:rFonts w:ascii="Arial" w:hAnsi="Arial" w:cs="Arial"/>
          <w:color w:val="auto"/>
        </w:rPr>
        <w:t xml:space="preserve">addition </w:t>
      </w:r>
      <w:r w:rsidR="009734A6" w:rsidRPr="00E826C3">
        <w:rPr>
          <w:rFonts w:ascii="Arial" w:hAnsi="Arial" w:cs="Arial"/>
          <w:color w:val="auto"/>
        </w:rPr>
        <w:t xml:space="preserve">of </w:t>
      </w:r>
      <w:r w:rsidR="009A7469" w:rsidRPr="00E826C3">
        <w:rPr>
          <w:rFonts w:ascii="Arial" w:hAnsi="Arial" w:cs="Arial"/>
          <w:color w:val="auto"/>
        </w:rPr>
        <w:t xml:space="preserve">trailheads and </w:t>
      </w:r>
      <w:r w:rsidR="009734A6" w:rsidRPr="00E826C3">
        <w:rPr>
          <w:rFonts w:ascii="Arial" w:hAnsi="Arial" w:cs="Arial"/>
          <w:color w:val="auto"/>
        </w:rPr>
        <w:t>nature</w:t>
      </w:r>
      <w:r w:rsidR="007D13B8" w:rsidRPr="00E826C3">
        <w:rPr>
          <w:rFonts w:ascii="Arial" w:hAnsi="Arial" w:cs="Arial"/>
          <w:color w:val="auto"/>
        </w:rPr>
        <w:t>-oriented</w:t>
      </w:r>
      <w:r w:rsidR="009734A6" w:rsidRPr="00E826C3">
        <w:rPr>
          <w:rFonts w:ascii="Arial" w:hAnsi="Arial" w:cs="Arial"/>
          <w:color w:val="auto"/>
        </w:rPr>
        <w:t xml:space="preserve"> trails with corresponding amenities and interpretive elements. </w:t>
      </w:r>
    </w:p>
    <w:p w:rsidR="009734A6" w:rsidRPr="0054163E" w:rsidRDefault="009734A6" w:rsidP="00A314EC">
      <w:pPr>
        <w:suppressAutoHyphens/>
        <w:autoSpaceDE w:val="0"/>
        <w:autoSpaceDN w:val="0"/>
        <w:adjustRightInd w:val="0"/>
        <w:spacing w:before="63" w:line="239" w:lineRule="auto"/>
        <w:ind w:left="360" w:right="348" w:hanging="360"/>
        <w:rPr>
          <w:rFonts w:cs="Arial"/>
        </w:rPr>
      </w:pPr>
    </w:p>
    <w:p w:rsidR="00B17359" w:rsidRDefault="00B17359" w:rsidP="00A314EC">
      <w:pPr>
        <w:pStyle w:val="Default"/>
        <w:widowControl/>
        <w:numPr>
          <w:ilvl w:val="0"/>
          <w:numId w:val="24"/>
        </w:numPr>
        <w:tabs>
          <w:tab w:val="left" w:pos="990"/>
          <w:tab w:val="left" w:pos="1080"/>
          <w:tab w:val="left" w:pos="1440"/>
        </w:tabs>
        <w:ind w:left="360"/>
        <w:rPr>
          <w:rFonts w:ascii="Arial" w:hAnsi="Arial" w:cs="Arial"/>
          <w:color w:val="auto"/>
        </w:rPr>
      </w:pPr>
      <w:r w:rsidRPr="00665D64">
        <w:rPr>
          <w:rFonts w:ascii="Arial" w:hAnsi="Arial" w:cs="Arial"/>
          <w:color w:val="auto"/>
        </w:rPr>
        <w:t>Acquisitions in fee title or through conservation easements may safeguard regional water supplies, protect riparian and wildlife habitats, conserve</w:t>
      </w:r>
      <w:r w:rsidR="00040824" w:rsidRPr="00665D64">
        <w:rPr>
          <w:rFonts w:ascii="Arial" w:hAnsi="Arial" w:cs="Arial"/>
          <w:color w:val="auto"/>
        </w:rPr>
        <w:t xml:space="preserve"> agricultural lands for secure </w:t>
      </w:r>
      <w:r w:rsidRPr="00665D64">
        <w:rPr>
          <w:rFonts w:ascii="Arial" w:hAnsi="Arial" w:cs="Arial"/>
          <w:color w:val="auto"/>
        </w:rPr>
        <w:t>wildlife migration corridors, and provide public</w:t>
      </w:r>
      <w:r w:rsidR="00E826C3">
        <w:rPr>
          <w:rFonts w:ascii="Arial" w:hAnsi="Arial" w:cs="Arial"/>
          <w:color w:val="auto"/>
        </w:rPr>
        <w:t xml:space="preserve"> access for compatible </w:t>
      </w:r>
      <w:r w:rsidR="00E826C3" w:rsidRPr="00AD5526">
        <w:rPr>
          <w:rFonts w:ascii="Arial" w:hAnsi="Arial" w:cs="Arial"/>
          <w:color w:val="auto"/>
        </w:rPr>
        <w:t xml:space="preserve">wildlife/nature </w:t>
      </w:r>
      <w:r w:rsidRPr="00AD5526">
        <w:rPr>
          <w:rFonts w:ascii="Arial" w:hAnsi="Arial" w:cs="Arial"/>
          <w:color w:val="auto"/>
        </w:rPr>
        <w:t>oriented</w:t>
      </w:r>
      <w:r w:rsidRPr="00665D64">
        <w:rPr>
          <w:rFonts w:ascii="Arial" w:hAnsi="Arial" w:cs="Arial"/>
          <w:color w:val="auto"/>
        </w:rPr>
        <w:t xml:space="preserve"> recreation by the wider community. </w:t>
      </w:r>
    </w:p>
    <w:p w:rsidR="008478EC" w:rsidRDefault="008478EC" w:rsidP="00C773AC">
      <w:pPr>
        <w:pStyle w:val="ListParagraph"/>
        <w:ind w:left="360"/>
        <w:rPr>
          <w:rFonts w:cs="Arial"/>
        </w:rPr>
      </w:pPr>
    </w:p>
    <w:p w:rsidR="00CC1CBC" w:rsidRPr="009A6FA9" w:rsidRDefault="0093576E" w:rsidP="00C773AC">
      <w:pPr>
        <w:pStyle w:val="Default"/>
        <w:widowControl/>
        <w:tabs>
          <w:tab w:val="left" w:pos="990"/>
          <w:tab w:val="left" w:pos="1080"/>
          <w:tab w:val="left" w:pos="1440"/>
        </w:tabs>
        <w:rPr>
          <w:rFonts w:ascii="Arial" w:hAnsi="Arial" w:cs="Arial"/>
          <w:color w:val="auto"/>
        </w:rPr>
      </w:pPr>
      <w:r w:rsidRPr="00A933B9">
        <w:rPr>
          <w:rFonts w:ascii="Arial" w:hAnsi="Arial" w:cs="Arial"/>
          <w:color w:val="auto"/>
        </w:rPr>
        <w:t>At the sole discretion of the Agency, c</w:t>
      </w:r>
      <w:r w:rsidR="00CC1CBC" w:rsidRPr="00A933B9">
        <w:rPr>
          <w:rFonts w:ascii="Arial" w:hAnsi="Arial" w:cs="Arial"/>
          <w:color w:val="auto"/>
        </w:rPr>
        <w:t>arbon offset project</w:t>
      </w:r>
      <w:r w:rsidR="009A6FA9" w:rsidRPr="00A933B9">
        <w:rPr>
          <w:rFonts w:ascii="Arial" w:hAnsi="Arial" w:cs="Arial"/>
          <w:color w:val="auto"/>
        </w:rPr>
        <w:t>s</w:t>
      </w:r>
      <w:r w:rsidR="00CC1CBC" w:rsidRPr="00A933B9">
        <w:rPr>
          <w:rFonts w:ascii="Arial" w:hAnsi="Arial" w:cs="Arial"/>
          <w:color w:val="auto"/>
        </w:rPr>
        <w:t xml:space="preserve"> </w:t>
      </w:r>
      <w:r w:rsidRPr="00A933B9">
        <w:rPr>
          <w:rFonts w:ascii="Arial" w:hAnsi="Arial" w:cs="Arial"/>
          <w:color w:val="auto"/>
        </w:rPr>
        <w:t>with</w:t>
      </w:r>
      <w:r w:rsidR="00CC1CBC" w:rsidRPr="00A933B9">
        <w:rPr>
          <w:rFonts w:ascii="Arial" w:hAnsi="Arial" w:cs="Arial"/>
          <w:color w:val="auto"/>
        </w:rPr>
        <w:t xml:space="preserve">in the project area may be allowed </w:t>
      </w:r>
      <w:r w:rsidR="009A6FA9" w:rsidRPr="00A933B9">
        <w:rPr>
          <w:rFonts w:ascii="Arial" w:hAnsi="Arial" w:cs="Arial"/>
          <w:color w:val="auto"/>
        </w:rPr>
        <w:t xml:space="preserve">for </w:t>
      </w:r>
      <w:r w:rsidR="00CC1CBC" w:rsidRPr="00A933B9">
        <w:rPr>
          <w:rFonts w:ascii="Arial" w:hAnsi="Arial" w:cs="Arial"/>
          <w:color w:val="auto"/>
        </w:rPr>
        <w:t>improved forest management projects</w:t>
      </w:r>
      <w:r w:rsidR="009A6FA9" w:rsidRPr="00A933B9">
        <w:rPr>
          <w:rFonts w:ascii="Arial" w:hAnsi="Arial" w:cs="Arial"/>
          <w:color w:val="auto"/>
        </w:rPr>
        <w:t>.  Agency must review and approve terms included in the conservation easement prior to depositing grant funds into escrow.  For evaluation purposes, applicants must disclose in their application plans for carbon offset projects in the project area.</w:t>
      </w:r>
    </w:p>
    <w:p w:rsidR="009A6FA9" w:rsidRPr="00D13CD5" w:rsidRDefault="009A6FA9" w:rsidP="00C773AC">
      <w:pPr>
        <w:pStyle w:val="Default"/>
        <w:widowControl/>
        <w:tabs>
          <w:tab w:val="left" w:pos="990"/>
          <w:tab w:val="left" w:pos="1080"/>
          <w:tab w:val="left" w:pos="1440"/>
        </w:tabs>
        <w:rPr>
          <w:rFonts w:ascii="Arial" w:hAnsi="Arial" w:cs="Arial"/>
          <w:color w:val="auto"/>
          <w:highlight w:val="yellow"/>
        </w:rPr>
      </w:pPr>
    </w:p>
    <w:p w:rsidR="002B2B6D" w:rsidRPr="00C86B0C" w:rsidRDefault="002B2B6D" w:rsidP="00C773AC">
      <w:pPr>
        <w:suppressAutoHyphens/>
      </w:pPr>
      <w:r w:rsidRPr="00C86B0C">
        <w:t>Within its public road right-of-way, Caltrans will allow the planting of trees and shrubs.  Contact your local Caltrans District Office Permit Engineer and Landscape Architect for more information, including restrictions related to the drought.</w:t>
      </w:r>
    </w:p>
    <w:p w:rsidR="00B9127B" w:rsidRDefault="00B9127B" w:rsidP="00C773AC">
      <w:pPr>
        <w:suppressAutoHyphens/>
        <w:ind w:left="360"/>
        <w:rPr>
          <w:rFonts w:cs="Arial"/>
        </w:rPr>
      </w:pPr>
    </w:p>
    <w:p w:rsidR="00DF5428" w:rsidRPr="0054163E" w:rsidRDefault="00DF5428" w:rsidP="00C773AC">
      <w:pPr>
        <w:suppressAutoHyphens/>
        <w:rPr>
          <w:rFonts w:cs="Arial"/>
        </w:rPr>
      </w:pPr>
      <w:r w:rsidRPr="0054163E">
        <w:rPr>
          <w:rFonts w:cs="Arial"/>
        </w:rPr>
        <w:t>Projects in the Resource Lands category will be evaluated on the following:</w:t>
      </w:r>
    </w:p>
    <w:p w:rsidR="00DF5428" w:rsidRPr="0054163E" w:rsidRDefault="00DF5428" w:rsidP="00C773AC">
      <w:pPr>
        <w:suppressAutoHyphens/>
        <w:rPr>
          <w:rFonts w:cs="Arial"/>
        </w:rPr>
      </w:pPr>
    </w:p>
    <w:p w:rsidR="00DF5428" w:rsidRPr="0054163E" w:rsidRDefault="00DF5428" w:rsidP="00A314EC">
      <w:pPr>
        <w:tabs>
          <w:tab w:val="left" w:pos="720"/>
        </w:tabs>
        <w:suppressAutoHyphens/>
        <w:ind w:left="360" w:hanging="360"/>
        <w:rPr>
          <w:rFonts w:cs="Arial"/>
          <w:bCs/>
          <w:lang w:val="fr-FR"/>
        </w:rPr>
      </w:pPr>
      <w:r w:rsidRPr="0054163E">
        <w:rPr>
          <w:rFonts w:cs="Arial"/>
          <w:bCs/>
          <w:lang w:val="fr-FR"/>
        </w:rPr>
        <w:t>A. Resource Value of Lands Lost or Injured by the RTF (0-10 points)</w:t>
      </w:r>
    </w:p>
    <w:p w:rsidR="00DF5428" w:rsidRPr="0054163E" w:rsidRDefault="00DF5428" w:rsidP="004C243D">
      <w:pPr>
        <w:tabs>
          <w:tab w:val="left" w:pos="720"/>
        </w:tabs>
        <w:suppressAutoHyphens/>
        <w:ind w:left="720" w:hanging="360"/>
        <w:rPr>
          <w:rFonts w:cs="Arial"/>
          <w:bCs/>
          <w:lang w:val="fr-FR"/>
        </w:rPr>
      </w:pPr>
    </w:p>
    <w:p w:rsidR="00DF5428" w:rsidRDefault="00DF5428" w:rsidP="004C243D">
      <w:pPr>
        <w:numPr>
          <w:ilvl w:val="0"/>
          <w:numId w:val="3"/>
        </w:numPr>
        <w:tabs>
          <w:tab w:val="clear" w:pos="1440"/>
        </w:tabs>
        <w:suppressAutoHyphens/>
        <w:ind w:left="720"/>
      </w:pPr>
      <w:r w:rsidRPr="0054163E">
        <w:t>Describe the environm</w:t>
      </w:r>
      <w:r w:rsidR="00147B00" w:rsidRPr="0054163E">
        <w:t>ental condition of the Resource</w:t>
      </w:r>
      <w:r w:rsidRPr="0054163E">
        <w:t xml:space="preserve"> Lands impacted by the RTF. </w:t>
      </w:r>
    </w:p>
    <w:p w:rsidR="00904EC1" w:rsidRPr="0054163E" w:rsidRDefault="00904EC1" w:rsidP="004C243D">
      <w:pPr>
        <w:suppressAutoHyphens/>
        <w:ind w:left="720" w:hanging="360"/>
      </w:pPr>
    </w:p>
    <w:p w:rsidR="00DF5428" w:rsidRDefault="00DF5428" w:rsidP="004C243D">
      <w:pPr>
        <w:numPr>
          <w:ilvl w:val="0"/>
          <w:numId w:val="3"/>
        </w:numPr>
        <w:tabs>
          <w:tab w:val="clear" w:pos="1440"/>
          <w:tab w:val="num" w:pos="0"/>
        </w:tabs>
        <w:suppressAutoHyphens/>
        <w:ind w:left="720"/>
      </w:pPr>
      <w:r w:rsidRPr="0054163E">
        <w:t>Where are these lands located?</w:t>
      </w:r>
    </w:p>
    <w:p w:rsidR="00904EC1" w:rsidRDefault="005A237B" w:rsidP="004C243D">
      <w:pPr>
        <w:pStyle w:val="ListParagraph"/>
        <w:tabs>
          <w:tab w:val="left" w:pos="2367"/>
        </w:tabs>
        <w:ind w:hanging="360"/>
      </w:pPr>
      <w:r>
        <w:tab/>
      </w:r>
    </w:p>
    <w:p w:rsidR="00DF5428" w:rsidRDefault="00DF5428" w:rsidP="004C243D">
      <w:pPr>
        <w:numPr>
          <w:ilvl w:val="0"/>
          <w:numId w:val="3"/>
        </w:numPr>
        <w:tabs>
          <w:tab w:val="clear" w:pos="1440"/>
        </w:tabs>
        <w:suppressAutoHyphens/>
        <w:ind w:left="720"/>
      </w:pPr>
      <w:r w:rsidRPr="0054163E">
        <w:t>Are they within,</w:t>
      </w:r>
      <w:r w:rsidR="00904EC1">
        <w:t xml:space="preserve"> or near, the RTF right-of-way?</w:t>
      </w:r>
    </w:p>
    <w:p w:rsidR="00904EC1" w:rsidRDefault="00904EC1" w:rsidP="00C773AC">
      <w:pPr>
        <w:pStyle w:val="ListParagraph"/>
        <w:ind w:left="0"/>
      </w:pPr>
    </w:p>
    <w:p w:rsidR="00DF5428" w:rsidRDefault="00DF5428" w:rsidP="004C243D">
      <w:pPr>
        <w:numPr>
          <w:ilvl w:val="0"/>
          <w:numId w:val="3"/>
        </w:numPr>
        <w:tabs>
          <w:tab w:val="clear" w:pos="1440"/>
        </w:tabs>
        <w:suppressAutoHyphens/>
        <w:ind w:left="720"/>
      </w:pPr>
      <w:r w:rsidRPr="0054163E">
        <w:t>How are they directly impacted by the RTF?</w:t>
      </w:r>
    </w:p>
    <w:p w:rsidR="00904EC1" w:rsidRDefault="00904EC1" w:rsidP="004C243D">
      <w:pPr>
        <w:pStyle w:val="ListParagraph"/>
        <w:ind w:hanging="360"/>
      </w:pPr>
    </w:p>
    <w:p w:rsidR="00DF5428" w:rsidRDefault="00DF5428" w:rsidP="004C243D">
      <w:pPr>
        <w:numPr>
          <w:ilvl w:val="0"/>
          <w:numId w:val="3"/>
        </w:numPr>
        <w:tabs>
          <w:tab w:val="clear" w:pos="1440"/>
          <w:tab w:val="num" w:pos="720"/>
        </w:tabs>
        <w:suppressAutoHyphens/>
        <w:ind w:left="720"/>
      </w:pPr>
      <w:r w:rsidRPr="0054163E">
        <w:t>What value is lost by this impact?</w:t>
      </w:r>
    </w:p>
    <w:p w:rsidR="00904EC1" w:rsidRDefault="00904EC1" w:rsidP="004C243D">
      <w:pPr>
        <w:pStyle w:val="ListParagraph"/>
        <w:ind w:hanging="360"/>
      </w:pPr>
    </w:p>
    <w:p w:rsidR="00DF5428" w:rsidRPr="0054163E" w:rsidRDefault="00DF5428" w:rsidP="004C243D">
      <w:pPr>
        <w:numPr>
          <w:ilvl w:val="0"/>
          <w:numId w:val="3"/>
        </w:numPr>
        <w:tabs>
          <w:tab w:val="clear" w:pos="1440"/>
          <w:tab w:val="num" w:pos="720"/>
        </w:tabs>
        <w:suppressAutoHyphens/>
        <w:ind w:left="720"/>
      </w:pPr>
      <w:r w:rsidRPr="0054163E">
        <w:t xml:space="preserve">What mitigation was required by </w:t>
      </w:r>
      <w:r w:rsidR="00B07E29" w:rsidRPr="0054163E">
        <w:t>the Environmental Review</w:t>
      </w:r>
      <w:r w:rsidRPr="0054163E">
        <w:t>?</w:t>
      </w:r>
    </w:p>
    <w:p w:rsidR="00DF5428" w:rsidRPr="0054163E" w:rsidRDefault="00DF5428" w:rsidP="00C773AC">
      <w:pPr>
        <w:suppressAutoHyphens/>
        <w:ind w:left="360" w:hanging="360"/>
        <w:rPr>
          <w:bCs/>
          <w:lang w:val="fr-FR"/>
        </w:rPr>
      </w:pPr>
    </w:p>
    <w:p w:rsidR="00DF5428" w:rsidRPr="00AD5526" w:rsidRDefault="00DF5428" w:rsidP="004C243D">
      <w:pPr>
        <w:tabs>
          <w:tab w:val="left" w:pos="720"/>
        </w:tabs>
        <w:suppressAutoHyphens/>
        <w:ind w:left="360" w:hanging="360"/>
        <w:rPr>
          <w:rFonts w:cs="Arial"/>
          <w:bCs/>
          <w:lang w:val="fr-FR"/>
        </w:rPr>
      </w:pPr>
      <w:r w:rsidRPr="00AD5526">
        <w:rPr>
          <w:rFonts w:cs="Arial"/>
          <w:bCs/>
          <w:lang w:val="fr-FR"/>
        </w:rPr>
        <w:t>B. Resource Value of EEM Project Lands (0-20 points)</w:t>
      </w:r>
    </w:p>
    <w:p w:rsidR="00DF5428" w:rsidRPr="00AD5526" w:rsidRDefault="00DF5428" w:rsidP="00C773AC">
      <w:pPr>
        <w:suppressAutoHyphens/>
        <w:ind w:left="360"/>
      </w:pPr>
    </w:p>
    <w:p w:rsidR="0088263C" w:rsidRDefault="0088263C" w:rsidP="004C243D">
      <w:pPr>
        <w:numPr>
          <w:ilvl w:val="0"/>
          <w:numId w:val="53"/>
        </w:numPr>
        <w:tabs>
          <w:tab w:val="left" w:pos="540"/>
          <w:tab w:val="left" w:pos="720"/>
        </w:tabs>
        <w:suppressAutoHyphens/>
      </w:pPr>
      <w:r w:rsidRPr="00AD5526">
        <w:t xml:space="preserve">Describe the proposed EEM mitigation project. </w:t>
      </w:r>
    </w:p>
    <w:p w:rsidR="00904EC1" w:rsidRPr="00AD5526" w:rsidRDefault="00904EC1" w:rsidP="004C243D">
      <w:pPr>
        <w:tabs>
          <w:tab w:val="left" w:pos="540"/>
          <w:tab w:val="left" w:pos="720"/>
        </w:tabs>
        <w:suppressAutoHyphens/>
        <w:ind w:left="720" w:hanging="360"/>
      </w:pPr>
    </w:p>
    <w:p w:rsidR="00C64D0A" w:rsidRDefault="0088263C" w:rsidP="004C243D">
      <w:pPr>
        <w:numPr>
          <w:ilvl w:val="0"/>
          <w:numId w:val="53"/>
        </w:numPr>
        <w:tabs>
          <w:tab w:val="left" w:pos="540"/>
          <w:tab w:val="left" w:pos="720"/>
        </w:tabs>
        <w:suppressAutoHyphens/>
      </w:pPr>
      <w:r w:rsidRPr="00AD5526">
        <w:t>How will it mitigate the environmental impact of the RTF?</w:t>
      </w:r>
      <w:r w:rsidR="00C64D0A" w:rsidRPr="00AD5526">
        <w:t xml:space="preserve"> How will it mitigate impacts</w:t>
      </w:r>
      <w:r w:rsidR="00904EC1">
        <w:t xml:space="preserve"> on Resource Lands specifically?</w:t>
      </w:r>
    </w:p>
    <w:p w:rsidR="00904EC1" w:rsidRDefault="00904EC1" w:rsidP="004C243D">
      <w:pPr>
        <w:pStyle w:val="ListParagraph"/>
        <w:tabs>
          <w:tab w:val="left" w:pos="540"/>
          <w:tab w:val="left" w:pos="720"/>
        </w:tabs>
        <w:ind w:hanging="360"/>
      </w:pPr>
    </w:p>
    <w:p w:rsidR="00DF5428" w:rsidRDefault="00DF5428" w:rsidP="004C243D">
      <w:pPr>
        <w:numPr>
          <w:ilvl w:val="0"/>
          <w:numId w:val="53"/>
        </w:numPr>
        <w:tabs>
          <w:tab w:val="left" w:pos="540"/>
          <w:tab w:val="left" w:pos="720"/>
        </w:tabs>
        <w:suppressAutoHyphens/>
      </w:pPr>
      <w:r w:rsidRPr="00AD5526">
        <w:t>Describe the environmental condition of the Resource Lands to be acquired or enhanced.</w:t>
      </w:r>
    </w:p>
    <w:p w:rsidR="00904EC1" w:rsidRDefault="00904EC1" w:rsidP="004C243D">
      <w:pPr>
        <w:pStyle w:val="ListParagraph"/>
        <w:tabs>
          <w:tab w:val="left" w:pos="540"/>
          <w:tab w:val="left" w:pos="720"/>
        </w:tabs>
        <w:ind w:hanging="360"/>
      </w:pPr>
    </w:p>
    <w:p w:rsidR="00DF5428" w:rsidRDefault="00DF5428" w:rsidP="004C243D">
      <w:pPr>
        <w:numPr>
          <w:ilvl w:val="0"/>
          <w:numId w:val="53"/>
        </w:numPr>
        <w:tabs>
          <w:tab w:val="left" w:pos="540"/>
          <w:tab w:val="left" w:pos="720"/>
        </w:tabs>
        <w:suppressAutoHyphens/>
      </w:pPr>
      <w:r w:rsidRPr="00AD5526">
        <w:t>What is the geographic proximity of the EEM Resource Lands to the RTF impacted Resource Lands?</w:t>
      </w:r>
    </w:p>
    <w:p w:rsidR="00904EC1" w:rsidRDefault="00904EC1" w:rsidP="004C243D">
      <w:pPr>
        <w:pStyle w:val="ListParagraph"/>
        <w:tabs>
          <w:tab w:val="left" w:pos="540"/>
          <w:tab w:val="left" w:pos="720"/>
        </w:tabs>
        <w:ind w:hanging="360"/>
      </w:pPr>
    </w:p>
    <w:p w:rsidR="00DF5428" w:rsidRDefault="00DF5428" w:rsidP="004C243D">
      <w:pPr>
        <w:numPr>
          <w:ilvl w:val="0"/>
          <w:numId w:val="53"/>
        </w:numPr>
        <w:tabs>
          <w:tab w:val="left" w:pos="540"/>
          <w:tab w:val="left" w:pos="720"/>
        </w:tabs>
        <w:suppressAutoHyphens/>
      </w:pPr>
      <w:r w:rsidRPr="00AD5526">
        <w:t>Differentiate the EEM</w:t>
      </w:r>
      <w:r w:rsidR="005449BE" w:rsidRPr="00AD5526">
        <w:t xml:space="preserve"> project</w:t>
      </w:r>
      <w:r w:rsidRPr="00AD5526">
        <w:t xml:space="preserve"> acquisition, restoration or enhancement from the required mitigation. </w:t>
      </w:r>
    </w:p>
    <w:p w:rsidR="00D95F76" w:rsidRDefault="00D95F76" w:rsidP="00D95F76">
      <w:pPr>
        <w:pStyle w:val="ListParagraph"/>
      </w:pPr>
    </w:p>
    <w:p w:rsidR="00904EC1" w:rsidRPr="00E35C67" w:rsidRDefault="00E35C67" w:rsidP="004C243D">
      <w:pPr>
        <w:pStyle w:val="ListParagraph"/>
        <w:tabs>
          <w:tab w:val="left" w:pos="540"/>
          <w:tab w:val="left" w:pos="720"/>
        </w:tabs>
        <w:ind w:hanging="360"/>
        <w:rPr>
          <w:b/>
        </w:rPr>
      </w:pPr>
      <w:r w:rsidRPr="000814C2">
        <w:rPr>
          <w:b/>
        </w:rPr>
        <w:t>For questions 6-9 below, provide a response and explain.</w:t>
      </w:r>
    </w:p>
    <w:p w:rsidR="00E35C67" w:rsidRDefault="00E35C67" w:rsidP="004C243D">
      <w:pPr>
        <w:pStyle w:val="ListParagraph"/>
        <w:tabs>
          <w:tab w:val="left" w:pos="540"/>
          <w:tab w:val="left" w:pos="720"/>
        </w:tabs>
        <w:ind w:hanging="360"/>
      </w:pPr>
    </w:p>
    <w:p w:rsidR="00DF5428" w:rsidRPr="00E35C67" w:rsidRDefault="00DF5428" w:rsidP="004C243D">
      <w:pPr>
        <w:numPr>
          <w:ilvl w:val="0"/>
          <w:numId w:val="53"/>
        </w:numPr>
        <w:tabs>
          <w:tab w:val="left" w:pos="540"/>
          <w:tab w:val="left" w:pos="720"/>
        </w:tabs>
        <w:suppressAutoHyphens/>
      </w:pPr>
      <w:r w:rsidRPr="00E35C67">
        <w:t xml:space="preserve">Is this a one-time or limited opportunity acquisition? </w:t>
      </w:r>
    </w:p>
    <w:p w:rsidR="00904EC1" w:rsidRPr="00E35C67" w:rsidRDefault="00904EC1" w:rsidP="004C243D">
      <w:pPr>
        <w:pStyle w:val="ListParagraph"/>
        <w:tabs>
          <w:tab w:val="left" w:pos="540"/>
          <w:tab w:val="left" w:pos="720"/>
        </w:tabs>
        <w:ind w:hanging="360"/>
      </w:pPr>
    </w:p>
    <w:p w:rsidR="00DF5428" w:rsidRPr="00E35C67" w:rsidRDefault="00DF5428" w:rsidP="004C243D">
      <w:pPr>
        <w:numPr>
          <w:ilvl w:val="0"/>
          <w:numId w:val="53"/>
        </w:numPr>
        <w:tabs>
          <w:tab w:val="left" w:pos="540"/>
          <w:tab w:val="left" w:pos="720"/>
        </w:tabs>
        <w:suppressAutoHyphens/>
      </w:pPr>
      <w:r w:rsidRPr="00E35C67">
        <w:t xml:space="preserve">Is the property of considerable size? </w:t>
      </w:r>
    </w:p>
    <w:p w:rsidR="005A237B" w:rsidRPr="00E35C67" w:rsidRDefault="005A237B" w:rsidP="004C243D">
      <w:pPr>
        <w:pStyle w:val="ListParagraph"/>
        <w:tabs>
          <w:tab w:val="left" w:pos="540"/>
          <w:tab w:val="left" w:pos="720"/>
        </w:tabs>
        <w:ind w:hanging="360"/>
      </w:pPr>
    </w:p>
    <w:p w:rsidR="00DF5428" w:rsidRPr="00E35C67" w:rsidRDefault="00DF5428" w:rsidP="004C243D">
      <w:pPr>
        <w:numPr>
          <w:ilvl w:val="0"/>
          <w:numId w:val="53"/>
        </w:numPr>
        <w:tabs>
          <w:tab w:val="left" w:pos="540"/>
          <w:tab w:val="left" w:pos="720"/>
        </w:tabs>
        <w:suppressAutoHyphens/>
      </w:pPr>
      <w:r w:rsidRPr="00E35C67">
        <w:t xml:space="preserve">Has the Applicant secured substantial leveraging? </w:t>
      </w:r>
    </w:p>
    <w:p w:rsidR="00904EC1" w:rsidRPr="00E35C67" w:rsidRDefault="00904EC1" w:rsidP="004C243D">
      <w:pPr>
        <w:tabs>
          <w:tab w:val="left" w:pos="540"/>
          <w:tab w:val="left" w:pos="720"/>
        </w:tabs>
        <w:suppressAutoHyphens/>
        <w:ind w:left="720" w:hanging="360"/>
      </w:pPr>
    </w:p>
    <w:p w:rsidR="00DF5428" w:rsidRPr="00E35C67" w:rsidRDefault="00DF5428" w:rsidP="004C243D">
      <w:pPr>
        <w:numPr>
          <w:ilvl w:val="0"/>
          <w:numId w:val="53"/>
        </w:numPr>
        <w:tabs>
          <w:tab w:val="left" w:pos="540"/>
          <w:tab w:val="left" w:pos="720"/>
        </w:tabs>
        <w:suppressAutoHyphens/>
      </w:pPr>
      <w:r w:rsidRPr="00E35C67">
        <w:t xml:space="preserve">Are the lands of statewide significance? </w:t>
      </w:r>
    </w:p>
    <w:p w:rsidR="00DF5428" w:rsidRPr="00AD5526" w:rsidRDefault="00DF5428" w:rsidP="004C243D">
      <w:pPr>
        <w:tabs>
          <w:tab w:val="left" w:pos="540"/>
          <w:tab w:val="left" w:pos="720"/>
        </w:tabs>
        <w:suppressAutoHyphens/>
        <w:ind w:left="720" w:hanging="360"/>
      </w:pPr>
    </w:p>
    <w:p w:rsidR="00DF5428" w:rsidRPr="00AD5526" w:rsidRDefault="00DF5428" w:rsidP="00C773AC">
      <w:pPr>
        <w:suppressAutoHyphens/>
      </w:pPr>
      <w:r w:rsidRPr="00AD5526">
        <w:t>A</w:t>
      </w:r>
      <w:r w:rsidR="004574DD" w:rsidRPr="00AD5526">
        <w:t>cquisitions or enhancements to Resource L</w:t>
      </w:r>
      <w:r w:rsidRPr="00AD5526">
        <w:t>ands which impact the follo</w:t>
      </w:r>
      <w:r w:rsidR="00E20DF6" w:rsidRPr="00AD5526">
        <w:t xml:space="preserve">wing will be </w:t>
      </w:r>
      <w:r w:rsidR="00495C9D">
        <w:t>more competitive</w:t>
      </w:r>
      <w:r w:rsidR="00E20DF6" w:rsidRPr="00AD5526">
        <w:t>:</w:t>
      </w:r>
    </w:p>
    <w:p w:rsidR="00A46AA3" w:rsidRDefault="00A46AA3" w:rsidP="00C773AC">
      <w:pPr>
        <w:suppressAutoHyphens/>
        <w:rPr>
          <w:b/>
          <w:highlight w:val="yellow"/>
        </w:rPr>
      </w:pPr>
    </w:p>
    <w:p w:rsidR="00DF5428" w:rsidRDefault="00A46AA3" w:rsidP="00C773AC">
      <w:pPr>
        <w:suppressAutoHyphens/>
        <w:rPr>
          <w:b/>
        </w:rPr>
      </w:pPr>
      <w:r w:rsidRPr="000814C2">
        <w:rPr>
          <w:b/>
        </w:rPr>
        <w:t>For questions 10-13 below, provide a response and explain.</w:t>
      </w:r>
    </w:p>
    <w:p w:rsidR="00A46AA3" w:rsidRPr="00AD5526" w:rsidRDefault="00A46AA3" w:rsidP="00C773AC">
      <w:pPr>
        <w:suppressAutoHyphens/>
      </w:pPr>
    </w:p>
    <w:p w:rsidR="0088263C" w:rsidRPr="00A46AA3" w:rsidRDefault="00DF5428" w:rsidP="004C243D">
      <w:pPr>
        <w:numPr>
          <w:ilvl w:val="0"/>
          <w:numId w:val="53"/>
        </w:numPr>
        <w:tabs>
          <w:tab w:val="left" w:pos="1350"/>
        </w:tabs>
        <w:suppressAutoHyphens/>
      </w:pPr>
      <w:r w:rsidRPr="00A46AA3">
        <w:t>Will the EEM</w:t>
      </w:r>
      <w:r w:rsidR="005449BE" w:rsidRPr="00A46AA3">
        <w:t xml:space="preserve"> project </w:t>
      </w:r>
      <w:r w:rsidRPr="00A46AA3">
        <w:t>protect ecosystems, watersheds, and/or other natural systems?</w:t>
      </w:r>
    </w:p>
    <w:p w:rsidR="00904EC1" w:rsidRPr="00A46AA3" w:rsidRDefault="00904EC1" w:rsidP="004C243D">
      <w:pPr>
        <w:tabs>
          <w:tab w:val="num" w:pos="720"/>
          <w:tab w:val="left" w:pos="1350"/>
        </w:tabs>
        <w:suppressAutoHyphens/>
        <w:ind w:left="720" w:hanging="360"/>
      </w:pPr>
    </w:p>
    <w:p w:rsidR="00E80E49" w:rsidRPr="00A46AA3" w:rsidRDefault="00DF5428" w:rsidP="004C243D">
      <w:pPr>
        <w:numPr>
          <w:ilvl w:val="0"/>
          <w:numId w:val="53"/>
        </w:numPr>
        <w:tabs>
          <w:tab w:val="num" w:pos="1080"/>
        </w:tabs>
        <w:suppressAutoHyphens/>
      </w:pPr>
      <w:r w:rsidRPr="00A46AA3">
        <w:t>Do the</w:t>
      </w:r>
      <w:r w:rsidR="0093576E" w:rsidRPr="00A46AA3">
        <w:t>se</w:t>
      </w:r>
      <w:r w:rsidRPr="00A46AA3">
        <w:t xml:space="preserve"> contain rare, threatened, or endangered species and their habitats?</w:t>
      </w:r>
    </w:p>
    <w:p w:rsidR="00904EC1" w:rsidRPr="00A46AA3" w:rsidRDefault="00904EC1" w:rsidP="004C243D">
      <w:pPr>
        <w:pStyle w:val="ListParagraph"/>
        <w:tabs>
          <w:tab w:val="num" w:pos="720"/>
        </w:tabs>
        <w:ind w:hanging="360"/>
      </w:pPr>
    </w:p>
    <w:p w:rsidR="00E80E49" w:rsidRPr="00A46AA3" w:rsidRDefault="00E80E49" w:rsidP="004C243D">
      <w:pPr>
        <w:numPr>
          <w:ilvl w:val="0"/>
          <w:numId w:val="53"/>
        </w:numPr>
        <w:tabs>
          <w:tab w:val="num" w:pos="1080"/>
        </w:tabs>
        <w:suppressAutoHyphens/>
      </w:pPr>
      <w:r w:rsidRPr="00A46AA3">
        <w:t>Are there special wildlife values such as wildlife corridors, nesting and breeding areas, wetlands, woodlands, and riparian habitat?</w:t>
      </w:r>
    </w:p>
    <w:p w:rsidR="00904EC1" w:rsidRPr="00A46AA3" w:rsidRDefault="00904EC1" w:rsidP="004C243D">
      <w:pPr>
        <w:pStyle w:val="ListParagraph"/>
        <w:tabs>
          <w:tab w:val="num" w:pos="720"/>
        </w:tabs>
        <w:ind w:hanging="360"/>
      </w:pPr>
    </w:p>
    <w:p w:rsidR="00DF5428" w:rsidRPr="00A46AA3" w:rsidRDefault="00DF5428" w:rsidP="004C243D">
      <w:pPr>
        <w:numPr>
          <w:ilvl w:val="0"/>
          <w:numId w:val="53"/>
        </w:numPr>
        <w:tabs>
          <w:tab w:val="num" w:pos="1080"/>
        </w:tabs>
        <w:suppressAutoHyphens/>
      </w:pPr>
      <w:r w:rsidRPr="00A46AA3">
        <w:t xml:space="preserve">Will the EEM project protect agricultural lands, or features of archaeological or historical value? </w:t>
      </w:r>
    </w:p>
    <w:p w:rsidR="00DF5428" w:rsidRPr="0054163E" w:rsidRDefault="00DF5428" w:rsidP="00C773AC">
      <w:pPr>
        <w:suppressAutoHyphens/>
      </w:pPr>
    </w:p>
    <w:p w:rsidR="00DF5428" w:rsidRPr="0054163E" w:rsidRDefault="00AD0C86" w:rsidP="004C243D">
      <w:pPr>
        <w:tabs>
          <w:tab w:val="left" w:pos="1080"/>
        </w:tabs>
        <w:suppressAutoHyphens/>
        <w:ind w:left="360" w:hanging="360"/>
        <w:rPr>
          <w:rFonts w:cs="Arial"/>
          <w:bCs/>
          <w:lang w:val="fr-FR"/>
        </w:rPr>
      </w:pPr>
      <w:r w:rsidRPr="0054163E">
        <w:rPr>
          <w:rFonts w:cs="Arial"/>
          <w:bCs/>
          <w:lang w:val="fr-FR"/>
        </w:rPr>
        <w:t xml:space="preserve">C. </w:t>
      </w:r>
      <w:r w:rsidR="00DF5428" w:rsidRPr="0054163E">
        <w:rPr>
          <w:rFonts w:cs="Arial"/>
          <w:bCs/>
          <w:lang w:val="fr-FR"/>
        </w:rPr>
        <w:t>Sustainability (0-10 points)</w:t>
      </w:r>
    </w:p>
    <w:p w:rsidR="00DF5428" w:rsidRPr="0054163E" w:rsidRDefault="00DF5428" w:rsidP="00C773AC">
      <w:pPr>
        <w:suppressAutoHyphens/>
      </w:pPr>
    </w:p>
    <w:p w:rsidR="00F80280" w:rsidRPr="0054163E" w:rsidRDefault="00F90952" w:rsidP="004D095B">
      <w:pPr>
        <w:ind w:left="360"/>
      </w:pPr>
      <w:r w:rsidRPr="0054163E">
        <w:t xml:space="preserve">Projects that provide the most reasonable assurance that the project will be maintained and/or protected will be </w:t>
      </w:r>
      <w:r w:rsidR="00495C9D">
        <w:t>more competitive</w:t>
      </w:r>
      <w:r w:rsidRPr="0054163E">
        <w:t xml:space="preserve"> under this criterion.  </w:t>
      </w:r>
    </w:p>
    <w:p w:rsidR="00F90952" w:rsidRPr="0054163E" w:rsidRDefault="00F90952" w:rsidP="00C773AC">
      <w:pPr>
        <w:tabs>
          <w:tab w:val="left" w:pos="1920"/>
        </w:tabs>
        <w:suppressAutoHyphens/>
        <w:ind w:left="360"/>
      </w:pPr>
    </w:p>
    <w:p w:rsidR="009E0CA2" w:rsidRDefault="00F90952" w:rsidP="004C243D">
      <w:pPr>
        <w:numPr>
          <w:ilvl w:val="0"/>
          <w:numId w:val="54"/>
        </w:numPr>
        <w:tabs>
          <w:tab w:val="clear" w:pos="1350"/>
          <w:tab w:val="num" w:pos="720"/>
        </w:tabs>
        <w:suppressAutoHyphens/>
        <w:ind w:left="720"/>
      </w:pPr>
      <w:r w:rsidRPr="0054163E">
        <w:t xml:space="preserve">Describe your plans for operating and maintaining the </w:t>
      </w:r>
      <w:r w:rsidRPr="005449BE">
        <w:t>project</w:t>
      </w:r>
      <w:r w:rsidRPr="0054163E">
        <w:t>, and indicate your source of funds for ongoing management.</w:t>
      </w:r>
    </w:p>
    <w:p w:rsidR="00F90952" w:rsidRPr="0054163E" w:rsidRDefault="00F90952" w:rsidP="00C773AC">
      <w:pPr>
        <w:suppressAutoHyphens/>
        <w:ind w:left="450"/>
      </w:pPr>
      <w:r w:rsidRPr="0054163E">
        <w:t xml:space="preserve"> </w:t>
      </w:r>
    </w:p>
    <w:p w:rsidR="00F90952" w:rsidRDefault="00F90952" w:rsidP="00B24A55">
      <w:pPr>
        <w:numPr>
          <w:ilvl w:val="0"/>
          <w:numId w:val="54"/>
        </w:numPr>
        <w:tabs>
          <w:tab w:val="clear" w:pos="1350"/>
          <w:tab w:val="num" w:pos="990"/>
        </w:tabs>
        <w:suppressAutoHyphens/>
        <w:ind w:left="720"/>
      </w:pPr>
      <w:r w:rsidRPr="0054163E">
        <w:t>Is the project in an area easil</w:t>
      </w:r>
      <w:r w:rsidR="004574DD" w:rsidRPr="0054163E">
        <w:t>y affected by external events (e.g</w:t>
      </w:r>
      <w:r w:rsidRPr="0054163E">
        <w:t xml:space="preserve">., weather, vandalism)? If </w:t>
      </w:r>
      <w:r w:rsidR="00E20DF6" w:rsidRPr="0054163E">
        <w:t>yes</w:t>
      </w:r>
      <w:r w:rsidRPr="0054163E">
        <w:t>, what is planned in the project design to ensure sustainability?</w:t>
      </w:r>
    </w:p>
    <w:p w:rsidR="009E0CA2" w:rsidRDefault="009E0CA2" w:rsidP="00B24A55">
      <w:pPr>
        <w:pStyle w:val="ListParagraph"/>
        <w:ind w:hanging="360"/>
      </w:pPr>
    </w:p>
    <w:p w:rsidR="00F90952" w:rsidRDefault="00F90952" w:rsidP="00B24A55">
      <w:pPr>
        <w:numPr>
          <w:ilvl w:val="0"/>
          <w:numId w:val="54"/>
        </w:numPr>
        <w:tabs>
          <w:tab w:val="clear" w:pos="1350"/>
          <w:tab w:val="num" w:pos="990"/>
        </w:tabs>
        <w:suppressAutoHyphens/>
        <w:ind w:left="720"/>
      </w:pPr>
      <w:r w:rsidRPr="0054163E">
        <w:t>If your project involves plantings, once established, will they thrive without the need for supplemental irrigation? Please describe</w:t>
      </w:r>
      <w:r w:rsidR="000814C2">
        <w:t xml:space="preserve">. </w:t>
      </w:r>
      <w:r w:rsidRPr="0054163E">
        <w:t xml:space="preserve"> (Consideration will b</w:t>
      </w:r>
      <w:r w:rsidR="001E782C" w:rsidRPr="0054163E">
        <w:t>e given for the type of habitat</w:t>
      </w:r>
      <w:r w:rsidRPr="0054163E">
        <w:t>)</w:t>
      </w:r>
      <w:r w:rsidR="001E782C" w:rsidRPr="0054163E">
        <w:t>.</w:t>
      </w:r>
      <w:r w:rsidRPr="0054163E">
        <w:t xml:space="preserve"> </w:t>
      </w:r>
    </w:p>
    <w:p w:rsidR="009E0CA2" w:rsidRDefault="009E0CA2" w:rsidP="00B24A55">
      <w:pPr>
        <w:pStyle w:val="ListParagraph"/>
        <w:ind w:hanging="360"/>
      </w:pPr>
    </w:p>
    <w:p w:rsidR="00056D44" w:rsidRDefault="00F90952" w:rsidP="00B24A55">
      <w:pPr>
        <w:numPr>
          <w:ilvl w:val="0"/>
          <w:numId w:val="54"/>
        </w:numPr>
        <w:tabs>
          <w:tab w:val="clear" w:pos="1350"/>
          <w:tab w:val="num" w:pos="360"/>
        </w:tabs>
        <w:suppressAutoHyphens/>
        <w:ind w:left="720"/>
      </w:pPr>
      <w:r w:rsidRPr="0054163E">
        <w:lastRenderedPageBreak/>
        <w:t xml:space="preserve">Describe your plans for ongoing stewardship of acquired lands. </w:t>
      </w:r>
    </w:p>
    <w:p w:rsidR="009E0CA2" w:rsidRDefault="009E0CA2" w:rsidP="00B24A55">
      <w:pPr>
        <w:pStyle w:val="ListParagraph"/>
        <w:ind w:hanging="360"/>
      </w:pPr>
    </w:p>
    <w:p w:rsidR="00A97C54" w:rsidRDefault="00A97C54" w:rsidP="00B24A55">
      <w:pPr>
        <w:numPr>
          <w:ilvl w:val="0"/>
          <w:numId w:val="54"/>
        </w:numPr>
        <w:tabs>
          <w:tab w:val="clear" w:pos="1350"/>
          <w:tab w:val="num" w:pos="990"/>
        </w:tabs>
        <w:suppressAutoHyphens/>
        <w:ind w:left="720"/>
      </w:pPr>
      <w:r w:rsidRPr="0054163E">
        <w:t xml:space="preserve">Long term water usage will be taken into consideration when evaluating your plant palette. </w:t>
      </w:r>
    </w:p>
    <w:p w:rsidR="009E0CA2" w:rsidRDefault="009E0CA2" w:rsidP="00B24A55">
      <w:pPr>
        <w:pStyle w:val="ListParagraph"/>
        <w:ind w:hanging="360"/>
      </w:pPr>
    </w:p>
    <w:p w:rsidR="00A97C54" w:rsidRDefault="00A97C54" w:rsidP="00B24A55">
      <w:pPr>
        <w:numPr>
          <w:ilvl w:val="0"/>
          <w:numId w:val="55"/>
        </w:numPr>
        <w:tabs>
          <w:tab w:val="clear" w:pos="2160"/>
          <w:tab w:val="left" w:pos="1800"/>
        </w:tabs>
        <w:suppressAutoHyphens/>
        <w:ind w:left="1080"/>
      </w:pPr>
      <w:r w:rsidRPr="0054163E">
        <w:t xml:space="preserve">Explain how water use efficiency (including stormwater management </w:t>
      </w:r>
      <w:r w:rsidR="00A46AA3">
        <w:t xml:space="preserve">from </w:t>
      </w:r>
      <w:r w:rsidRPr="0054163E">
        <w:t xml:space="preserve">both onsite and adjacent areas) is considered in the design and management of your </w:t>
      </w:r>
      <w:r w:rsidRPr="00A46AA3">
        <w:t>landscape.</w:t>
      </w:r>
      <w:r w:rsidRPr="0054163E">
        <w:t xml:space="preserve"> How will </w:t>
      </w:r>
      <w:r w:rsidR="00D81469" w:rsidRPr="0054163E">
        <w:t xml:space="preserve">water conservation </w:t>
      </w:r>
      <w:r w:rsidRPr="0054163E">
        <w:t xml:space="preserve">be increased? </w:t>
      </w:r>
    </w:p>
    <w:p w:rsidR="009E0CA2" w:rsidRPr="0054163E" w:rsidRDefault="009E0CA2" w:rsidP="00B24A55">
      <w:pPr>
        <w:tabs>
          <w:tab w:val="left" w:pos="1800"/>
        </w:tabs>
        <w:suppressAutoHyphens/>
        <w:ind w:left="1080" w:hanging="360"/>
      </w:pPr>
    </w:p>
    <w:p w:rsidR="00A97C54" w:rsidRDefault="00A97C54" w:rsidP="00B24A55">
      <w:pPr>
        <w:numPr>
          <w:ilvl w:val="0"/>
          <w:numId w:val="55"/>
        </w:numPr>
        <w:tabs>
          <w:tab w:val="clear" w:pos="2160"/>
          <w:tab w:val="num" w:pos="450"/>
          <w:tab w:val="left" w:pos="1800"/>
        </w:tabs>
        <w:suppressAutoHyphens/>
        <w:ind w:left="1080"/>
      </w:pPr>
      <w:r w:rsidRPr="0054163E">
        <w:t xml:space="preserve">What Best Management Practices will be implemented and what is your source of technical expertise? </w:t>
      </w:r>
    </w:p>
    <w:p w:rsidR="009E0CA2" w:rsidRDefault="009E0CA2" w:rsidP="00B24A55">
      <w:pPr>
        <w:pStyle w:val="ListParagraph"/>
        <w:ind w:left="1080" w:hanging="360"/>
      </w:pPr>
    </w:p>
    <w:p w:rsidR="004352AC" w:rsidRDefault="00A97C54" w:rsidP="00B24A55">
      <w:pPr>
        <w:numPr>
          <w:ilvl w:val="0"/>
          <w:numId w:val="55"/>
        </w:numPr>
        <w:tabs>
          <w:tab w:val="clear" w:pos="2160"/>
          <w:tab w:val="num" w:pos="1170"/>
          <w:tab w:val="left" w:pos="1800"/>
        </w:tabs>
        <w:suppressAutoHyphens/>
        <w:ind w:left="1080"/>
      </w:pPr>
      <w:r w:rsidRPr="0054163E">
        <w:t>Is plant selection based on the appropriate and approved planting palette for your specific California climate zone</w:t>
      </w:r>
      <w:r w:rsidR="004F4C58" w:rsidRPr="0054163E">
        <w:t xml:space="preserve">? </w:t>
      </w:r>
    </w:p>
    <w:p w:rsidR="009E0CA2" w:rsidRDefault="009E0CA2" w:rsidP="00B24A55">
      <w:pPr>
        <w:pStyle w:val="ListParagraph"/>
        <w:ind w:left="1080" w:hanging="360"/>
      </w:pPr>
    </w:p>
    <w:p w:rsidR="00A97C54" w:rsidRDefault="00A97C54" w:rsidP="00B24A55">
      <w:pPr>
        <w:numPr>
          <w:ilvl w:val="0"/>
          <w:numId w:val="55"/>
        </w:numPr>
        <w:tabs>
          <w:tab w:val="clear" w:pos="2160"/>
          <w:tab w:val="num" w:pos="1170"/>
          <w:tab w:val="left" w:pos="1800"/>
        </w:tabs>
        <w:suppressAutoHyphens/>
        <w:ind w:left="1080"/>
      </w:pPr>
      <w:r w:rsidRPr="0054163E">
        <w:t>Does the project include temporary or permanent irrigation? What type? (If permanent irrigation is proposed, please explain why it is critical.)</w:t>
      </w:r>
    </w:p>
    <w:p w:rsidR="006F6E4E" w:rsidRDefault="006F6E4E" w:rsidP="006F6E4E">
      <w:pPr>
        <w:pStyle w:val="ListParagraph"/>
      </w:pPr>
    </w:p>
    <w:p w:rsidR="006F6E4E" w:rsidRPr="000814C2" w:rsidRDefault="006F6E4E" w:rsidP="006F6E4E">
      <w:pPr>
        <w:numPr>
          <w:ilvl w:val="0"/>
          <w:numId w:val="55"/>
        </w:numPr>
        <w:tabs>
          <w:tab w:val="clear" w:pos="2160"/>
          <w:tab w:val="num" w:pos="1080"/>
        </w:tabs>
        <w:suppressAutoHyphens/>
        <w:ind w:left="1080"/>
        <w:rPr>
          <w:rFonts w:cs="Arial"/>
        </w:rPr>
      </w:pPr>
      <w:r w:rsidRPr="000814C2">
        <w:rPr>
          <w:rFonts w:cs="Arial"/>
        </w:rPr>
        <w:t>Will the project use recycled or reclaimed water?  If not, please explain why reclaimed water is not an option.</w:t>
      </w:r>
    </w:p>
    <w:p w:rsidR="009E0CA2" w:rsidRDefault="009E0CA2" w:rsidP="00B24A55">
      <w:pPr>
        <w:pStyle w:val="ListParagraph"/>
        <w:ind w:left="1080" w:hanging="360"/>
      </w:pPr>
    </w:p>
    <w:p w:rsidR="00056D44" w:rsidRPr="0054163E" w:rsidRDefault="00A97C54" w:rsidP="00B24A55">
      <w:pPr>
        <w:numPr>
          <w:ilvl w:val="0"/>
          <w:numId w:val="55"/>
        </w:numPr>
        <w:tabs>
          <w:tab w:val="clear" w:pos="2160"/>
          <w:tab w:val="num" w:pos="1170"/>
          <w:tab w:val="left" w:pos="1800"/>
        </w:tabs>
        <w:suppressAutoHyphens/>
        <w:ind w:left="1080"/>
      </w:pPr>
      <w:r w:rsidRPr="0054163E">
        <w:t>How has climate adaptation informed your decisions?</w:t>
      </w:r>
    </w:p>
    <w:p w:rsidR="00F90952" w:rsidRPr="00766D28" w:rsidRDefault="00F90952" w:rsidP="00C773AC">
      <w:pPr>
        <w:widowControl w:val="0"/>
        <w:tabs>
          <w:tab w:val="left" w:pos="1920"/>
        </w:tabs>
        <w:suppressAutoHyphens/>
        <w:overflowPunct w:val="0"/>
        <w:autoSpaceDE w:val="0"/>
        <w:autoSpaceDN w:val="0"/>
        <w:adjustRightInd w:val="0"/>
        <w:ind w:left="720"/>
        <w:textAlignment w:val="baseline"/>
      </w:pPr>
    </w:p>
    <w:p w:rsidR="00F90952" w:rsidRDefault="00F90952" w:rsidP="00B24A55">
      <w:pPr>
        <w:tabs>
          <w:tab w:val="left" w:pos="1080"/>
        </w:tabs>
        <w:suppressAutoHyphens/>
      </w:pPr>
      <w:r w:rsidRPr="00766D28">
        <w:rPr>
          <w:b/>
        </w:rPr>
        <w:t>If maintenance is to be performed by another entity, please include evidence of concurrence from that entity.</w:t>
      </w:r>
      <w:r w:rsidRPr="00766D28">
        <w:t xml:space="preserve">  </w:t>
      </w:r>
    </w:p>
    <w:p w:rsidR="005676BA" w:rsidRDefault="005676BA" w:rsidP="00C773AC">
      <w:pPr>
        <w:tabs>
          <w:tab w:val="left" w:pos="1080"/>
        </w:tabs>
        <w:suppressAutoHyphens/>
        <w:ind w:left="720"/>
      </w:pPr>
    </w:p>
    <w:p w:rsidR="00DF5428" w:rsidRPr="00734732" w:rsidRDefault="00F16E7F" w:rsidP="00B24A55">
      <w:pPr>
        <w:tabs>
          <w:tab w:val="left" w:pos="1080"/>
        </w:tabs>
        <w:suppressAutoHyphens/>
        <w:ind w:left="360" w:hanging="360"/>
        <w:rPr>
          <w:rFonts w:cs="Arial"/>
          <w:bCs/>
          <w:lang w:val="fr-FR"/>
        </w:rPr>
      </w:pPr>
      <w:r>
        <w:rPr>
          <w:rFonts w:cs="Arial"/>
          <w:bCs/>
          <w:lang w:val="fr-FR"/>
        </w:rPr>
        <w:t>D.  Cost-</w:t>
      </w:r>
      <w:r w:rsidR="00DF5428" w:rsidRPr="00734732">
        <w:rPr>
          <w:rFonts w:cs="Arial"/>
          <w:bCs/>
          <w:lang w:val="fr-FR"/>
        </w:rPr>
        <w:t>Effectiveness (0-10 points)</w:t>
      </w:r>
    </w:p>
    <w:p w:rsidR="00DF5428" w:rsidRPr="00766D28" w:rsidRDefault="00DF5428" w:rsidP="00C773AC">
      <w:pPr>
        <w:suppressAutoHyphens/>
      </w:pPr>
    </w:p>
    <w:p w:rsidR="00DF5428" w:rsidRPr="00766D28" w:rsidRDefault="00DF5428" w:rsidP="004D095B">
      <w:pPr>
        <w:pStyle w:val="BodyText2"/>
        <w:ind w:left="360"/>
      </w:pPr>
      <w:r w:rsidRPr="00766D28">
        <w:t xml:space="preserve">Projects that provide the greatest benefit by acquiring, restoring or enhancing the most extensive or most critical resource lands will </w:t>
      </w:r>
      <w:r w:rsidR="00E1736D" w:rsidRPr="00766D28">
        <w:t xml:space="preserve">be </w:t>
      </w:r>
      <w:r w:rsidR="00495C9D">
        <w:rPr>
          <w:lang w:val="en-US"/>
        </w:rPr>
        <w:t>more competitive</w:t>
      </w:r>
      <w:r w:rsidRPr="00766D28">
        <w:t xml:space="preserve"> under this criterion. Consideration will be given for the type of habitat and location. </w:t>
      </w:r>
    </w:p>
    <w:p w:rsidR="00570A98" w:rsidRPr="00766D28" w:rsidRDefault="00570A98" w:rsidP="00C773AC">
      <w:pPr>
        <w:pStyle w:val="BodyText2"/>
      </w:pPr>
    </w:p>
    <w:p w:rsidR="00DF5428" w:rsidRPr="00766D28" w:rsidRDefault="00DF5428" w:rsidP="00B24A55">
      <w:pPr>
        <w:numPr>
          <w:ilvl w:val="0"/>
          <w:numId w:val="4"/>
        </w:numPr>
        <w:tabs>
          <w:tab w:val="left" w:pos="720"/>
        </w:tabs>
        <w:suppressAutoHyphens/>
      </w:pPr>
      <w:r w:rsidRPr="00766D28">
        <w:t xml:space="preserve">How many acres will be acquired, restored or enhanced? </w:t>
      </w:r>
    </w:p>
    <w:p w:rsidR="00DF5428" w:rsidRPr="00766D28" w:rsidRDefault="00DF5428" w:rsidP="00C773AC">
      <w:pPr>
        <w:suppressAutoHyphens/>
        <w:ind w:left="360"/>
      </w:pPr>
    </w:p>
    <w:p w:rsidR="00DF5428" w:rsidRPr="008B36B6" w:rsidRDefault="00DF5428" w:rsidP="00C773AC">
      <w:pPr>
        <w:suppressAutoHyphens/>
        <w:rPr>
          <w:b/>
        </w:rPr>
      </w:pPr>
      <w:r w:rsidRPr="008B36B6">
        <w:rPr>
          <w:b/>
        </w:rPr>
        <w:t xml:space="preserve">For acquisitions: </w:t>
      </w:r>
    </w:p>
    <w:p w:rsidR="00DF5428" w:rsidRPr="00766D28" w:rsidRDefault="00DF5428" w:rsidP="00C773AC">
      <w:pPr>
        <w:suppressAutoHyphens/>
        <w:ind w:left="360"/>
      </w:pPr>
    </w:p>
    <w:p w:rsidR="00DB506D" w:rsidRDefault="00DF5428" w:rsidP="00B24A55">
      <w:pPr>
        <w:numPr>
          <w:ilvl w:val="0"/>
          <w:numId w:val="4"/>
        </w:numPr>
        <w:tabs>
          <w:tab w:val="num" w:pos="1080"/>
        </w:tabs>
        <w:suppressAutoHyphens/>
      </w:pPr>
      <w:r w:rsidRPr="00766D28">
        <w:t xml:space="preserve">What is the </w:t>
      </w:r>
      <w:r w:rsidR="00DB506D" w:rsidRPr="00766D28">
        <w:t>f</w:t>
      </w:r>
      <w:r w:rsidRPr="00766D28">
        <w:t xml:space="preserve">air </w:t>
      </w:r>
      <w:r w:rsidR="00DB506D" w:rsidRPr="00766D28">
        <w:t>m</w:t>
      </w:r>
      <w:r w:rsidRPr="00766D28">
        <w:t xml:space="preserve">arket </w:t>
      </w:r>
      <w:r w:rsidR="00DB506D" w:rsidRPr="00766D28">
        <w:t>v</w:t>
      </w:r>
      <w:r w:rsidRPr="00766D28">
        <w:t xml:space="preserve">alue of the property?  </w:t>
      </w:r>
    </w:p>
    <w:p w:rsidR="009E0CA2" w:rsidRPr="00766D28" w:rsidRDefault="009E0CA2" w:rsidP="00B24A55">
      <w:pPr>
        <w:tabs>
          <w:tab w:val="num" w:pos="720"/>
        </w:tabs>
        <w:suppressAutoHyphens/>
        <w:ind w:left="720" w:hanging="360"/>
      </w:pPr>
    </w:p>
    <w:p w:rsidR="00DB506D" w:rsidRDefault="00DB506D" w:rsidP="00B24A55">
      <w:pPr>
        <w:numPr>
          <w:ilvl w:val="0"/>
          <w:numId w:val="4"/>
        </w:numPr>
        <w:tabs>
          <w:tab w:val="num" w:pos="1080"/>
        </w:tabs>
        <w:suppressAutoHyphens/>
      </w:pPr>
      <w:r w:rsidRPr="00766D28">
        <w:t>Has an appraisal been completed?</w:t>
      </w:r>
    </w:p>
    <w:p w:rsidR="009E0CA2" w:rsidRDefault="009E0CA2" w:rsidP="00B24A55">
      <w:pPr>
        <w:pStyle w:val="ListParagraph"/>
        <w:tabs>
          <w:tab w:val="num" w:pos="720"/>
        </w:tabs>
        <w:ind w:hanging="360"/>
      </w:pPr>
    </w:p>
    <w:p w:rsidR="00E31E7F" w:rsidRDefault="00E31E7F" w:rsidP="00B24A55">
      <w:pPr>
        <w:numPr>
          <w:ilvl w:val="0"/>
          <w:numId w:val="4"/>
        </w:numPr>
        <w:tabs>
          <w:tab w:val="num" w:pos="-360"/>
        </w:tabs>
        <w:suppressAutoHyphens/>
      </w:pPr>
      <w:r w:rsidRPr="00766D28">
        <w:t>If not, what is the basis for this assessment?</w:t>
      </w:r>
    </w:p>
    <w:p w:rsidR="009E0CA2" w:rsidRDefault="009E0CA2" w:rsidP="00B24A55">
      <w:pPr>
        <w:pStyle w:val="ListParagraph"/>
        <w:tabs>
          <w:tab w:val="num" w:pos="720"/>
        </w:tabs>
        <w:ind w:hanging="360"/>
      </w:pPr>
    </w:p>
    <w:p w:rsidR="00DF5428" w:rsidRDefault="00DF5428" w:rsidP="00B24A55">
      <w:pPr>
        <w:numPr>
          <w:ilvl w:val="0"/>
          <w:numId w:val="4"/>
        </w:numPr>
        <w:tabs>
          <w:tab w:val="num" w:pos="1080"/>
        </w:tabs>
        <w:suppressAutoHyphens/>
      </w:pPr>
      <w:r w:rsidRPr="00766D28">
        <w:t xml:space="preserve">Has the seller discounted the sale price? </w:t>
      </w:r>
      <w:r w:rsidR="00E20DF6">
        <w:t>If yes, by how much?</w:t>
      </w:r>
    </w:p>
    <w:p w:rsidR="00C0116D" w:rsidRDefault="00C0116D" w:rsidP="00C773AC">
      <w:pPr>
        <w:pStyle w:val="ListParagraph"/>
        <w:ind w:left="360"/>
      </w:pPr>
    </w:p>
    <w:p w:rsidR="00C0116D" w:rsidRPr="007B5DB2" w:rsidRDefault="004645D7" w:rsidP="00B24A55">
      <w:pPr>
        <w:numPr>
          <w:ilvl w:val="0"/>
          <w:numId w:val="4"/>
        </w:numPr>
        <w:tabs>
          <w:tab w:val="num" w:pos="1080"/>
        </w:tabs>
        <w:suppressAutoHyphens/>
      </w:pPr>
      <w:r w:rsidRPr="007B5DB2">
        <w:t xml:space="preserve">Does the EEM project include a proposed and/or future carbon offset project in the </w:t>
      </w:r>
      <w:r w:rsidRPr="000814C2">
        <w:t xml:space="preserve">project area?  </w:t>
      </w:r>
      <w:r w:rsidR="00C0116D" w:rsidRPr="000814C2">
        <w:t xml:space="preserve"> </w:t>
      </w:r>
      <w:r w:rsidRPr="000814C2">
        <w:t>If yes, please refer to the requirements for carbon offset p</w:t>
      </w:r>
      <w:r w:rsidR="000814C2">
        <w:t xml:space="preserve">rojects listed </w:t>
      </w:r>
      <w:r w:rsidR="007B5DB2" w:rsidRPr="000814C2">
        <w:t xml:space="preserve">on page </w:t>
      </w:r>
      <w:r w:rsidR="00EC5196" w:rsidRPr="000814C2">
        <w:t>24</w:t>
      </w:r>
      <w:r w:rsidRPr="000814C2">
        <w:t>.</w:t>
      </w:r>
    </w:p>
    <w:p w:rsidR="00DF5428" w:rsidRPr="00766D28" w:rsidRDefault="00DF5428" w:rsidP="00C773AC">
      <w:pPr>
        <w:suppressAutoHyphens/>
        <w:ind w:left="360"/>
        <w:rPr>
          <w:u w:val="single"/>
        </w:rPr>
      </w:pPr>
    </w:p>
    <w:p w:rsidR="006F6E4E" w:rsidRDefault="006F6E4E" w:rsidP="00C773AC">
      <w:pPr>
        <w:suppressAutoHyphens/>
        <w:rPr>
          <w:b/>
        </w:rPr>
      </w:pPr>
    </w:p>
    <w:p w:rsidR="006F6E4E" w:rsidRDefault="006F6E4E" w:rsidP="00C773AC">
      <w:pPr>
        <w:suppressAutoHyphens/>
        <w:rPr>
          <w:b/>
        </w:rPr>
      </w:pPr>
    </w:p>
    <w:p w:rsidR="00DF5428" w:rsidRPr="008B36B6" w:rsidRDefault="00DF5428" w:rsidP="00C773AC">
      <w:pPr>
        <w:suppressAutoHyphens/>
        <w:rPr>
          <w:b/>
        </w:rPr>
      </w:pPr>
      <w:r w:rsidRPr="008B36B6">
        <w:rPr>
          <w:b/>
        </w:rPr>
        <w:t>For restorations or enhancements:</w:t>
      </w:r>
    </w:p>
    <w:p w:rsidR="008C132E" w:rsidRDefault="008C132E" w:rsidP="00C773AC">
      <w:pPr>
        <w:suppressAutoHyphens/>
      </w:pPr>
    </w:p>
    <w:p w:rsidR="008C132E" w:rsidRPr="008C132E" w:rsidRDefault="008C132E" w:rsidP="00C773AC">
      <w:pPr>
        <w:suppressAutoHyphens/>
      </w:pPr>
      <w:r w:rsidRPr="007B5DB2">
        <w:t>Plantings should be ecological and physically appropriate for their function in the planting space available</w:t>
      </w:r>
      <w:r w:rsidR="0093576E">
        <w:t>. T</w:t>
      </w:r>
      <w:r w:rsidRPr="007B5DB2">
        <w:t>his program does not fund trees larger than 15 gallon.</w:t>
      </w:r>
    </w:p>
    <w:p w:rsidR="00DF5428" w:rsidRPr="00766D28" w:rsidRDefault="00DF5428" w:rsidP="00C773AC">
      <w:pPr>
        <w:suppressAutoHyphens/>
        <w:ind w:left="360"/>
      </w:pPr>
    </w:p>
    <w:p w:rsidR="00DF5428" w:rsidRDefault="00DF5428" w:rsidP="00B24A55">
      <w:pPr>
        <w:numPr>
          <w:ilvl w:val="0"/>
          <w:numId w:val="4"/>
        </w:numPr>
        <w:suppressAutoHyphens/>
      </w:pPr>
      <w:r w:rsidRPr="00766D28">
        <w:t>Describe methodologies planned fo</w:t>
      </w:r>
      <w:r w:rsidR="00E20DF6">
        <w:t>r removal of exotic/invasive species,</w:t>
      </w:r>
      <w:r w:rsidR="009E0CA2">
        <w:t xml:space="preserve"> and re-vegetation.</w:t>
      </w:r>
    </w:p>
    <w:p w:rsidR="009E0CA2" w:rsidRPr="00766D28" w:rsidRDefault="009E0CA2" w:rsidP="00B24A55">
      <w:pPr>
        <w:tabs>
          <w:tab w:val="num" w:pos="720"/>
        </w:tabs>
        <w:suppressAutoHyphens/>
        <w:ind w:left="720" w:hanging="360"/>
      </w:pPr>
    </w:p>
    <w:p w:rsidR="001167BD" w:rsidRPr="007B5DB2" w:rsidRDefault="006C68E6" w:rsidP="00B24A55">
      <w:pPr>
        <w:numPr>
          <w:ilvl w:val="0"/>
          <w:numId w:val="4"/>
        </w:numPr>
        <w:suppressAutoHyphens/>
      </w:pPr>
      <w:r w:rsidRPr="007B5DB2">
        <w:t>What species of trees and plants will be used?</w:t>
      </w:r>
      <w:r w:rsidR="008C761C">
        <w:t xml:space="preserve"> </w:t>
      </w:r>
      <w:r w:rsidRPr="007B5DB2">
        <w:t xml:space="preserve"> Attach Planting Palette with both scientific and common names</w:t>
      </w:r>
      <w:r w:rsidR="007B5DB2" w:rsidRPr="007B5DB2">
        <w:t>.</w:t>
      </w:r>
    </w:p>
    <w:p w:rsidR="009E0CA2" w:rsidRDefault="009E0CA2" w:rsidP="00B24A55">
      <w:pPr>
        <w:pStyle w:val="ListParagraph"/>
        <w:tabs>
          <w:tab w:val="num" w:pos="720"/>
        </w:tabs>
        <w:ind w:hanging="360"/>
      </w:pPr>
    </w:p>
    <w:p w:rsidR="00DF5428" w:rsidRPr="008C761C" w:rsidRDefault="00DF5428" w:rsidP="008C761C">
      <w:pPr>
        <w:numPr>
          <w:ilvl w:val="1"/>
          <w:numId w:val="4"/>
        </w:numPr>
        <w:suppressAutoHyphens/>
        <w:autoSpaceDE w:val="0"/>
        <w:autoSpaceDN w:val="0"/>
        <w:adjustRightInd w:val="0"/>
      </w:pPr>
      <w:r w:rsidRPr="008C761C">
        <w:t>Are the species and size of plants appropriate to the habitat?</w:t>
      </w:r>
    </w:p>
    <w:p w:rsidR="009E0CA2" w:rsidRPr="000814C2" w:rsidRDefault="009E0CA2" w:rsidP="00B24A55">
      <w:pPr>
        <w:tabs>
          <w:tab w:val="num" w:pos="720"/>
        </w:tabs>
        <w:suppressAutoHyphens/>
        <w:autoSpaceDE w:val="0"/>
        <w:autoSpaceDN w:val="0"/>
        <w:adjustRightInd w:val="0"/>
        <w:ind w:left="720" w:hanging="360"/>
      </w:pPr>
    </w:p>
    <w:p w:rsidR="00DF5428" w:rsidRPr="000814C2" w:rsidRDefault="00DF5428" w:rsidP="008C761C">
      <w:pPr>
        <w:numPr>
          <w:ilvl w:val="1"/>
          <w:numId w:val="4"/>
        </w:numPr>
        <w:suppressAutoHyphens/>
      </w:pPr>
      <w:r w:rsidRPr="000814C2">
        <w:t>Are native</w:t>
      </w:r>
      <w:r w:rsidR="00AA582C" w:rsidRPr="000814C2">
        <w:t xml:space="preserve">, drought tolerant and low water use </w:t>
      </w:r>
      <w:r w:rsidRPr="000814C2">
        <w:t>plants being used?</w:t>
      </w:r>
      <w:r w:rsidR="008C761C" w:rsidRPr="000814C2">
        <w:t xml:space="preserve">  If planting non-native species, explain the rationale behind the selections</w:t>
      </w:r>
    </w:p>
    <w:p w:rsidR="009E0CA2" w:rsidRDefault="009E0CA2" w:rsidP="00B24A55">
      <w:pPr>
        <w:pStyle w:val="ListParagraph"/>
        <w:tabs>
          <w:tab w:val="num" w:pos="720"/>
        </w:tabs>
        <w:ind w:hanging="360"/>
      </w:pPr>
    </w:p>
    <w:p w:rsidR="00DF5428" w:rsidRDefault="00DF5428" w:rsidP="008C761C">
      <w:pPr>
        <w:numPr>
          <w:ilvl w:val="1"/>
          <w:numId w:val="4"/>
        </w:numPr>
        <w:suppressAutoHyphens/>
      </w:pPr>
      <w:r w:rsidRPr="00C64D0A">
        <w:t>What is the water source and cost?</w:t>
      </w:r>
    </w:p>
    <w:p w:rsidR="008C132E" w:rsidRDefault="0025591A" w:rsidP="0025591A">
      <w:pPr>
        <w:pStyle w:val="ListParagraph"/>
        <w:tabs>
          <w:tab w:val="left" w:pos="8877"/>
        </w:tabs>
        <w:ind w:hanging="360"/>
      </w:pPr>
      <w:r>
        <w:tab/>
      </w:r>
      <w:r>
        <w:tab/>
      </w:r>
    </w:p>
    <w:p w:rsidR="008C132E" w:rsidRDefault="008C132E" w:rsidP="008C761C">
      <w:pPr>
        <w:numPr>
          <w:ilvl w:val="1"/>
          <w:numId w:val="4"/>
        </w:numPr>
        <w:suppressAutoHyphens/>
      </w:pPr>
      <w:r w:rsidRPr="00766D28">
        <w:t xml:space="preserve">What is the projected plant </w:t>
      </w:r>
      <w:r>
        <w:t>establishment time and cost</w:t>
      </w:r>
      <w:r w:rsidRPr="007B5DB2">
        <w:t>?</w:t>
      </w:r>
      <w:r w:rsidR="0025591A" w:rsidRPr="007B5DB2">
        <w:t xml:space="preserve"> (</w:t>
      </w:r>
      <w:r w:rsidR="000814C2">
        <w:t xml:space="preserve">EEM </w:t>
      </w:r>
      <w:r w:rsidR="0025591A" w:rsidRPr="007B5DB2">
        <w:t>grant can pay for up to 2 years)</w:t>
      </w:r>
    </w:p>
    <w:p w:rsidR="00D45AE3" w:rsidRDefault="00D45AE3" w:rsidP="00B24A55">
      <w:pPr>
        <w:pStyle w:val="ListParagraph"/>
        <w:tabs>
          <w:tab w:val="num" w:pos="720"/>
        </w:tabs>
        <w:ind w:hanging="360"/>
      </w:pPr>
    </w:p>
    <w:p w:rsidR="00DF5428" w:rsidRDefault="00554FBB" w:rsidP="00B24A55">
      <w:pPr>
        <w:numPr>
          <w:ilvl w:val="0"/>
          <w:numId w:val="4"/>
        </w:numPr>
        <w:suppressAutoHyphens/>
      </w:pPr>
      <w:r w:rsidRPr="00C64D0A">
        <w:t xml:space="preserve">Identify the </w:t>
      </w:r>
      <w:r w:rsidR="00DF5428" w:rsidRPr="00C64D0A">
        <w:t xml:space="preserve">percentage of </w:t>
      </w:r>
      <w:r w:rsidR="00F10271" w:rsidRPr="00C64D0A">
        <w:t xml:space="preserve">expenditures </w:t>
      </w:r>
      <w:r w:rsidR="00DF5428" w:rsidRPr="00C64D0A">
        <w:t xml:space="preserve">for labor </w:t>
      </w:r>
      <w:r w:rsidRPr="00C64D0A">
        <w:t>and the percentage for</w:t>
      </w:r>
      <w:r w:rsidR="00DF5428" w:rsidRPr="00C64D0A">
        <w:t xml:space="preserve"> materials</w:t>
      </w:r>
      <w:r w:rsidRPr="00C64D0A">
        <w:t xml:space="preserve">. </w:t>
      </w:r>
    </w:p>
    <w:p w:rsidR="00D45AE3" w:rsidRDefault="00D45AE3" w:rsidP="00B24A55">
      <w:pPr>
        <w:pStyle w:val="ListParagraph"/>
        <w:tabs>
          <w:tab w:val="num" w:pos="720"/>
        </w:tabs>
        <w:ind w:hanging="360"/>
      </w:pPr>
    </w:p>
    <w:p w:rsidR="00764CDF" w:rsidRPr="008C761C" w:rsidRDefault="00764CDF" w:rsidP="00B24A55">
      <w:pPr>
        <w:numPr>
          <w:ilvl w:val="0"/>
          <w:numId w:val="4"/>
        </w:numPr>
        <w:suppressAutoHyphens/>
      </w:pPr>
      <w:r w:rsidRPr="008C761C">
        <w:t xml:space="preserve">Is the project using volunteer labor and/or donated materials? </w:t>
      </w:r>
    </w:p>
    <w:p w:rsidR="00570A98" w:rsidRDefault="00570A98" w:rsidP="00C773AC">
      <w:pPr>
        <w:suppressAutoHyphens/>
      </w:pPr>
    </w:p>
    <w:p w:rsidR="00DF5428" w:rsidRPr="00DB5992" w:rsidRDefault="00DF5428" w:rsidP="00B24A55">
      <w:pPr>
        <w:tabs>
          <w:tab w:val="left" w:pos="360"/>
        </w:tabs>
        <w:suppressAutoHyphens/>
        <w:ind w:left="360" w:hanging="360"/>
        <w:rPr>
          <w:rFonts w:cs="Arial"/>
          <w:bCs/>
          <w:lang w:val="fr-FR"/>
        </w:rPr>
      </w:pPr>
      <w:r w:rsidRPr="00DB5992">
        <w:rPr>
          <w:rFonts w:cs="Arial"/>
          <w:bCs/>
          <w:lang w:val="fr-FR"/>
        </w:rPr>
        <w:t>E.</w:t>
      </w:r>
      <w:r w:rsidRPr="00DB5992">
        <w:rPr>
          <w:rFonts w:cs="Arial"/>
          <w:bCs/>
          <w:lang w:val="fr-FR"/>
        </w:rPr>
        <w:tab/>
        <w:t>Other Benefits and Community Participation (0-5 points)</w:t>
      </w:r>
    </w:p>
    <w:p w:rsidR="00DF5428" w:rsidRPr="00C64D0A" w:rsidRDefault="00DF5428" w:rsidP="00C773AC">
      <w:pPr>
        <w:suppressAutoHyphens/>
      </w:pPr>
    </w:p>
    <w:p w:rsidR="00DF5428" w:rsidRPr="00C64D0A" w:rsidRDefault="007C7C9A" w:rsidP="004D095B">
      <w:pPr>
        <w:suppressAutoHyphens/>
        <w:ind w:left="360"/>
      </w:pPr>
      <w:r w:rsidRPr="000814C2">
        <w:t xml:space="preserve">Projects </w:t>
      </w:r>
      <w:r w:rsidR="006C11FD" w:rsidRPr="000814C2">
        <w:t>that provide other benefits (</w:t>
      </w:r>
      <w:r w:rsidR="00E92CF0" w:rsidRPr="000814C2">
        <w:t>i.e.</w:t>
      </w:r>
      <w:r w:rsidR="00E11ED4" w:rsidRPr="000814C2">
        <w:t>,</w:t>
      </w:r>
      <w:r w:rsidRPr="000814C2">
        <w:t xml:space="preserve"> benefits of other Categories -- Urban Forestry) and/or demonstrate community support will be </w:t>
      </w:r>
      <w:r w:rsidR="00495C9D" w:rsidRPr="000814C2">
        <w:t>more competitive</w:t>
      </w:r>
      <w:r w:rsidRPr="000814C2">
        <w:rPr>
          <w:rFonts w:cs="Arial"/>
          <w:bCs/>
        </w:rPr>
        <w:t xml:space="preserve"> </w:t>
      </w:r>
      <w:r w:rsidRPr="000814C2">
        <w:t>under this criterion.</w:t>
      </w:r>
      <w:r w:rsidR="00671EA9" w:rsidRPr="000814C2">
        <w:t xml:space="preserve">  </w:t>
      </w:r>
      <w:r w:rsidR="008C761C" w:rsidRPr="000814C2">
        <w:rPr>
          <w:b/>
        </w:rPr>
        <w:t>Explain if/how the EEM project</w:t>
      </w:r>
      <w:r w:rsidR="001E20BE" w:rsidRPr="000814C2">
        <w:rPr>
          <w:b/>
        </w:rPr>
        <w:t xml:space="preserve"> will:</w:t>
      </w:r>
      <w:r w:rsidRPr="00C64D0A">
        <w:t xml:space="preserve">  </w:t>
      </w:r>
    </w:p>
    <w:p w:rsidR="00DF5428" w:rsidRPr="00C64D0A" w:rsidRDefault="00DF5428" w:rsidP="00C773AC">
      <w:pPr>
        <w:suppressAutoHyphens/>
      </w:pPr>
    </w:p>
    <w:p w:rsidR="005864BC" w:rsidRDefault="001E20BE" w:rsidP="00B24A55">
      <w:pPr>
        <w:numPr>
          <w:ilvl w:val="0"/>
          <w:numId w:val="56"/>
        </w:numPr>
        <w:tabs>
          <w:tab w:val="clear" w:pos="1440"/>
          <w:tab w:val="num" w:pos="720"/>
        </w:tabs>
        <w:suppressAutoHyphens/>
        <w:ind w:left="720"/>
      </w:pPr>
      <w:r>
        <w:t>P</w:t>
      </w:r>
      <w:r w:rsidR="005864BC" w:rsidRPr="008E2C19">
        <w:t xml:space="preserve">rovide access to </w:t>
      </w:r>
      <w:r w:rsidR="005449BE" w:rsidRPr="008E2C19">
        <w:rPr>
          <w:rFonts w:cs="Arial"/>
        </w:rPr>
        <w:t xml:space="preserve">outdoor wildlife/nature oriented </w:t>
      </w:r>
      <w:r w:rsidR="005864BC" w:rsidRPr="008E2C19">
        <w:t>recreational opportunities?</w:t>
      </w:r>
    </w:p>
    <w:p w:rsidR="005525BA" w:rsidRPr="008E2C19" w:rsidRDefault="005525BA" w:rsidP="00B24A55">
      <w:pPr>
        <w:suppressAutoHyphens/>
        <w:ind w:left="720" w:hanging="360"/>
      </w:pPr>
    </w:p>
    <w:p w:rsidR="00DF5428" w:rsidRDefault="001E20BE" w:rsidP="00B24A55">
      <w:pPr>
        <w:numPr>
          <w:ilvl w:val="0"/>
          <w:numId w:val="56"/>
        </w:numPr>
        <w:suppressAutoHyphens/>
        <w:ind w:left="720"/>
      </w:pPr>
      <w:r>
        <w:t>I</w:t>
      </w:r>
      <w:r w:rsidR="00DF5428" w:rsidRPr="008E2C19">
        <w:t xml:space="preserve">ncrease opportunities for interpretive and/or environmental education? </w:t>
      </w:r>
    </w:p>
    <w:p w:rsidR="005525BA" w:rsidRDefault="005525BA" w:rsidP="00B24A55">
      <w:pPr>
        <w:pStyle w:val="ListParagraph"/>
        <w:ind w:hanging="360"/>
      </w:pPr>
    </w:p>
    <w:p w:rsidR="00DF5428" w:rsidRDefault="00671EA9" w:rsidP="00B24A55">
      <w:pPr>
        <w:numPr>
          <w:ilvl w:val="0"/>
          <w:numId w:val="56"/>
        </w:numPr>
        <w:suppressAutoHyphens/>
        <w:ind w:left="720"/>
      </w:pPr>
      <w:r w:rsidRPr="008E2C19">
        <w:t>O</w:t>
      </w:r>
      <w:r w:rsidR="00DF5428" w:rsidRPr="008E2C19">
        <w:t>ffset vehicular emissions of carbon dioxide through the planting of trees or other suitable plants?</w:t>
      </w:r>
    </w:p>
    <w:p w:rsidR="005525BA" w:rsidRDefault="005525BA" w:rsidP="00B24A55">
      <w:pPr>
        <w:pStyle w:val="ListParagraph"/>
        <w:ind w:hanging="360"/>
      </w:pPr>
    </w:p>
    <w:p w:rsidR="003F2B3A" w:rsidRDefault="00671EA9" w:rsidP="00B24A55">
      <w:pPr>
        <w:numPr>
          <w:ilvl w:val="0"/>
          <w:numId w:val="56"/>
        </w:numPr>
        <w:tabs>
          <w:tab w:val="clear" w:pos="1440"/>
          <w:tab w:val="num" w:pos="720"/>
        </w:tabs>
        <w:suppressAutoHyphens/>
        <w:ind w:left="720"/>
      </w:pPr>
      <w:r w:rsidRPr="008E2C19">
        <w:t>I</w:t>
      </w:r>
      <w:r w:rsidR="003F2B3A" w:rsidRPr="008E2C19">
        <w:t xml:space="preserve">mpact the nearby urban </w:t>
      </w:r>
      <w:r w:rsidR="00A516BE" w:rsidRPr="008E2C19">
        <w:t>forests</w:t>
      </w:r>
      <w:r w:rsidR="003F2B3A" w:rsidRPr="008E2C19">
        <w:t xml:space="preserve">? If </w:t>
      </w:r>
      <w:r w:rsidR="00E20DF6" w:rsidRPr="008E2C19">
        <w:t>yes</w:t>
      </w:r>
      <w:r w:rsidR="003F2B3A" w:rsidRPr="008E2C19">
        <w:t xml:space="preserve">, describe the connection through wildlife, fire, </w:t>
      </w:r>
      <w:r w:rsidR="0037291D" w:rsidRPr="008E2C19">
        <w:t xml:space="preserve">nature oriented </w:t>
      </w:r>
      <w:r w:rsidR="003F2B3A" w:rsidRPr="008E2C19">
        <w:t>recreation and/or water management.</w:t>
      </w:r>
    </w:p>
    <w:p w:rsidR="005525BA" w:rsidRDefault="005525BA" w:rsidP="00B24A55">
      <w:pPr>
        <w:pStyle w:val="ListParagraph"/>
        <w:ind w:hanging="360"/>
      </w:pPr>
    </w:p>
    <w:p w:rsidR="003715C6" w:rsidRDefault="00671EA9" w:rsidP="00B24A55">
      <w:pPr>
        <w:numPr>
          <w:ilvl w:val="0"/>
          <w:numId w:val="56"/>
        </w:numPr>
        <w:suppressAutoHyphens/>
        <w:ind w:left="720"/>
      </w:pPr>
      <w:r w:rsidRPr="008E2C19">
        <w:t xml:space="preserve">Be </w:t>
      </w:r>
      <w:r w:rsidR="00A953C0" w:rsidRPr="008E2C19">
        <w:t xml:space="preserve">ADA accessible? </w:t>
      </w:r>
      <w:r w:rsidR="0093576E">
        <w:t>If yes, d</w:t>
      </w:r>
      <w:r w:rsidR="00A953C0" w:rsidRPr="008E2C19">
        <w:t xml:space="preserve">escribe accommodations. </w:t>
      </w:r>
    </w:p>
    <w:p w:rsidR="005525BA" w:rsidRDefault="005525BA" w:rsidP="00B24A55">
      <w:pPr>
        <w:pStyle w:val="ListParagraph"/>
        <w:ind w:hanging="360"/>
      </w:pPr>
    </w:p>
    <w:p w:rsidR="003715C6" w:rsidRDefault="00671EA9" w:rsidP="00B24A55">
      <w:pPr>
        <w:numPr>
          <w:ilvl w:val="0"/>
          <w:numId w:val="56"/>
        </w:numPr>
        <w:suppressAutoHyphens/>
        <w:ind w:left="720"/>
      </w:pPr>
      <w:r w:rsidRPr="008E2C19">
        <w:t>M</w:t>
      </w:r>
      <w:r w:rsidR="003715C6" w:rsidRPr="008E2C19">
        <w:t>aximize citizen involvement in project planning and implementation?</w:t>
      </w:r>
    </w:p>
    <w:p w:rsidR="005525BA" w:rsidRDefault="005525BA" w:rsidP="00C773AC">
      <w:pPr>
        <w:pStyle w:val="ListParagraph"/>
        <w:ind w:left="0"/>
      </w:pPr>
    </w:p>
    <w:p w:rsidR="002064A3" w:rsidRDefault="00671EA9" w:rsidP="00B24A55">
      <w:pPr>
        <w:numPr>
          <w:ilvl w:val="0"/>
          <w:numId w:val="56"/>
        </w:numPr>
        <w:suppressAutoHyphens/>
        <w:ind w:left="720"/>
      </w:pPr>
      <w:r w:rsidRPr="008E2C19">
        <w:t>P</w:t>
      </w:r>
      <w:r w:rsidR="003715C6" w:rsidRPr="008E2C19">
        <w:t>rovide community stewardship opportunities for long-term maintenance?</w:t>
      </w:r>
      <w:r w:rsidR="003715C6" w:rsidRPr="000C7034">
        <w:t xml:space="preserve"> </w:t>
      </w:r>
    </w:p>
    <w:p w:rsidR="00990C21" w:rsidRDefault="00990C21" w:rsidP="00990C21">
      <w:pPr>
        <w:pStyle w:val="ListParagraph"/>
      </w:pPr>
    </w:p>
    <w:p w:rsidR="00990C21" w:rsidRPr="000814C2" w:rsidRDefault="00990C21" w:rsidP="00B24A55">
      <w:pPr>
        <w:numPr>
          <w:ilvl w:val="0"/>
          <w:numId w:val="56"/>
        </w:numPr>
        <w:suppressAutoHyphens/>
        <w:ind w:left="720"/>
      </w:pPr>
      <w:r w:rsidRPr="000814C2">
        <w:t>Provide other benefits not included above?</w:t>
      </w:r>
    </w:p>
    <w:p w:rsidR="002064A3" w:rsidRDefault="002064A3" w:rsidP="002064A3">
      <w:pPr>
        <w:pStyle w:val="ListParagraph"/>
      </w:pPr>
    </w:p>
    <w:p w:rsidR="000C7034" w:rsidRPr="00E94E64" w:rsidRDefault="00E45DB6" w:rsidP="00E94E64">
      <w:pPr>
        <w:pStyle w:val="Heading2"/>
        <w:rPr>
          <w:rFonts w:ascii="Arial" w:hAnsi="Arial" w:cs="Arial"/>
          <w:i w:val="0"/>
          <w:sz w:val="24"/>
          <w:szCs w:val="24"/>
          <w:u w:val="single"/>
        </w:rPr>
      </w:pPr>
      <w:bookmarkStart w:id="72" w:name="_Toc474502091"/>
      <w:r w:rsidRPr="00E94E64">
        <w:rPr>
          <w:rFonts w:ascii="Arial" w:hAnsi="Arial" w:cs="Arial"/>
          <w:i w:val="0"/>
          <w:sz w:val="24"/>
          <w:szCs w:val="24"/>
          <w:u w:val="single"/>
        </w:rPr>
        <w:t>Mitigation Projects Beyond the Scope of the Lead Agency (MP)</w:t>
      </w:r>
      <w:bookmarkEnd w:id="72"/>
    </w:p>
    <w:p w:rsidR="000C7034" w:rsidRPr="00766D28" w:rsidRDefault="000C7034" w:rsidP="00C773AC">
      <w:pPr>
        <w:suppressAutoHyphens/>
      </w:pPr>
    </w:p>
    <w:p w:rsidR="00BA45EB" w:rsidRDefault="00155D73" w:rsidP="00C773AC">
      <w:pPr>
        <w:suppressAutoHyphens/>
      </w:pPr>
      <w:r w:rsidRPr="00766D28">
        <w:t>These p</w:t>
      </w:r>
      <w:r w:rsidR="00BA45EB" w:rsidRPr="00766D28">
        <w:t xml:space="preserve">rojects mitigate the impact of proposed transportation facilities or enhance the environment, where the ability to effectuate the mitigation or enhancement measures </w:t>
      </w:r>
      <w:r w:rsidR="006242AA" w:rsidRPr="00766D28">
        <w:t xml:space="preserve">are </w:t>
      </w:r>
      <w:r w:rsidR="00BA45EB" w:rsidRPr="00766D28">
        <w:t>beyond the scope of the lead agency responsible for assessing the environmental impact of the proposed transportation improvement.</w:t>
      </w:r>
    </w:p>
    <w:p w:rsidR="00B9127B" w:rsidRDefault="00B9127B" w:rsidP="00C773AC">
      <w:pPr>
        <w:suppressAutoHyphens/>
      </w:pPr>
    </w:p>
    <w:p w:rsidR="005676BA" w:rsidRPr="00F30AAE" w:rsidRDefault="005676BA" w:rsidP="00C773AC">
      <w:pPr>
        <w:suppressAutoHyphens/>
      </w:pPr>
      <w:r w:rsidRPr="00F30AAE">
        <w:t>Within its public road right-of-way, Caltrans will allow the planting of trees and shrubs.  Contact your local Caltrans District Office Permit Engineer and Landscape Architect for more information, including restrictions related to the drought.</w:t>
      </w:r>
    </w:p>
    <w:p w:rsidR="00BA45EB" w:rsidRPr="0054163E" w:rsidRDefault="00BA45EB" w:rsidP="00C773AC">
      <w:pPr>
        <w:suppressAutoHyphens/>
      </w:pPr>
    </w:p>
    <w:p w:rsidR="003A2F2E" w:rsidRPr="0054163E" w:rsidRDefault="003A2F2E" w:rsidP="00761150">
      <w:bookmarkStart w:id="73" w:name="_Toc474488862"/>
      <w:r w:rsidRPr="0054163E">
        <w:t>A. Suitability (0-</w:t>
      </w:r>
      <w:r w:rsidR="00AD6E4C" w:rsidRPr="0054163E">
        <w:t>5</w:t>
      </w:r>
      <w:r w:rsidRPr="0054163E">
        <w:t xml:space="preserve"> points)</w:t>
      </w:r>
      <w:bookmarkEnd w:id="73"/>
    </w:p>
    <w:p w:rsidR="003A2F2E" w:rsidRPr="0054163E" w:rsidRDefault="003A2F2E" w:rsidP="00C773AC">
      <w:pPr>
        <w:suppressAutoHyphens/>
      </w:pPr>
    </w:p>
    <w:p w:rsidR="00AD6E4C" w:rsidRDefault="0088263C" w:rsidP="00AB0480">
      <w:pPr>
        <w:numPr>
          <w:ilvl w:val="0"/>
          <w:numId w:val="57"/>
        </w:numPr>
        <w:tabs>
          <w:tab w:val="clear" w:pos="1440"/>
          <w:tab w:val="num" w:pos="720"/>
        </w:tabs>
        <w:suppressAutoHyphens/>
        <w:ind w:left="720"/>
      </w:pPr>
      <w:r w:rsidRPr="0054163E">
        <w:t xml:space="preserve">Is </w:t>
      </w:r>
      <w:r w:rsidR="00A10ECA" w:rsidRPr="0054163E">
        <w:t xml:space="preserve">this mitigation </w:t>
      </w:r>
      <w:r w:rsidRPr="0054163E">
        <w:t xml:space="preserve">included in the </w:t>
      </w:r>
      <w:r w:rsidR="00DA6D2B" w:rsidRPr="0054163E">
        <w:t xml:space="preserve">Environmental Review </w:t>
      </w:r>
      <w:r w:rsidRPr="0054163E">
        <w:t>documents</w:t>
      </w:r>
      <w:r w:rsidR="00A10ECA" w:rsidRPr="0054163E">
        <w:t>?</w:t>
      </w:r>
      <w:r w:rsidRPr="0054163E">
        <w:t xml:space="preserve"> </w:t>
      </w:r>
    </w:p>
    <w:p w:rsidR="005525BA" w:rsidRPr="0054163E" w:rsidRDefault="005525BA" w:rsidP="00AB0480">
      <w:pPr>
        <w:tabs>
          <w:tab w:val="num" w:pos="720"/>
        </w:tabs>
        <w:suppressAutoHyphens/>
        <w:ind w:left="720" w:hanging="360"/>
      </w:pPr>
    </w:p>
    <w:p w:rsidR="00AD6E4C" w:rsidRDefault="0088182A" w:rsidP="00AB0480">
      <w:pPr>
        <w:numPr>
          <w:ilvl w:val="0"/>
          <w:numId w:val="57"/>
        </w:numPr>
        <w:tabs>
          <w:tab w:val="num" w:pos="720"/>
        </w:tabs>
        <w:suppressAutoHyphens/>
        <w:ind w:left="720"/>
      </w:pPr>
      <w:r w:rsidRPr="0054163E">
        <w:t>Is it required mitigation?</w:t>
      </w:r>
      <w:r w:rsidR="00AD6E4C" w:rsidRPr="0054163E">
        <w:t xml:space="preserve"> </w:t>
      </w:r>
    </w:p>
    <w:p w:rsidR="005525BA" w:rsidRDefault="005525BA" w:rsidP="00AB0480">
      <w:pPr>
        <w:pStyle w:val="ListParagraph"/>
        <w:tabs>
          <w:tab w:val="num" w:pos="720"/>
        </w:tabs>
        <w:ind w:left="1080" w:hanging="360"/>
      </w:pPr>
    </w:p>
    <w:p w:rsidR="0088182A" w:rsidRDefault="0088263C" w:rsidP="00AB0480">
      <w:pPr>
        <w:numPr>
          <w:ilvl w:val="1"/>
          <w:numId w:val="6"/>
        </w:numPr>
        <w:tabs>
          <w:tab w:val="clear" w:pos="2160"/>
          <w:tab w:val="num" w:pos="720"/>
          <w:tab w:val="num" w:pos="1530"/>
        </w:tabs>
        <w:suppressAutoHyphens/>
        <w:ind w:left="1080"/>
      </w:pPr>
      <w:r w:rsidRPr="008E2C19">
        <w:t xml:space="preserve">If </w:t>
      </w:r>
      <w:r w:rsidR="00E20DF6" w:rsidRPr="008E2C19">
        <w:t>yes</w:t>
      </w:r>
      <w:r w:rsidR="0088182A" w:rsidRPr="008E2C19">
        <w:t xml:space="preserve">, is the EEM project the same as the required </w:t>
      </w:r>
      <w:r w:rsidR="00352C26" w:rsidRPr="008E2C19">
        <w:t>mitigation</w:t>
      </w:r>
      <w:r w:rsidR="0088182A" w:rsidRPr="008E2C19">
        <w:t xml:space="preserve">? </w:t>
      </w:r>
    </w:p>
    <w:p w:rsidR="005525BA" w:rsidRPr="008E2C19" w:rsidRDefault="005525BA" w:rsidP="00AB0480">
      <w:pPr>
        <w:tabs>
          <w:tab w:val="num" w:pos="720"/>
        </w:tabs>
        <w:suppressAutoHyphens/>
        <w:ind w:left="1080" w:hanging="360"/>
      </w:pPr>
    </w:p>
    <w:p w:rsidR="0088182A" w:rsidRDefault="00E20DF6" w:rsidP="00AB0480">
      <w:pPr>
        <w:numPr>
          <w:ilvl w:val="1"/>
          <w:numId w:val="6"/>
        </w:numPr>
        <w:tabs>
          <w:tab w:val="clear" w:pos="2160"/>
          <w:tab w:val="num" w:pos="720"/>
          <w:tab w:val="num" w:pos="1530"/>
        </w:tabs>
        <w:suppressAutoHyphens/>
        <w:ind w:left="1080"/>
      </w:pPr>
      <w:r w:rsidRPr="008E2C19">
        <w:t>If no</w:t>
      </w:r>
      <w:r w:rsidR="0088182A" w:rsidRPr="008E2C19">
        <w:t>, how does it differ</w:t>
      </w:r>
      <w:r w:rsidR="00AD6E4C" w:rsidRPr="008E2C19">
        <w:t>?</w:t>
      </w:r>
    </w:p>
    <w:p w:rsidR="005525BA" w:rsidRPr="008E2C19" w:rsidRDefault="005525BA" w:rsidP="00C773AC">
      <w:pPr>
        <w:tabs>
          <w:tab w:val="num" w:pos="720"/>
        </w:tabs>
        <w:suppressAutoHyphens/>
        <w:ind w:left="720" w:hanging="360"/>
      </w:pPr>
    </w:p>
    <w:p w:rsidR="0088182A" w:rsidRPr="008E2C19" w:rsidRDefault="0088182A" w:rsidP="00AB0480">
      <w:pPr>
        <w:numPr>
          <w:ilvl w:val="0"/>
          <w:numId w:val="57"/>
        </w:numPr>
        <w:tabs>
          <w:tab w:val="num" w:pos="720"/>
        </w:tabs>
        <w:suppressAutoHyphens/>
        <w:ind w:left="720"/>
      </w:pPr>
      <w:r w:rsidRPr="008E2C19">
        <w:t xml:space="preserve">Why is it beyond the scope of the Lead Agency to effectuate? </w:t>
      </w:r>
    </w:p>
    <w:p w:rsidR="0088182A" w:rsidRPr="008E2C19" w:rsidRDefault="0088182A" w:rsidP="00C773AC">
      <w:pPr>
        <w:tabs>
          <w:tab w:val="num" w:pos="720"/>
        </w:tabs>
        <w:suppressAutoHyphens/>
        <w:ind w:hanging="360"/>
      </w:pPr>
    </w:p>
    <w:p w:rsidR="0088182A" w:rsidRPr="008E2C19" w:rsidRDefault="0088182A" w:rsidP="00AB0480">
      <w:pPr>
        <w:suppressAutoHyphens/>
        <w:ind w:left="720"/>
      </w:pPr>
      <w:r w:rsidRPr="008E2C19">
        <w:t xml:space="preserve">Examples include mitigation that is not technologically </w:t>
      </w:r>
      <w:r w:rsidR="00AD6E4C" w:rsidRPr="008E2C19">
        <w:t>feasible</w:t>
      </w:r>
      <w:r w:rsidRPr="008E2C19">
        <w:t>, not possible within the time frame of the RTF, too expensive to implement, outside the jurisdiction of the lead agency</w:t>
      </w:r>
      <w:r w:rsidR="00E92CF0" w:rsidRPr="008E2C19">
        <w:t xml:space="preserve">, </w:t>
      </w:r>
      <w:r w:rsidR="00C91278" w:rsidRPr="008E2C19">
        <w:t>or are the responsibility of another public agency</w:t>
      </w:r>
      <w:r w:rsidRPr="008E2C19">
        <w:t>, etc.</w:t>
      </w:r>
    </w:p>
    <w:p w:rsidR="005525BA" w:rsidRPr="008E2C19" w:rsidRDefault="005525BA" w:rsidP="00C773AC">
      <w:pPr>
        <w:suppressAutoHyphens/>
        <w:ind w:left="360"/>
      </w:pPr>
    </w:p>
    <w:p w:rsidR="00496B78" w:rsidRPr="008E2C19" w:rsidRDefault="009467B3" w:rsidP="00761150">
      <w:bookmarkStart w:id="74" w:name="_Toc474488863"/>
      <w:r w:rsidRPr="008E2C19">
        <w:t>B. Elements of Mitigation (0-</w:t>
      </w:r>
      <w:r w:rsidR="0088182A" w:rsidRPr="008E2C19">
        <w:t>20</w:t>
      </w:r>
      <w:r w:rsidRPr="008E2C19">
        <w:t xml:space="preserve"> points)</w:t>
      </w:r>
      <w:bookmarkEnd w:id="74"/>
    </w:p>
    <w:p w:rsidR="00496B78" w:rsidRPr="008E2C19" w:rsidRDefault="00496B78" w:rsidP="00C773AC"/>
    <w:p w:rsidR="0088182A" w:rsidRDefault="0088182A" w:rsidP="00AB0480">
      <w:pPr>
        <w:pStyle w:val="ListParagraph"/>
        <w:numPr>
          <w:ilvl w:val="0"/>
          <w:numId w:val="91"/>
        </w:numPr>
        <w:suppressAutoHyphens/>
      </w:pPr>
      <w:r w:rsidRPr="008E2C19">
        <w:t xml:space="preserve">Describe the proposed EEM project. </w:t>
      </w:r>
    </w:p>
    <w:p w:rsidR="005525BA" w:rsidRDefault="005525BA" w:rsidP="00AB0480">
      <w:pPr>
        <w:suppressAutoHyphens/>
        <w:ind w:left="720" w:hanging="360"/>
      </w:pPr>
    </w:p>
    <w:p w:rsidR="00335B3D" w:rsidRDefault="00335B3D" w:rsidP="00AB0480">
      <w:pPr>
        <w:pStyle w:val="ListParagraph"/>
        <w:numPr>
          <w:ilvl w:val="0"/>
          <w:numId w:val="91"/>
        </w:numPr>
        <w:suppressAutoHyphens/>
      </w:pPr>
      <w:r w:rsidRPr="00F30AAE">
        <w:t>What is the geographic proximity to the RTF?</w:t>
      </w:r>
    </w:p>
    <w:p w:rsidR="005525BA" w:rsidRPr="00F30AAE" w:rsidRDefault="005525BA" w:rsidP="00AB0480">
      <w:pPr>
        <w:suppressAutoHyphens/>
        <w:ind w:left="720" w:hanging="360"/>
      </w:pPr>
    </w:p>
    <w:p w:rsidR="00DC3276" w:rsidRDefault="00DC3276" w:rsidP="00AB0480">
      <w:pPr>
        <w:pStyle w:val="ListParagraph"/>
        <w:numPr>
          <w:ilvl w:val="0"/>
          <w:numId w:val="91"/>
        </w:numPr>
        <w:suppressAutoHyphens/>
      </w:pPr>
      <w:r w:rsidRPr="008E2C19">
        <w:t>Which resources are impacted by the RTF? (</w:t>
      </w:r>
      <w:r w:rsidR="00FF1DFE" w:rsidRPr="008E2C19">
        <w:t>Se</w:t>
      </w:r>
      <w:r w:rsidR="00F520DF" w:rsidRPr="008E2C19">
        <w:t>lect those that apply from “</w:t>
      </w:r>
      <w:r w:rsidR="00FF1DFE" w:rsidRPr="008E2C19">
        <w:t>a through g</w:t>
      </w:r>
      <w:r w:rsidR="00F520DF" w:rsidRPr="008E2C19">
        <w:t>”</w:t>
      </w:r>
      <w:r w:rsidR="00FF1DFE" w:rsidRPr="008E2C19">
        <w:t xml:space="preserve"> below</w:t>
      </w:r>
      <w:r w:rsidRPr="008E2C19">
        <w:t>.)</w:t>
      </w:r>
    </w:p>
    <w:p w:rsidR="005525BA" w:rsidRDefault="005525BA" w:rsidP="00AB0480">
      <w:pPr>
        <w:pStyle w:val="ListParagraph"/>
        <w:ind w:hanging="360"/>
      </w:pPr>
    </w:p>
    <w:p w:rsidR="00DC3276" w:rsidRPr="0054163E" w:rsidRDefault="00DC3276" w:rsidP="00AB0480">
      <w:pPr>
        <w:pStyle w:val="ListParagraph"/>
        <w:numPr>
          <w:ilvl w:val="0"/>
          <w:numId w:val="91"/>
        </w:numPr>
        <w:suppressAutoHyphens/>
      </w:pPr>
      <w:r w:rsidRPr="008E2C19">
        <w:t xml:space="preserve">Describe how the EEM project mitigates the environmental impacts noted </w:t>
      </w:r>
      <w:r w:rsidR="002F2C4E" w:rsidRPr="008E2C19">
        <w:t>below</w:t>
      </w:r>
      <w:r w:rsidR="00335B3D">
        <w:t xml:space="preserve">. </w:t>
      </w:r>
      <w:r w:rsidR="00FF1DFE" w:rsidRPr="008E2C19">
        <w:t>(</w:t>
      </w:r>
      <w:r w:rsidR="00F520DF" w:rsidRPr="008E2C19">
        <w:t>Q</w:t>
      </w:r>
      <w:r w:rsidRPr="008E2C19">
        <w:t>uestions provided</w:t>
      </w:r>
      <w:r w:rsidR="00FF1DFE" w:rsidRPr="008E2C19">
        <w:t xml:space="preserve"> for each</w:t>
      </w:r>
      <w:r w:rsidR="00FF1DFE" w:rsidRPr="0054163E">
        <w:t xml:space="preserve"> resource</w:t>
      </w:r>
      <w:r w:rsidR="00F520DF" w:rsidRPr="0054163E">
        <w:t xml:space="preserve"> are examples only.</w:t>
      </w:r>
      <w:r w:rsidRPr="0054163E">
        <w:t xml:space="preserve">) </w:t>
      </w:r>
    </w:p>
    <w:p w:rsidR="00FF1DFE" w:rsidRPr="0054163E" w:rsidRDefault="00FF1DFE" w:rsidP="00AB0480">
      <w:pPr>
        <w:ind w:left="720" w:hanging="360"/>
      </w:pPr>
    </w:p>
    <w:p w:rsidR="00AD6E4C" w:rsidRDefault="00FF1DFE" w:rsidP="00AB0480">
      <w:pPr>
        <w:pStyle w:val="ListParagraph"/>
        <w:numPr>
          <w:ilvl w:val="0"/>
          <w:numId w:val="7"/>
        </w:numPr>
        <w:ind w:left="1080"/>
        <w:contextualSpacing/>
        <w:rPr>
          <w:rFonts w:cs="Arial"/>
        </w:rPr>
      </w:pPr>
      <w:r w:rsidRPr="0054163E">
        <w:rPr>
          <w:rFonts w:cs="Arial"/>
          <w:b/>
        </w:rPr>
        <w:t>Biological Resources</w:t>
      </w:r>
      <w:r w:rsidRPr="0054163E">
        <w:rPr>
          <w:rFonts w:cs="Arial"/>
        </w:rPr>
        <w:t xml:space="preserve"> - How will the project control weeds or invasive plant</w:t>
      </w:r>
      <w:r w:rsidR="00F520DF" w:rsidRPr="0054163E">
        <w:rPr>
          <w:rFonts w:cs="Arial"/>
        </w:rPr>
        <w:t>s</w:t>
      </w:r>
      <w:r w:rsidR="00335B3D">
        <w:rPr>
          <w:rFonts w:cs="Arial"/>
        </w:rPr>
        <w:t xml:space="preserve"> </w:t>
      </w:r>
      <w:r w:rsidR="00335B3D" w:rsidRPr="00F30AAE">
        <w:rPr>
          <w:rFonts w:cs="Arial"/>
        </w:rPr>
        <w:t>and pests</w:t>
      </w:r>
      <w:r w:rsidRPr="00F30AAE">
        <w:rPr>
          <w:rFonts w:cs="Arial"/>
        </w:rPr>
        <w:t>?</w:t>
      </w:r>
      <w:r w:rsidRPr="0054163E">
        <w:rPr>
          <w:rFonts w:cs="Arial"/>
        </w:rPr>
        <w:t xml:space="preserve"> Restore native habit</w:t>
      </w:r>
      <w:r w:rsidR="00AD6E4C" w:rsidRPr="0054163E">
        <w:rPr>
          <w:rFonts w:cs="Arial"/>
        </w:rPr>
        <w:t>at? Increase species diversity?</w:t>
      </w:r>
    </w:p>
    <w:p w:rsidR="005525BA" w:rsidRPr="0054163E" w:rsidRDefault="005525BA" w:rsidP="00AB0480">
      <w:pPr>
        <w:pStyle w:val="ListParagraph"/>
        <w:ind w:left="1080" w:hanging="360"/>
        <w:contextualSpacing/>
        <w:rPr>
          <w:rFonts w:cs="Arial"/>
        </w:rPr>
      </w:pPr>
    </w:p>
    <w:p w:rsidR="00AD6E4C" w:rsidRDefault="00FF1DFE" w:rsidP="00AB0480">
      <w:pPr>
        <w:pStyle w:val="ListParagraph"/>
        <w:numPr>
          <w:ilvl w:val="0"/>
          <w:numId w:val="7"/>
        </w:numPr>
        <w:ind w:left="1080"/>
        <w:contextualSpacing/>
        <w:rPr>
          <w:rFonts w:cs="Arial"/>
        </w:rPr>
      </w:pPr>
      <w:r w:rsidRPr="0054163E">
        <w:rPr>
          <w:rFonts w:cs="Arial"/>
          <w:b/>
        </w:rPr>
        <w:t>Resource Lands</w:t>
      </w:r>
      <w:r w:rsidRPr="0054163E">
        <w:rPr>
          <w:rFonts w:cs="Arial"/>
        </w:rPr>
        <w:t xml:space="preserve"> - How will the project connect to, or augment an existing wild area? Mitigate disturbances to plant communities or sensitive habitats? Will the project prote</w:t>
      </w:r>
      <w:r w:rsidR="00AD6E4C" w:rsidRPr="0054163E">
        <w:rPr>
          <w:rFonts w:cs="Arial"/>
        </w:rPr>
        <w:t>ct, or preserve resource lands?</w:t>
      </w:r>
    </w:p>
    <w:p w:rsidR="005525BA" w:rsidRPr="005525BA" w:rsidRDefault="005525BA" w:rsidP="00C773AC">
      <w:pPr>
        <w:pStyle w:val="ListParagraph"/>
        <w:ind w:left="0"/>
        <w:rPr>
          <w:rFonts w:cs="Arial"/>
        </w:rPr>
      </w:pPr>
    </w:p>
    <w:p w:rsidR="00AD6E4C" w:rsidRDefault="00FF1DFE" w:rsidP="00AB0480">
      <w:pPr>
        <w:pStyle w:val="ListParagraph"/>
        <w:numPr>
          <w:ilvl w:val="0"/>
          <w:numId w:val="7"/>
        </w:numPr>
        <w:ind w:left="1080"/>
        <w:contextualSpacing/>
        <w:rPr>
          <w:rFonts w:cs="Arial"/>
        </w:rPr>
      </w:pPr>
      <w:r w:rsidRPr="0054163E">
        <w:rPr>
          <w:rFonts w:cs="Arial"/>
          <w:b/>
        </w:rPr>
        <w:t>Geology/Soils/ Mineral Resources</w:t>
      </w:r>
      <w:r w:rsidRPr="0054163E">
        <w:rPr>
          <w:rFonts w:cs="Arial"/>
        </w:rPr>
        <w:t xml:space="preserve"> - How will the project minimize erosion and sediment transport? Help to stabilize soil? Red</w:t>
      </w:r>
      <w:r w:rsidR="00AD6E4C" w:rsidRPr="0054163E">
        <w:rPr>
          <w:rFonts w:cs="Arial"/>
        </w:rPr>
        <w:t>uce the risk of slope movement?</w:t>
      </w:r>
    </w:p>
    <w:p w:rsidR="005525BA" w:rsidRPr="005525BA" w:rsidRDefault="005525BA" w:rsidP="00AB0480">
      <w:pPr>
        <w:pStyle w:val="ListParagraph"/>
        <w:ind w:left="1080" w:hanging="360"/>
        <w:rPr>
          <w:rFonts w:cs="Arial"/>
        </w:rPr>
      </w:pPr>
    </w:p>
    <w:p w:rsidR="00AD6E4C" w:rsidRDefault="00FF1DFE" w:rsidP="00AB0480">
      <w:pPr>
        <w:pStyle w:val="ListParagraph"/>
        <w:numPr>
          <w:ilvl w:val="0"/>
          <w:numId w:val="7"/>
        </w:numPr>
        <w:ind w:left="1080"/>
        <w:contextualSpacing/>
        <w:rPr>
          <w:rFonts w:cs="Arial"/>
        </w:rPr>
      </w:pPr>
      <w:r w:rsidRPr="0054163E">
        <w:rPr>
          <w:rFonts w:cs="Arial"/>
          <w:b/>
        </w:rPr>
        <w:t>Water Quality/Supply/Stormwater Management</w:t>
      </w:r>
      <w:r w:rsidRPr="0054163E">
        <w:rPr>
          <w:rFonts w:cs="Arial"/>
        </w:rPr>
        <w:t xml:space="preserve"> - How will the project reduce non-point pollution? Recharge groundwater supplies? Neutr</w:t>
      </w:r>
      <w:r w:rsidR="00AD6E4C" w:rsidRPr="0054163E">
        <w:rPr>
          <w:rFonts w:cs="Arial"/>
        </w:rPr>
        <w:t>alize the effect of herbicides?</w:t>
      </w:r>
    </w:p>
    <w:p w:rsidR="005525BA" w:rsidRPr="005525BA" w:rsidRDefault="005525BA" w:rsidP="00AB0480">
      <w:pPr>
        <w:pStyle w:val="ListParagraph"/>
        <w:ind w:left="1080" w:hanging="360"/>
        <w:rPr>
          <w:rFonts w:cs="Arial"/>
        </w:rPr>
      </w:pPr>
    </w:p>
    <w:p w:rsidR="00AD6E4C" w:rsidRDefault="00FF1DFE" w:rsidP="00AB0480">
      <w:pPr>
        <w:pStyle w:val="ListParagraph"/>
        <w:numPr>
          <w:ilvl w:val="0"/>
          <w:numId w:val="7"/>
        </w:numPr>
        <w:ind w:left="1080"/>
        <w:contextualSpacing/>
        <w:rPr>
          <w:rFonts w:cs="Arial"/>
        </w:rPr>
      </w:pPr>
      <w:r w:rsidRPr="00A346CD">
        <w:rPr>
          <w:rFonts w:cs="Arial"/>
          <w:b/>
        </w:rPr>
        <w:t>Air Quality/ Greenhouse Gas Emissions</w:t>
      </w:r>
      <w:r w:rsidRPr="00A346CD">
        <w:rPr>
          <w:rFonts w:cs="Arial"/>
        </w:rPr>
        <w:t xml:space="preserve"> - </w:t>
      </w:r>
      <w:r w:rsidR="00A346CD" w:rsidRPr="008E2C19">
        <w:rPr>
          <w:rFonts w:cs="Arial"/>
        </w:rPr>
        <w:t>How will the project offset vehicular emissions of carbon dioxide</w:t>
      </w:r>
      <w:r w:rsidR="009C41E6">
        <w:rPr>
          <w:rFonts w:cs="Arial"/>
        </w:rPr>
        <w:t xml:space="preserve"> </w:t>
      </w:r>
      <w:r w:rsidR="00A346CD" w:rsidRPr="009C41E6">
        <w:rPr>
          <w:rFonts w:cs="Arial"/>
        </w:rPr>
        <w:t>through the planting of trees and other suitable plants?</w:t>
      </w:r>
    </w:p>
    <w:p w:rsidR="005525BA" w:rsidRPr="005525BA" w:rsidRDefault="005525BA" w:rsidP="00AB0480">
      <w:pPr>
        <w:pStyle w:val="ListParagraph"/>
        <w:ind w:left="1080" w:hanging="360"/>
        <w:rPr>
          <w:rFonts w:cs="Arial"/>
        </w:rPr>
      </w:pPr>
    </w:p>
    <w:p w:rsidR="00AD6E4C" w:rsidRDefault="00FF1DFE" w:rsidP="00AB0480">
      <w:pPr>
        <w:pStyle w:val="ListParagraph"/>
        <w:numPr>
          <w:ilvl w:val="0"/>
          <w:numId w:val="7"/>
        </w:numPr>
        <w:ind w:left="1080"/>
        <w:contextualSpacing/>
        <w:rPr>
          <w:rFonts w:cs="Arial"/>
        </w:rPr>
      </w:pPr>
      <w:r w:rsidRPr="0054163E">
        <w:rPr>
          <w:rFonts w:cs="Arial"/>
          <w:b/>
        </w:rPr>
        <w:t>Recreation/Scenic Vistas/Cultural Resources</w:t>
      </w:r>
      <w:r w:rsidRPr="0054163E">
        <w:rPr>
          <w:rFonts w:cs="Arial"/>
        </w:rPr>
        <w:t xml:space="preserve"> – How will the project extend </w:t>
      </w:r>
      <w:r w:rsidR="00BF2FFD" w:rsidRPr="0054163E">
        <w:rPr>
          <w:rFonts w:cs="Arial"/>
        </w:rPr>
        <w:t xml:space="preserve">trails or access </w:t>
      </w:r>
      <w:r w:rsidRPr="0054163E">
        <w:rPr>
          <w:rFonts w:cs="Arial"/>
        </w:rPr>
        <w:t xml:space="preserve">for </w:t>
      </w:r>
      <w:r w:rsidR="00F76E49" w:rsidRPr="008E2C19">
        <w:rPr>
          <w:rFonts w:cs="Arial"/>
        </w:rPr>
        <w:t xml:space="preserve">outdoor wildlife/nature oriented </w:t>
      </w:r>
      <w:r w:rsidRPr="008E2C19">
        <w:rPr>
          <w:rFonts w:cs="Arial"/>
        </w:rPr>
        <w:t>recreational</w:t>
      </w:r>
      <w:r w:rsidRPr="0054163E">
        <w:rPr>
          <w:rFonts w:cs="Arial"/>
        </w:rPr>
        <w:t xml:space="preserve"> purposes?</w:t>
      </w:r>
      <w:r w:rsidR="00BF2FFD" w:rsidRPr="0054163E">
        <w:rPr>
          <w:rStyle w:val="FootnoteReference"/>
        </w:rPr>
        <w:footnoteReference w:id="8"/>
      </w:r>
      <w:r w:rsidRPr="0054163E">
        <w:rPr>
          <w:rFonts w:cs="Arial"/>
        </w:rPr>
        <w:t xml:space="preserve"> Create or restore opportunities for scenic or wildlife viewing? Improve access</w:t>
      </w:r>
      <w:r w:rsidR="00AD6E4C" w:rsidRPr="0054163E">
        <w:rPr>
          <w:rFonts w:cs="Arial"/>
        </w:rPr>
        <w:t xml:space="preserve"> to historic or heritage sites?</w:t>
      </w:r>
    </w:p>
    <w:p w:rsidR="005525BA" w:rsidRPr="005525BA" w:rsidRDefault="005525BA" w:rsidP="00AB0480">
      <w:pPr>
        <w:pStyle w:val="ListParagraph"/>
        <w:ind w:left="1080" w:hanging="360"/>
        <w:rPr>
          <w:rFonts w:cs="Arial"/>
        </w:rPr>
      </w:pPr>
    </w:p>
    <w:p w:rsidR="00FF1DFE" w:rsidRPr="0054163E" w:rsidRDefault="00FF1DFE" w:rsidP="00AB0480">
      <w:pPr>
        <w:pStyle w:val="ListParagraph"/>
        <w:numPr>
          <w:ilvl w:val="0"/>
          <w:numId w:val="7"/>
        </w:numPr>
        <w:ind w:left="1080"/>
        <w:contextualSpacing/>
        <w:rPr>
          <w:rFonts w:cs="Arial"/>
        </w:rPr>
      </w:pPr>
      <w:r w:rsidRPr="0054163E">
        <w:rPr>
          <w:rFonts w:cs="Arial"/>
          <w:b/>
        </w:rPr>
        <w:t>Agriculture &amp; Forestry Lands</w:t>
      </w:r>
      <w:r w:rsidRPr="0054163E">
        <w:rPr>
          <w:rFonts w:cs="Arial"/>
        </w:rPr>
        <w:t xml:space="preserve"> – How will the project protect or preserve open space, farmland, or forest resources?</w:t>
      </w:r>
    </w:p>
    <w:p w:rsidR="00DC3276" w:rsidRPr="0054163E" w:rsidRDefault="00DC3276" w:rsidP="00C773AC">
      <w:pPr>
        <w:suppressAutoHyphens/>
        <w:ind w:left="720"/>
      </w:pPr>
    </w:p>
    <w:p w:rsidR="000339A2" w:rsidRPr="0054163E" w:rsidRDefault="000339A2" w:rsidP="00C773AC">
      <w:pPr>
        <w:suppressAutoHyphens/>
      </w:pPr>
      <w:r w:rsidRPr="008E2C19">
        <w:t xml:space="preserve">Projects that demonstrate the following will be </w:t>
      </w:r>
      <w:r w:rsidR="00495C9D">
        <w:t>more competitive</w:t>
      </w:r>
      <w:r w:rsidRPr="008E2C19">
        <w:t xml:space="preserve"> in this category</w:t>
      </w:r>
      <w:r w:rsidR="0055470B" w:rsidRPr="008E2C19">
        <w:t>. Explain how the EEM</w:t>
      </w:r>
      <w:r w:rsidR="00E20DF6" w:rsidRPr="008E2C19">
        <w:t xml:space="preserve"> project</w:t>
      </w:r>
      <w:r w:rsidR="00DA7088" w:rsidRPr="008E2C19">
        <w:t>:</w:t>
      </w:r>
    </w:p>
    <w:p w:rsidR="000339A2" w:rsidRPr="0054163E" w:rsidRDefault="000339A2" w:rsidP="00C773AC">
      <w:pPr>
        <w:suppressAutoHyphens/>
        <w:ind w:left="720" w:firstLine="360"/>
      </w:pPr>
    </w:p>
    <w:p w:rsidR="000339A2" w:rsidRDefault="000339A2" w:rsidP="00AB0480">
      <w:pPr>
        <w:pStyle w:val="ListParagraph"/>
        <w:numPr>
          <w:ilvl w:val="0"/>
          <w:numId w:val="92"/>
        </w:numPr>
        <w:suppressAutoHyphens/>
      </w:pPr>
      <w:r w:rsidRPr="0054163E">
        <w:t>Provides maximum environmenta</w:t>
      </w:r>
      <w:r w:rsidR="00994DDC" w:rsidRPr="0054163E">
        <w:t>l benefits over the long term.</w:t>
      </w:r>
    </w:p>
    <w:p w:rsidR="005525BA" w:rsidRPr="0054163E" w:rsidRDefault="005525BA" w:rsidP="00AB0480">
      <w:pPr>
        <w:suppressAutoHyphens/>
        <w:ind w:left="720" w:hanging="360"/>
      </w:pPr>
    </w:p>
    <w:p w:rsidR="00994DDC" w:rsidRDefault="00994DDC" w:rsidP="00AB0480">
      <w:pPr>
        <w:pStyle w:val="ListParagraph"/>
        <w:numPr>
          <w:ilvl w:val="0"/>
          <w:numId w:val="92"/>
        </w:numPr>
        <w:suppressAutoHyphens/>
      </w:pPr>
      <w:r w:rsidRPr="0054163E">
        <w:t>Serves the greatest geographic area and/or number of people.</w:t>
      </w:r>
    </w:p>
    <w:p w:rsidR="005525BA" w:rsidRDefault="005525BA" w:rsidP="00AB0480">
      <w:pPr>
        <w:pStyle w:val="ListParagraph"/>
        <w:ind w:hanging="360"/>
      </w:pPr>
    </w:p>
    <w:p w:rsidR="00994DDC" w:rsidRDefault="00994DDC" w:rsidP="00AB0480">
      <w:pPr>
        <w:pStyle w:val="ListParagraph"/>
        <w:numPr>
          <w:ilvl w:val="0"/>
          <w:numId w:val="92"/>
        </w:numPr>
        <w:suppressAutoHyphens/>
      </w:pPr>
      <w:r w:rsidRPr="0054163E">
        <w:t>Is consistent with regional habitat management or conservation objectives.</w:t>
      </w:r>
    </w:p>
    <w:p w:rsidR="000E682F" w:rsidRDefault="000E682F" w:rsidP="00AB0480">
      <w:pPr>
        <w:suppressAutoHyphens/>
        <w:ind w:left="720" w:hanging="360"/>
        <w:outlineLvl w:val="0"/>
      </w:pPr>
    </w:p>
    <w:p w:rsidR="00496B78" w:rsidRPr="0054163E" w:rsidRDefault="00496B78" w:rsidP="00761150">
      <w:bookmarkStart w:id="75" w:name="_Toc474488864"/>
      <w:r w:rsidRPr="0054163E">
        <w:t>C. Sustainability (0-</w:t>
      </w:r>
      <w:r w:rsidR="009467B3" w:rsidRPr="0054163E">
        <w:t>15</w:t>
      </w:r>
      <w:r w:rsidRPr="0054163E">
        <w:t xml:space="preserve"> points)</w:t>
      </w:r>
      <w:bookmarkEnd w:id="75"/>
    </w:p>
    <w:p w:rsidR="00496B78" w:rsidRPr="0054163E" w:rsidRDefault="00496B78" w:rsidP="00C773AC">
      <w:pPr>
        <w:tabs>
          <w:tab w:val="left" w:pos="720"/>
        </w:tabs>
        <w:suppressAutoHyphens/>
        <w:rPr>
          <w:bCs/>
        </w:rPr>
      </w:pPr>
    </w:p>
    <w:p w:rsidR="00496B78" w:rsidRPr="0054163E" w:rsidRDefault="00496B78" w:rsidP="004D095B">
      <w:pPr>
        <w:tabs>
          <w:tab w:val="left" w:pos="1920"/>
        </w:tabs>
        <w:suppressAutoHyphens/>
        <w:ind w:left="360"/>
      </w:pPr>
      <w:r w:rsidRPr="0054163E">
        <w:t xml:space="preserve">Projects that provide the most reasonable assurance that the project will be maintained and/or protected will be </w:t>
      </w:r>
      <w:r w:rsidR="00495C9D">
        <w:t>more competitive</w:t>
      </w:r>
      <w:r w:rsidRPr="0054163E">
        <w:t xml:space="preserve"> under this criterion.  </w:t>
      </w:r>
    </w:p>
    <w:p w:rsidR="00496B78" w:rsidRPr="0054163E" w:rsidRDefault="00496B78" w:rsidP="00C773AC">
      <w:pPr>
        <w:tabs>
          <w:tab w:val="left" w:pos="1920"/>
        </w:tabs>
        <w:suppressAutoHyphens/>
        <w:ind w:left="360"/>
      </w:pPr>
    </w:p>
    <w:p w:rsidR="00C54537" w:rsidRDefault="00C54537" w:rsidP="00AB0480">
      <w:pPr>
        <w:numPr>
          <w:ilvl w:val="0"/>
          <w:numId w:val="58"/>
        </w:numPr>
        <w:tabs>
          <w:tab w:val="clear" w:pos="1440"/>
          <w:tab w:val="num" w:pos="720"/>
        </w:tabs>
        <w:suppressAutoHyphens/>
        <w:ind w:left="720"/>
      </w:pPr>
      <w:r w:rsidRPr="0054163E">
        <w:t>Describe your plans for operating and maintaining the pr</w:t>
      </w:r>
      <w:r w:rsidR="0035768B" w:rsidRPr="0054163E">
        <w:t>oject, and indicate your source</w:t>
      </w:r>
      <w:r w:rsidRPr="0054163E">
        <w:t xml:space="preserve"> of funds</w:t>
      </w:r>
      <w:r w:rsidR="000814C2">
        <w:t xml:space="preserve">.  </w:t>
      </w:r>
    </w:p>
    <w:p w:rsidR="005525BA" w:rsidRPr="0054163E" w:rsidRDefault="005525BA" w:rsidP="00AB0480">
      <w:pPr>
        <w:suppressAutoHyphens/>
        <w:ind w:left="720" w:hanging="360"/>
      </w:pPr>
    </w:p>
    <w:p w:rsidR="000339A2" w:rsidRDefault="000339A2" w:rsidP="00AB0480">
      <w:pPr>
        <w:numPr>
          <w:ilvl w:val="0"/>
          <w:numId w:val="58"/>
        </w:numPr>
        <w:suppressAutoHyphens/>
        <w:ind w:left="720"/>
      </w:pPr>
      <w:r w:rsidRPr="0054163E">
        <w:t>Is the project in an area easil</w:t>
      </w:r>
      <w:r w:rsidR="000D25AA" w:rsidRPr="0054163E">
        <w:t>y affected by external events (e.g</w:t>
      </w:r>
      <w:r w:rsidRPr="0054163E">
        <w:t>., weather</w:t>
      </w:r>
      <w:r w:rsidR="00C54537" w:rsidRPr="0054163E">
        <w:t>, vandalism</w:t>
      </w:r>
      <w:r w:rsidRPr="0054163E">
        <w:t xml:space="preserve">)? If </w:t>
      </w:r>
      <w:r w:rsidR="00DA7088" w:rsidRPr="0054163E">
        <w:t>yes</w:t>
      </w:r>
      <w:r w:rsidRPr="0054163E">
        <w:t>, what is planned in the project design to ensure sustainability?</w:t>
      </w:r>
    </w:p>
    <w:p w:rsidR="005525BA" w:rsidRDefault="005525BA" w:rsidP="00AB0480">
      <w:pPr>
        <w:pStyle w:val="ListParagraph"/>
        <w:ind w:hanging="360"/>
      </w:pPr>
    </w:p>
    <w:p w:rsidR="00C54537" w:rsidRDefault="00C54537" w:rsidP="00AB0480">
      <w:pPr>
        <w:numPr>
          <w:ilvl w:val="0"/>
          <w:numId w:val="58"/>
        </w:numPr>
        <w:suppressAutoHyphens/>
        <w:ind w:left="720"/>
      </w:pPr>
      <w:r w:rsidRPr="0054163E">
        <w:t>If your project involves plantings, once established, will they thrive without the need for supplemental irrigation</w:t>
      </w:r>
      <w:r w:rsidR="001E782C" w:rsidRPr="0054163E">
        <w:t>? Please describe</w:t>
      </w:r>
      <w:r w:rsidR="000814C2">
        <w:t xml:space="preserve">. </w:t>
      </w:r>
      <w:r w:rsidRPr="0054163E">
        <w:t xml:space="preserve"> (Consideration will be given for the type of habitat)</w:t>
      </w:r>
      <w:r w:rsidR="001E782C" w:rsidRPr="0054163E">
        <w:t>.</w:t>
      </w:r>
      <w:r w:rsidRPr="0054163E">
        <w:t xml:space="preserve"> </w:t>
      </w:r>
    </w:p>
    <w:p w:rsidR="005525BA" w:rsidRDefault="005525BA" w:rsidP="00AB0480">
      <w:pPr>
        <w:pStyle w:val="ListParagraph"/>
        <w:ind w:hanging="360"/>
      </w:pPr>
    </w:p>
    <w:p w:rsidR="00810DBE" w:rsidRDefault="00C54537" w:rsidP="00AB0480">
      <w:pPr>
        <w:numPr>
          <w:ilvl w:val="0"/>
          <w:numId w:val="58"/>
        </w:numPr>
        <w:tabs>
          <w:tab w:val="clear" w:pos="1440"/>
          <w:tab w:val="num" w:pos="720"/>
        </w:tabs>
        <w:suppressAutoHyphens/>
        <w:ind w:left="720"/>
      </w:pPr>
      <w:r w:rsidRPr="0054163E">
        <w:t xml:space="preserve">Describe your plans for ongoing stewardship of acquired lands. </w:t>
      </w:r>
    </w:p>
    <w:p w:rsidR="005525BA" w:rsidRDefault="005525BA" w:rsidP="00AB0480">
      <w:pPr>
        <w:pStyle w:val="ListParagraph"/>
        <w:ind w:hanging="360"/>
      </w:pPr>
    </w:p>
    <w:p w:rsidR="00810DBE" w:rsidRDefault="00810DBE" w:rsidP="00AB0480">
      <w:pPr>
        <w:numPr>
          <w:ilvl w:val="0"/>
          <w:numId w:val="58"/>
        </w:numPr>
        <w:suppressAutoHyphens/>
        <w:ind w:left="720"/>
      </w:pPr>
      <w:r w:rsidRPr="0054163E">
        <w:t xml:space="preserve">Long term water usage will be taken into consideration when evaluating your plant palette. </w:t>
      </w:r>
    </w:p>
    <w:p w:rsidR="005525BA" w:rsidRDefault="005525BA" w:rsidP="00C773AC">
      <w:pPr>
        <w:pStyle w:val="ListParagraph"/>
        <w:ind w:left="360"/>
      </w:pPr>
    </w:p>
    <w:p w:rsidR="00810DBE" w:rsidRDefault="00810DBE" w:rsidP="00AB0480">
      <w:pPr>
        <w:pStyle w:val="ListParagraph"/>
        <w:numPr>
          <w:ilvl w:val="0"/>
          <w:numId w:val="71"/>
        </w:numPr>
        <w:ind w:left="1080"/>
        <w:contextualSpacing/>
        <w:rPr>
          <w:rFonts w:cs="Arial"/>
        </w:rPr>
      </w:pPr>
      <w:r w:rsidRPr="0054163E">
        <w:rPr>
          <w:rFonts w:cs="Arial"/>
        </w:rPr>
        <w:t xml:space="preserve">Explain how water use efficiency (including stormwater management both onsite and from adjacent areas) is considered in the design and management of your landscape. How will </w:t>
      </w:r>
      <w:r w:rsidR="00D81469" w:rsidRPr="0054163E">
        <w:rPr>
          <w:rFonts w:cs="Arial"/>
        </w:rPr>
        <w:t xml:space="preserve">water conservation </w:t>
      </w:r>
      <w:r w:rsidRPr="0054163E">
        <w:rPr>
          <w:rFonts w:cs="Arial"/>
        </w:rPr>
        <w:t xml:space="preserve">be increased? </w:t>
      </w:r>
    </w:p>
    <w:p w:rsidR="005525BA" w:rsidRPr="0054163E" w:rsidRDefault="005525BA" w:rsidP="00AB0480">
      <w:pPr>
        <w:pStyle w:val="ListParagraph"/>
        <w:ind w:left="1080" w:hanging="360"/>
        <w:contextualSpacing/>
        <w:rPr>
          <w:rFonts w:cs="Arial"/>
        </w:rPr>
      </w:pPr>
    </w:p>
    <w:p w:rsidR="00810DBE" w:rsidRDefault="00810DBE" w:rsidP="00AB0480">
      <w:pPr>
        <w:pStyle w:val="ListParagraph"/>
        <w:numPr>
          <w:ilvl w:val="0"/>
          <w:numId w:val="71"/>
        </w:numPr>
        <w:ind w:left="1080"/>
        <w:contextualSpacing/>
        <w:rPr>
          <w:rFonts w:cs="Arial"/>
        </w:rPr>
      </w:pPr>
      <w:r w:rsidRPr="0054163E">
        <w:rPr>
          <w:rFonts w:cs="Arial"/>
        </w:rPr>
        <w:lastRenderedPageBreak/>
        <w:t xml:space="preserve">What Best Management Practices will be implemented and what is your source of technical expertise? </w:t>
      </w:r>
    </w:p>
    <w:p w:rsidR="005525BA" w:rsidRPr="005525BA" w:rsidRDefault="005525BA" w:rsidP="00AB0480">
      <w:pPr>
        <w:pStyle w:val="ListParagraph"/>
        <w:ind w:left="1080" w:hanging="360"/>
        <w:rPr>
          <w:rFonts w:cs="Arial"/>
        </w:rPr>
      </w:pPr>
    </w:p>
    <w:p w:rsidR="00810DBE" w:rsidRDefault="00810DBE" w:rsidP="00AB0480">
      <w:pPr>
        <w:pStyle w:val="ListParagraph"/>
        <w:numPr>
          <w:ilvl w:val="0"/>
          <w:numId w:val="71"/>
        </w:numPr>
        <w:ind w:left="1080"/>
        <w:contextualSpacing/>
        <w:rPr>
          <w:rFonts w:cs="Arial"/>
        </w:rPr>
      </w:pPr>
      <w:r w:rsidRPr="0054163E">
        <w:rPr>
          <w:rFonts w:cs="Arial"/>
        </w:rPr>
        <w:t>Is plant selection based on the appropriate and approved planting palette for your specific California climate zone</w:t>
      </w:r>
      <w:r w:rsidR="004F4C58" w:rsidRPr="0054163E">
        <w:rPr>
          <w:rFonts w:cs="Arial"/>
        </w:rPr>
        <w:t>?</w:t>
      </w:r>
      <w:r w:rsidR="00EA0ACC" w:rsidRPr="0054163E">
        <w:rPr>
          <w:rFonts w:cs="Arial"/>
        </w:rPr>
        <w:t xml:space="preserve"> </w:t>
      </w:r>
    </w:p>
    <w:p w:rsidR="005525BA" w:rsidRPr="005525BA" w:rsidRDefault="005525BA" w:rsidP="00AB0480">
      <w:pPr>
        <w:pStyle w:val="ListParagraph"/>
        <w:ind w:left="1080" w:hanging="360"/>
        <w:rPr>
          <w:rFonts w:cs="Arial"/>
        </w:rPr>
      </w:pPr>
    </w:p>
    <w:p w:rsidR="00810DBE" w:rsidRDefault="00810DBE" w:rsidP="00AB0480">
      <w:pPr>
        <w:pStyle w:val="ListParagraph"/>
        <w:numPr>
          <w:ilvl w:val="0"/>
          <w:numId w:val="71"/>
        </w:numPr>
        <w:ind w:left="1080"/>
        <w:contextualSpacing/>
        <w:rPr>
          <w:rFonts w:cs="Arial"/>
        </w:rPr>
      </w:pPr>
      <w:r w:rsidRPr="0054163E">
        <w:rPr>
          <w:rFonts w:cs="Arial"/>
        </w:rPr>
        <w:t>Does the project include temporary or permanent irrigation? What type? (If permanent irrigation is proposed, please explain why it is critical.)</w:t>
      </w:r>
    </w:p>
    <w:p w:rsidR="001E20BE" w:rsidRPr="001E20BE" w:rsidRDefault="001E20BE" w:rsidP="001E20BE">
      <w:pPr>
        <w:pStyle w:val="ListParagraph"/>
        <w:rPr>
          <w:rFonts w:cs="Arial"/>
        </w:rPr>
      </w:pPr>
    </w:p>
    <w:p w:rsidR="001E20BE" w:rsidRPr="00222187" w:rsidRDefault="001E20BE" w:rsidP="00AB0480">
      <w:pPr>
        <w:pStyle w:val="ListParagraph"/>
        <w:numPr>
          <w:ilvl w:val="0"/>
          <w:numId w:val="71"/>
        </w:numPr>
        <w:ind w:left="1080"/>
        <w:contextualSpacing/>
        <w:rPr>
          <w:rFonts w:cs="Arial"/>
        </w:rPr>
      </w:pPr>
      <w:r w:rsidRPr="00222187">
        <w:rPr>
          <w:rFonts w:cs="Arial"/>
        </w:rPr>
        <w:t>Will the project use recycled or reclaimed water?  If not, please explain why reclaimed water is not an option</w:t>
      </w:r>
      <w:r w:rsidR="00B868E3">
        <w:rPr>
          <w:rFonts w:cs="Arial"/>
        </w:rPr>
        <w:t>.</w:t>
      </w:r>
    </w:p>
    <w:p w:rsidR="005525BA" w:rsidRPr="005525BA" w:rsidRDefault="005525BA" w:rsidP="00AB0480">
      <w:pPr>
        <w:pStyle w:val="ListParagraph"/>
        <w:ind w:left="1080" w:hanging="360"/>
        <w:rPr>
          <w:rFonts w:cs="Arial"/>
        </w:rPr>
      </w:pPr>
    </w:p>
    <w:p w:rsidR="00056D44" w:rsidRPr="0054163E" w:rsidRDefault="00810DBE" w:rsidP="00AB0480">
      <w:pPr>
        <w:pStyle w:val="ListParagraph"/>
        <w:numPr>
          <w:ilvl w:val="0"/>
          <w:numId w:val="71"/>
        </w:numPr>
        <w:ind w:left="1080"/>
        <w:contextualSpacing/>
        <w:rPr>
          <w:rFonts w:cs="Arial"/>
        </w:rPr>
      </w:pPr>
      <w:r w:rsidRPr="0054163E">
        <w:rPr>
          <w:rFonts w:cs="Arial"/>
        </w:rPr>
        <w:t>How has climate adaptation informed your decisions?</w:t>
      </w:r>
    </w:p>
    <w:p w:rsidR="00C54537" w:rsidRPr="0054163E" w:rsidRDefault="00C54537" w:rsidP="00C773AC">
      <w:pPr>
        <w:widowControl w:val="0"/>
        <w:tabs>
          <w:tab w:val="left" w:pos="1920"/>
        </w:tabs>
        <w:suppressAutoHyphens/>
        <w:overflowPunct w:val="0"/>
        <w:autoSpaceDE w:val="0"/>
        <w:autoSpaceDN w:val="0"/>
        <w:adjustRightInd w:val="0"/>
        <w:ind w:left="720"/>
        <w:textAlignment w:val="baseline"/>
      </w:pPr>
    </w:p>
    <w:p w:rsidR="00496B78" w:rsidRDefault="00496B78" w:rsidP="00C773AC">
      <w:pPr>
        <w:suppressAutoHyphens/>
        <w:ind w:left="360"/>
      </w:pPr>
      <w:r w:rsidRPr="0054163E">
        <w:rPr>
          <w:b/>
        </w:rPr>
        <w:t>If maintenance is to be performed by another entity, please include evidence of concurrence from that entity.</w:t>
      </w:r>
      <w:r w:rsidRPr="0054163E">
        <w:t xml:space="preserve">  </w:t>
      </w:r>
    </w:p>
    <w:p w:rsidR="00496B78" w:rsidRPr="0054163E" w:rsidRDefault="00496B78" w:rsidP="00C773AC">
      <w:pPr>
        <w:pStyle w:val="ListParagraph"/>
        <w:ind w:left="0"/>
      </w:pPr>
    </w:p>
    <w:p w:rsidR="00496B78" w:rsidRPr="00766D28" w:rsidRDefault="00496B78" w:rsidP="00761150">
      <w:bookmarkStart w:id="76" w:name="_Toc474488865"/>
      <w:r w:rsidRPr="0054163E">
        <w:t>D. Cost Effectiveness (0-</w:t>
      </w:r>
      <w:r w:rsidR="00AD6E4C" w:rsidRPr="0054163E">
        <w:t>10</w:t>
      </w:r>
      <w:r w:rsidRPr="0054163E">
        <w:t xml:space="preserve"> points)</w:t>
      </w:r>
      <w:bookmarkEnd w:id="76"/>
    </w:p>
    <w:p w:rsidR="00E31A91" w:rsidRPr="00766D28" w:rsidRDefault="00E31A91" w:rsidP="00C773AC">
      <w:pPr>
        <w:suppressAutoHyphens/>
        <w:ind w:firstLine="360"/>
        <w:outlineLvl w:val="0"/>
      </w:pPr>
    </w:p>
    <w:p w:rsidR="00E31A91" w:rsidRDefault="00496B78" w:rsidP="00AB0480">
      <w:pPr>
        <w:numPr>
          <w:ilvl w:val="0"/>
          <w:numId w:val="59"/>
        </w:numPr>
        <w:suppressAutoHyphens/>
      </w:pPr>
      <w:r w:rsidRPr="008E2C19">
        <w:t>What national, State or local construction standard</w:t>
      </w:r>
      <w:r w:rsidR="00994DDC" w:rsidRPr="008E2C19">
        <w:t xml:space="preserve">s will be used for </w:t>
      </w:r>
      <w:r w:rsidR="005F453D" w:rsidRPr="008E2C19">
        <w:t xml:space="preserve">outdoor wildlife/nature oriented </w:t>
      </w:r>
      <w:r w:rsidR="00994DDC" w:rsidRPr="008E2C19">
        <w:t xml:space="preserve">recreational </w:t>
      </w:r>
      <w:r w:rsidRPr="008E2C19">
        <w:t>facilities and amenities such as trails,</w:t>
      </w:r>
      <w:r w:rsidR="005F453D" w:rsidRPr="008E2C19">
        <w:t xml:space="preserve"> trailheads,</w:t>
      </w:r>
      <w:r w:rsidR="005F453D">
        <w:t xml:space="preserve"> </w:t>
      </w:r>
      <w:r w:rsidRPr="00954F10">
        <w:t xml:space="preserve">restrooms, etc.? </w:t>
      </w:r>
    </w:p>
    <w:p w:rsidR="005525BA" w:rsidRPr="00954F10" w:rsidRDefault="005525BA" w:rsidP="00AB0480">
      <w:pPr>
        <w:suppressAutoHyphens/>
        <w:ind w:left="720" w:hanging="360"/>
      </w:pPr>
    </w:p>
    <w:p w:rsidR="00E31A91" w:rsidRDefault="00496B78" w:rsidP="00AB0480">
      <w:pPr>
        <w:numPr>
          <w:ilvl w:val="0"/>
          <w:numId w:val="59"/>
        </w:numPr>
        <w:suppressAutoHyphens/>
      </w:pPr>
      <w:r w:rsidRPr="00954F10">
        <w:t xml:space="preserve">What environmentally-friendly materials will be used? </w:t>
      </w:r>
    </w:p>
    <w:p w:rsidR="005525BA" w:rsidRDefault="005525BA" w:rsidP="00AB0480">
      <w:pPr>
        <w:pStyle w:val="ListParagraph"/>
        <w:ind w:hanging="360"/>
      </w:pPr>
    </w:p>
    <w:p w:rsidR="00F520DF" w:rsidRDefault="00F520DF" w:rsidP="00AB0480">
      <w:pPr>
        <w:numPr>
          <w:ilvl w:val="0"/>
          <w:numId w:val="59"/>
        </w:numPr>
        <w:suppressAutoHyphens/>
      </w:pPr>
      <w:r w:rsidRPr="00954F10">
        <w:t xml:space="preserve">If the Project includes a trail, what construction materials will be used? </w:t>
      </w:r>
    </w:p>
    <w:p w:rsidR="005525BA" w:rsidRDefault="005525BA" w:rsidP="00AB0480">
      <w:pPr>
        <w:pStyle w:val="ListParagraph"/>
        <w:ind w:hanging="360"/>
      </w:pPr>
    </w:p>
    <w:p w:rsidR="003648F6" w:rsidRPr="009D2AE9" w:rsidRDefault="003648F6" w:rsidP="00AB0480">
      <w:pPr>
        <w:numPr>
          <w:ilvl w:val="0"/>
          <w:numId w:val="59"/>
        </w:numPr>
        <w:suppressAutoHyphens/>
      </w:pPr>
      <w:r w:rsidRPr="009D2AE9">
        <w:t>What species of trees and plants will be used?</w:t>
      </w:r>
      <w:r w:rsidR="00EC5196">
        <w:t xml:space="preserve"> </w:t>
      </w:r>
      <w:r w:rsidRPr="009D2AE9">
        <w:t xml:space="preserve"> Attach Planting Palette with both scientific and common names.  Plantings should be ecological and physically appropriate for their function in the planting space available</w:t>
      </w:r>
      <w:r w:rsidR="0093576E">
        <w:t>. T</w:t>
      </w:r>
      <w:r w:rsidRPr="009D2AE9">
        <w:t>his program does not fund trees larger than 15 gallon.</w:t>
      </w:r>
    </w:p>
    <w:p w:rsidR="003648F6" w:rsidRDefault="003648F6" w:rsidP="00AB0480">
      <w:pPr>
        <w:suppressAutoHyphens/>
        <w:ind w:left="720" w:hanging="360"/>
      </w:pPr>
    </w:p>
    <w:p w:rsidR="003648F6" w:rsidRDefault="000942C0" w:rsidP="00AB0480">
      <w:pPr>
        <w:numPr>
          <w:ilvl w:val="0"/>
          <w:numId w:val="59"/>
        </w:numPr>
        <w:suppressAutoHyphens/>
      </w:pPr>
      <w:r w:rsidRPr="00766D28">
        <w:t xml:space="preserve">Are the species and size of plants appropriate to the habitat? </w:t>
      </w:r>
    </w:p>
    <w:p w:rsidR="003648F6" w:rsidRDefault="003648F6" w:rsidP="00AB0480">
      <w:pPr>
        <w:pStyle w:val="ListParagraph"/>
        <w:ind w:hanging="360"/>
      </w:pPr>
    </w:p>
    <w:p w:rsidR="005525BA" w:rsidRPr="00222187" w:rsidRDefault="00AA582C" w:rsidP="00AB0480">
      <w:pPr>
        <w:numPr>
          <w:ilvl w:val="0"/>
          <w:numId w:val="59"/>
        </w:numPr>
        <w:suppressAutoHyphens/>
      </w:pPr>
      <w:r w:rsidRPr="00222187">
        <w:t xml:space="preserve">Are native, drought tolerant, and low water use </w:t>
      </w:r>
      <w:r w:rsidR="000942C0" w:rsidRPr="00222187">
        <w:t>plants being used</w:t>
      </w:r>
      <w:r w:rsidR="009C41E6" w:rsidRPr="00222187">
        <w:t>?</w:t>
      </w:r>
      <w:r w:rsidR="003D1BA8" w:rsidRPr="00222187">
        <w:rPr>
          <w:b/>
        </w:rPr>
        <w:t xml:space="preserve"> </w:t>
      </w:r>
      <w:r w:rsidR="00EC5196" w:rsidRPr="00222187">
        <w:rPr>
          <w:b/>
        </w:rPr>
        <w:t xml:space="preserve"> </w:t>
      </w:r>
      <w:r w:rsidR="00EC5196" w:rsidRPr="00222187">
        <w:t>If planting non-native species, explain the rationale behind the selections</w:t>
      </w:r>
      <w:r w:rsidR="00EA5546">
        <w:t>.</w:t>
      </w:r>
    </w:p>
    <w:p w:rsidR="003648F6" w:rsidRDefault="003648F6" w:rsidP="00AB0480">
      <w:pPr>
        <w:pStyle w:val="ListParagraph"/>
        <w:ind w:hanging="360"/>
      </w:pPr>
    </w:p>
    <w:p w:rsidR="003648F6" w:rsidRPr="003648F6" w:rsidRDefault="003648F6" w:rsidP="00AB0480">
      <w:pPr>
        <w:numPr>
          <w:ilvl w:val="0"/>
          <w:numId w:val="59"/>
        </w:numPr>
        <w:suppressAutoHyphens/>
      </w:pPr>
      <w:r>
        <w:t>What is the water source and cost?</w:t>
      </w:r>
    </w:p>
    <w:p w:rsidR="003648F6" w:rsidRDefault="003648F6" w:rsidP="00AB0480">
      <w:pPr>
        <w:pStyle w:val="ListParagraph"/>
        <w:ind w:hanging="360"/>
      </w:pPr>
    </w:p>
    <w:p w:rsidR="00F520DF" w:rsidRDefault="003648F6" w:rsidP="00AB0480">
      <w:pPr>
        <w:numPr>
          <w:ilvl w:val="0"/>
          <w:numId w:val="59"/>
        </w:numPr>
        <w:suppressAutoHyphens/>
        <w:autoSpaceDE w:val="0"/>
        <w:autoSpaceDN w:val="0"/>
        <w:adjustRightInd w:val="0"/>
      </w:pPr>
      <w:r>
        <w:t>W</w:t>
      </w:r>
      <w:r w:rsidR="00496B78" w:rsidRPr="00766D28">
        <w:t xml:space="preserve">hat is the projected plant establishment time </w:t>
      </w:r>
      <w:r w:rsidR="00496B78" w:rsidRPr="009D2AE9">
        <w:t xml:space="preserve">and cost? </w:t>
      </w:r>
      <w:r w:rsidR="0025591A" w:rsidRPr="009D2AE9">
        <w:t>(</w:t>
      </w:r>
      <w:r w:rsidR="0093576E">
        <w:t xml:space="preserve">EEM </w:t>
      </w:r>
      <w:r w:rsidR="0025591A" w:rsidRPr="009D2AE9">
        <w:t>grant can pay for up to 2 years</w:t>
      </w:r>
      <w:r w:rsidR="0093576E">
        <w:t xml:space="preserve"> of plant establishment.</w:t>
      </w:r>
      <w:r w:rsidR="0025591A" w:rsidRPr="009D2AE9">
        <w:t>)</w:t>
      </w:r>
    </w:p>
    <w:p w:rsidR="005525BA" w:rsidRPr="00766D28" w:rsidRDefault="005525BA" w:rsidP="00AB0480">
      <w:pPr>
        <w:suppressAutoHyphens/>
        <w:autoSpaceDE w:val="0"/>
        <w:autoSpaceDN w:val="0"/>
        <w:adjustRightInd w:val="0"/>
        <w:ind w:left="720" w:hanging="360"/>
      </w:pPr>
    </w:p>
    <w:p w:rsidR="00F520DF" w:rsidRDefault="00496B78" w:rsidP="00AB0480">
      <w:pPr>
        <w:numPr>
          <w:ilvl w:val="0"/>
          <w:numId w:val="59"/>
        </w:numPr>
        <w:suppressAutoHyphens/>
      </w:pPr>
      <w:r w:rsidRPr="00766D28">
        <w:t xml:space="preserve">Identify the percentage of expenditures for labor </w:t>
      </w:r>
      <w:r w:rsidR="003648F6">
        <w:t xml:space="preserve">and the </w:t>
      </w:r>
      <w:r w:rsidR="00F520DF" w:rsidRPr="00766D28">
        <w:t>percentage for materials.</w:t>
      </w:r>
    </w:p>
    <w:p w:rsidR="009D2AE9" w:rsidRDefault="009D2AE9" w:rsidP="00AB0480">
      <w:pPr>
        <w:pStyle w:val="ListParagraph"/>
        <w:ind w:hanging="360"/>
      </w:pPr>
    </w:p>
    <w:p w:rsidR="00F520DF" w:rsidRDefault="00F520DF" w:rsidP="00AB0480">
      <w:pPr>
        <w:numPr>
          <w:ilvl w:val="0"/>
          <w:numId w:val="59"/>
        </w:numPr>
        <w:suppressAutoHyphens/>
      </w:pPr>
      <w:r w:rsidRPr="00766D28">
        <w:t xml:space="preserve">For acquisitions: </w:t>
      </w:r>
    </w:p>
    <w:p w:rsidR="005525BA" w:rsidRDefault="005525BA" w:rsidP="00C773AC">
      <w:pPr>
        <w:pStyle w:val="ListParagraph"/>
        <w:ind w:left="0"/>
      </w:pPr>
    </w:p>
    <w:p w:rsidR="00F520DF" w:rsidRDefault="00F520DF" w:rsidP="004326E6">
      <w:pPr>
        <w:pStyle w:val="ListParagraph"/>
        <w:numPr>
          <w:ilvl w:val="0"/>
          <w:numId w:val="72"/>
        </w:numPr>
        <w:ind w:left="1080"/>
        <w:contextualSpacing/>
        <w:rPr>
          <w:rFonts w:cs="Arial"/>
        </w:rPr>
      </w:pPr>
      <w:r w:rsidRPr="006027A3">
        <w:rPr>
          <w:rFonts w:cs="Arial"/>
        </w:rPr>
        <w:t xml:space="preserve">What is the fair market value of the property?  </w:t>
      </w:r>
    </w:p>
    <w:p w:rsidR="005525BA" w:rsidRPr="006027A3" w:rsidRDefault="005525BA" w:rsidP="004326E6">
      <w:pPr>
        <w:pStyle w:val="ListParagraph"/>
        <w:ind w:left="1080" w:hanging="360"/>
        <w:contextualSpacing/>
        <w:rPr>
          <w:rFonts w:cs="Arial"/>
        </w:rPr>
      </w:pPr>
    </w:p>
    <w:p w:rsidR="00F520DF" w:rsidRDefault="00F520DF" w:rsidP="004326E6">
      <w:pPr>
        <w:pStyle w:val="ListParagraph"/>
        <w:numPr>
          <w:ilvl w:val="0"/>
          <w:numId w:val="72"/>
        </w:numPr>
        <w:ind w:left="1080"/>
        <w:contextualSpacing/>
        <w:rPr>
          <w:rFonts w:cs="Arial"/>
        </w:rPr>
      </w:pPr>
      <w:r w:rsidRPr="006027A3">
        <w:rPr>
          <w:rFonts w:cs="Arial"/>
        </w:rPr>
        <w:t>Has an appraisal been completed?</w:t>
      </w:r>
    </w:p>
    <w:p w:rsidR="005525BA" w:rsidRPr="005525BA" w:rsidRDefault="005525BA" w:rsidP="004326E6">
      <w:pPr>
        <w:pStyle w:val="ListParagraph"/>
        <w:ind w:left="1080" w:hanging="360"/>
        <w:rPr>
          <w:rFonts w:cs="Arial"/>
        </w:rPr>
      </w:pPr>
    </w:p>
    <w:p w:rsidR="00F520DF" w:rsidRDefault="00F520DF" w:rsidP="004326E6">
      <w:pPr>
        <w:pStyle w:val="ListParagraph"/>
        <w:numPr>
          <w:ilvl w:val="0"/>
          <w:numId w:val="72"/>
        </w:numPr>
        <w:ind w:left="1080"/>
        <w:contextualSpacing/>
        <w:rPr>
          <w:rFonts w:cs="Arial"/>
        </w:rPr>
      </w:pPr>
      <w:r w:rsidRPr="006027A3">
        <w:rPr>
          <w:rFonts w:cs="Arial"/>
        </w:rPr>
        <w:t>If not, what is the basis for this assessment?</w:t>
      </w:r>
    </w:p>
    <w:p w:rsidR="005525BA" w:rsidRPr="005525BA" w:rsidRDefault="005525BA" w:rsidP="004326E6">
      <w:pPr>
        <w:pStyle w:val="ListParagraph"/>
        <w:ind w:left="1080" w:hanging="360"/>
        <w:rPr>
          <w:rFonts w:cs="Arial"/>
        </w:rPr>
      </w:pPr>
    </w:p>
    <w:p w:rsidR="00F520DF" w:rsidRDefault="00F520DF" w:rsidP="004326E6">
      <w:pPr>
        <w:pStyle w:val="ListParagraph"/>
        <w:numPr>
          <w:ilvl w:val="0"/>
          <w:numId w:val="72"/>
        </w:numPr>
        <w:ind w:left="1080"/>
        <w:contextualSpacing/>
        <w:rPr>
          <w:rFonts w:cs="Arial"/>
        </w:rPr>
      </w:pPr>
      <w:r w:rsidRPr="006027A3">
        <w:rPr>
          <w:rFonts w:cs="Arial"/>
        </w:rPr>
        <w:t xml:space="preserve">Has the seller discounted the sale price? </w:t>
      </w:r>
      <w:r w:rsidR="0093576E">
        <w:rPr>
          <w:rFonts w:cs="Arial"/>
        </w:rPr>
        <w:t>If yes, by how much?</w:t>
      </w:r>
    </w:p>
    <w:p w:rsidR="00B84A13" w:rsidRPr="00B84A13" w:rsidRDefault="00B84A13" w:rsidP="004326E6">
      <w:pPr>
        <w:pStyle w:val="ListParagraph"/>
        <w:ind w:left="1080" w:hanging="360"/>
        <w:rPr>
          <w:rFonts w:cs="Arial"/>
        </w:rPr>
      </w:pPr>
    </w:p>
    <w:p w:rsidR="00B84A13" w:rsidRPr="009D2AE9" w:rsidRDefault="00B84A13" w:rsidP="004326E6">
      <w:pPr>
        <w:pStyle w:val="ListParagraph"/>
        <w:numPr>
          <w:ilvl w:val="0"/>
          <w:numId w:val="72"/>
        </w:numPr>
        <w:ind w:left="1080"/>
        <w:contextualSpacing/>
        <w:rPr>
          <w:rFonts w:cs="Arial"/>
        </w:rPr>
      </w:pPr>
      <w:r w:rsidRPr="009D2AE9">
        <w:rPr>
          <w:rFonts w:cs="Arial"/>
        </w:rPr>
        <w:t>Does the EEM project include a proposed and/or future carbon offset project in the project area? If yes, please refer to the requirements for carbon of</w:t>
      </w:r>
      <w:r w:rsidR="00EC5196">
        <w:rPr>
          <w:rFonts w:cs="Arial"/>
        </w:rPr>
        <w:t xml:space="preserve">fset projects listed </w:t>
      </w:r>
      <w:r w:rsidR="00EC5196" w:rsidRPr="00222187">
        <w:rPr>
          <w:rFonts w:cs="Arial"/>
        </w:rPr>
        <w:t>on page 24</w:t>
      </w:r>
      <w:r w:rsidRPr="00222187">
        <w:rPr>
          <w:rFonts w:cs="Arial"/>
        </w:rPr>
        <w:t>.</w:t>
      </w:r>
    </w:p>
    <w:p w:rsidR="003648F6" w:rsidRPr="003648F6" w:rsidRDefault="003648F6" w:rsidP="00C773AC">
      <w:pPr>
        <w:pStyle w:val="ListParagraph"/>
        <w:ind w:left="360"/>
        <w:rPr>
          <w:rFonts w:cs="Arial"/>
        </w:rPr>
      </w:pPr>
    </w:p>
    <w:p w:rsidR="00C437A3" w:rsidRPr="0054163E" w:rsidRDefault="00C437A3" w:rsidP="00B8062A">
      <w:bookmarkStart w:id="77" w:name="_Toc474488866"/>
      <w:r>
        <w:t>E</w:t>
      </w:r>
      <w:r w:rsidRPr="00766D28">
        <w:t xml:space="preserve">. </w:t>
      </w:r>
      <w:r w:rsidRPr="0054163E">
        <w:t>Other Benefits and Community Participation (0-5 points)</w:t>
      </w:r>
      <w:bookmarkEnd w:id="77"/>
    </w:p>
    <w:p w:rsidR="003A2F2E" w:rsidRPr="0054163E" w:rsidRDefault="003A2F2E" w:rsidP="00C773AC">
      <w:pPr>
        <w:suppressAutoHyphens/>
      </w:pPr>
    </w:p>
    <w:p w:rsidR="003A2F2E" w:rsidRPr="002C404E" w:rsidRDefault="003A2F2E" w:rsidP="00C773AC">
      <w:pPr>
        <w:pStyle w:val="BodyText2"/>
        <w:rPr>
          <w:lang w:val="en-US"/>
        </w:rPr>
      </w:pPr>
      <w:r w:rsidRPr="0054163E">
        <w:t>Projects that provide ot</w:t>
      </w:r>
      <w:r w:rsidR="00EA4021" w:rsidRPr="0054163E">
        <w:t>her benefits (</w:t>
      </w:r>
      <w:r w:rsidR="00EA4021" w:rsidRPr="0054163E">
        <w:rPr>
          <w:lang w:val="en-US"/>
        </w:rPr>
        <w:t>e</w:t>
      </w:r>
      <w:r w:rsidR="00EA4021" w:rsidRPr="0054163E">
        <w:t>.</w:t>
      </w:r>
      <w:r w:rsidR="00EA4021" w:rsidRPr="0054163E">
        <w:rPr>
          <w:lang w:val="en-US"/>
        </w:rPr>
        <w:t>g</w:t>
      </w:r>
      <w:r w:rsidR="00772D96" w:rsidRPr="0054163E">
        <w:t xml:space="preserve">., benefits of other Categories such as </w:t>
      </w:r>
      <w:r w:rsidR="000942C0" w:rsidRPr="0054163E">
        <w:t>Urban Forestry</w:t>
      </w:r>
      <w:r w:rsidRPr="0054163E">
        <w:t xml:space="preserve"> </w:t>
      </w:r>
      <w:r w:rsidR="000942C0" w:rsidRPr="0054163E">
        <w:t>or</w:t>
      </w:r>
      <w:r w:rsidRPr="0054163E">
        <w:t xml:space="preserve"> Resource Lands) and/or demonstrate local and community support will </w:t>
      </w:r>
      <w:r w:rsidR="00155D73" w:rsidRPr="0054163E">
        <w:t xml:space="preserve">be </w:t>
      </w:r>
      <w:r w:rsidR="00495C9D">
        <w:rPr>
          <w:lang w:val="en-US"/>
        </w:rPr>
        <w:t>more competitive</w:t>
      </w:r>
      <w:r w:rsidR="002C404E">
        <w:t xml:space="preserve"> under this </w:t>
      </w:r>
      <w:r w:rsidR="002C404E" w:rsidRPr="005A1CC2">
        <w:t>criterion</w:t>
      </w:r>
      <w:r w:rsidR="002C404E" w:rsidRPr="005A1CC2">
        <w:rPr>
          <w:lang w:val="en-US"/>
        </w:rPr>
        <w:t>.  Will the project:</w:t>
      </w:r>
    </w:p>
    <w:p w:rsidR="003A2F2E" w:rsidRPr="0054163E" w:rsidRDefault="003A2F2E" w:rsidP="00C773AC">
      <w:pPr>
        <w:suppressAutoHyphens/>
      </w:pPr>
    </w:p>
    <w:p w:rsidR="00F90952" w:rsidRDefault="00F27C19" w:rsidP="004326E6">
      <w:pPr>
        <w:numPr>
          <w:ilvl w:val="0"/>
          <w:numId w:val="60"/>
        </w:numPr>
        <w:tabs>
          <w:tab w:val="clear" w:pos="1440"/>
          <w:tab w:val="num" w:pos="720"/>
        </w:tabs>
        <w:suppressAutoHyphens/>
        <w:ind w:left="720"/>
      </w:pPr>
      <w:r w:rsidRPr="009754A1">
        <w:t>P</w:t>
      </w:r>
      <w:r w:rsidR="00EA5375" w:rsidRPr="009754A1">
        <w:t>rovide</w:t>
      </w:r>
      <w:r w:rsidR="003A2F2E" w:rsidRPr="009754A1">
        <w:t xml:space="preserve"> access </w:t>
      </w:r>
      <w:r w:rsidR="005864BC" w:rsidRPr="009754A1">
        <w:t>to</w:t>
      </w:r>
      <w:r w:rsidR="003A2F2E" w:rsidRPr="009754A1">
        <w:t xml:space="preserve"> </w:t>
      </w:r>
      <w:r w:rsidR="0087298C" w:rsidRPr="009754A1">
        <w:t xml:space="preserve">outdoor wildlife/nature oriented </w:t>
      </w:r>
      <w:r w:rsidR="003A2F2E" w:rsidRPr="009754A1">
        <w:t>recreational opportunities</w:t>
      </w:r>
      <w:r w:rsidR="00F90952" w:rsidRPr="009754A1">
        <w:t>?</w:t>
      </w:r>
    </w:p>
    <w:p w:rsidR="005525BA" w:rsidRPr="000E682F" w:rsidRDefault="005525BA" w:rsidP="004326E6">
      <w:pPr>
        <w:suppressAutoHyphens/>
        <w:ind w:left="720" w:hanging="360"/>
        <w:rPr>
          <w:sz w:val="22"/>
        </w:rPr>
      </w:pPr>
    </w:p>
    <w:p w:rsidR="00F90952" w:rsidRDefault="00F27C19" w:rsidP="004326E6">
      <w:pPr>
        <w:numPr>
          <w:ilvl w:val="0"/>
          <w:numId w:val="60"/>
        </w:numPr>
        <w:suppressAutoHyphens/>
        <w:ind w:left="720"/>
      </w:pPr>
      <w:r>
        <w:t>P</w:t>
      </w:r>
      <w:r w:rsidR="003A2F2E" w:rsidRPr="0054163E">
        <w:t>reserve or restore natural habitat for wildlife?</w:t>
      </w:r>
    </w:p>
    <w:p w:rsidR="005525BA" w:rsidRDefault="005525BA" w:rsidP="004326E6">
      <w:pPr>
        <w:pStyle w:val="ListParagraph"/>
        <w:ind w:hanging="360"/>
      </w:pPr>
    </w:p>
    <w:p w:rsidR="00F90952" w:rsidRDefault="00F27C19" w:rsidP="004326E6">
      <w:pPr>
        <w:numPr>
          <w:ilvl w:val="0"/>
          <w:numId w:val="60"/>
        </w:numPr>
        <w:suppressAutoHyphens/>
        <w:ind w:left="720"/>
      </w:pPr>
      <w:r>
        <w:t>O</w:t>
      </w:r>
      <w:r w:rsidR="000942C0" w:rsidRPr="0054163E">
        <w:t xml:space="preserve">ffset vehicular emissions of carbon </w:t>
      </w:r>
      <w:r w:rsidR="00E31A91" w:rsidRPr="0054163E">
        <w:t xml:space="preserve">dioxide through the planting of </w:t>
      </w:r>
      <w:r w:rsidR="000942C0" w:rsidRPr="0054163E">
        <w:t>trees or other suitable plants?</w:t>
      </w:r>
    </w:p>
    <w:p w:rsidR="005525BA" w:rsidRPr="000E682F" w:rsidRDefault="005525BA" w:rsidP="004326E6">
      <w:pPr>
        <w:pStyle w:val="ListParagraph"/>
        <w:ind w:hanging="360"/>
        <w:rPr>
          <w:sz w:val="22"/>
        </w:rPr>
      </w:pPr>
    </w:p>
    <w:p w:rsidR="005864BC" w:rsidRDefault="00F27C19" w:rsidP="004326E6">
      <w:pPr>
        <w:numPr>
          <w:ilvl w:val="0"/>
          <w:numId w:val="60"/>
        </w:numPr>
        <w:suppressAutoHyphens/>
        <w:ind w:left="720"/>
      </w:pPr>
      <w:r>
        <w:t>B</w:t>
      </w:r>
      <w:r w:rsidR="004130DC" w:rsidRPr="0054163E">
        <w:t xml:space="preserve">e ADA accessible? </w:t>
      </w:r>
      <w:r w:rsidR="00990C21">
        <w:t>If yes, d</w:t>
      </w:r>
      <w:r w:rsidR="004130DC" w:rsidRPr="0054163E">
        <w:t xml:space="preserve">escribe accommodations. </w:t>
      </w:r>
    </w:p>
    <w:p w:rsidR="005525BA" w:rsidRDefault="005525BA" w:rsidP="004326E6">
      <w:pPr>
        <w:pStyle w:val="ListParagraph"/>
        <w:ind w:hanging="360"/>
      </w:pPr>
    </w:p>
    <w:p w:rsidR="005864BC" w:rsidRDefault="00F27C19" w:rsidP="004326E6">
      <w:pPr>
        <w:numPr>
          <w:ilvl w:val="0"/>
          <w:numId w:val="60"/>
        </w:numPr>
        <w:suppressAutoHyphens/>
        <w:ind w:left="720"/>
      </w:pPr>
      <w:r>
        <w:t>I</w:t>
      </w:r>
      <w:r w:rsidR="005864BC" w:rsidRPr="0054163E">
        <w:t xml:space="preserve">ncrease opportunities for interpretive and/or environmental education? </w:t>
      </w:r>
    </w:p>
    <w:p w:rsidR="005525BA" w:rsidRPr="000E682F" w:rsidRDefault="005525BA" w:rsidP="004326E6">
      <w:pPr>
        <w:pStyle w:val="ListParagraph"/>
        <w:ind w:hanging="360"/>
        <w:rPr>
          <w:sz w:val="22"/>
        </w:rPr>
      </w:pPr>
    </w:p>
    <w:p w:rsidR="00E31A91" w:rsidRDefault="00F27C19" w:rsidP="004326E6">
      <w:pPr>
        <w:numPr>
          <w:ilvl w:val="0"/>
          <w:numId w:val="60"/>
        </w:numPr>
        <w:suppressAutoHyphens/>
        <w:ind w:left="720"/>
      </w:pPr>
      <w:r>
        <w:t>M</w:t>
      </w:r>
      <w:r w:rsidR="003A2F2E" w:rsidRPr="0054163E">
        <w:t>aximize citizen involvement in planning and implementation?</w:t>
      </w:r>
    </w:p>
    <w:p w:rsidR="005525BA" w:rsidRPr="000E682F" w:rsidRDefault="005525BA" w:rsidP="004326E6">
      <w:pPr>
        <w:pStyle w:val="ListParagraph"/>
        <w:ind w:hanging="360"/>
        <w:rPr>
          <w:sz w:val="22"/>
        </w:rPr>
      </w:pPr>
    </w:p>
    <w:p w:rsidR="003715C6" w:rsidRDefault="00F27C19" w:rsidP="004326E6">
      <w:pPr>
        <w:numPr>
          <w:ilvl w:val="0"/>
          <w:numId w:val="60"/>
        </w:numPr>
        <w:suppressAutoHyphens/>
        <w:ind w:left="720"/>
      </w:pPr>
      <w:r>
        <w:t>P</w:t>
      </w:r>
      <w:r w:rsidR="003715C6" w:rsidRPr="0054163E">
        <w:t>rovide community stewardship opportunit</w:t>
      </w:r>
      <w:r w:rsidR="00A022CE" w:rsidRPr="0054163E">
        <w:t>ies for long-term maintenance?</w:t>
      </w:r>
    </w:p>
    <w:p w:rsidR="00990C21" w:rsidRDefault="00990C21" w:rsidP="00990C21">
      <w:pPr>
        <w:pStyle w:val="ListParagraph"/>
      </w:pPr>
    </w:p>
    <w:p w:rsidR="00990C21" w:rsidRPr="00222187" w:rsidRDefault="00990C21" w:rsidP="004326E6">
      <w:pPr>
        <w:numPr>
          <w:ilvl w:val="0"/>
          <w:numId w:val="60"/>
        </w:numPr>
        <w:suppressAutoHyphens/>
        <w:ind w:left="720"/>
      </w:pPr>
      <w:r w:rsidRPr="00222187">
        <w:t>Provide other benefits not included above?</w:t>
      </w:r>
    </w:p>
    <w:p w:rsidR="00DB4BC7" w:rsidRPr="008B36B6" w:rsidRDefault="00FF7F18" w:rsidP="000E682F">
      <w:pPr>
        <w:pStyle w:val="BodyTextIndent"/>
        <w:tabs>
          <w:tab w:val="left" w:pos="720"/>
          <w:tab w:val="left" w:pos="1080"/>
          <w:tab w:val="left" w:pos="1200"/>
        </w:tabs>
        <w:suppressAutoHyphens/>
        <w:ind w:left="0"/>
        <w:outlineLvl w:val="0"/>
        <w:rPr>
          <w:rFonts w:cs="Arial"/>
          <w:b/>
        </w:rPr>
      </w:pPr>
      <w:r w:rsidRPr="00FF7F18">
        <w:rPr>
          <w:b/>
        </w:rPr>
        <w:br w:type="page"/>
      </w:r>
      <w:bookmarkStart w:id="78" w:name="_Toc474502092"/>
      <w:r w:rsidR="00DB4BC7" w:rsidRPr="008B36B6">
        <w:rPr>
          <w:rFonts w:cs="Arial"/>
          <w:b/>
        </w:rPr>
        <w:lastRenderedPageBreak/>
        <w:t>WHAT TO SUBMIT: REQUIREMENTS FOR A COMPLETE APPLICATION</w:t>
      </w:r>
      <w:bookmarkEnd w:id="78"/>
    </w:p>
    <w:p w:rsidR="00DB4BC7" w:rsidRPr="00766D28" w:rsidRDefault="00DB4BC7" w:rsidP="00C773AC">
      <w:pPr>
        <w:suppressAutoHyphens/>
        <w:outlineLvl w:val="0"/>
        <w:rPr>
          <w:b/>
        </w:rPr>
      </w:pPr>
    </w:p>
    <w:p w:rsidR="00DB4BC7" w:rsidRPr="00766D28" w:rsidRDefault="00DB4BC7" w:rsidP="00C773AC">
      <w:pPr>
        <w:tabs>
          <w:tab w:val="left" w:pos="720"/>
        </w:tabs>
        <w:autoSpaceDE w:val="0"/>
        <w:autoSpaceDN w:val="0"/>
        <w:adjustRightInd w:val="0"/>
        <w:rPr>
          <w:rFonts w:cs="Arial"/>
        </w:rPr>
      </w:pPr>
      <w:r w:rsidRPr="00512026">
        <w:rPr>
          <w:rFonts w:cs="Arial"/>
        </w:rPr>
        <w:t xml:space="preserve">The Grant Application </w:t>
      </w:r>
      <w:r w:rsidR="00E6680C" w:rsidRPr="00512026">
        <w:rPr>
          <w:rFonts w:cs="Arial"/>
        </w:rPr>
        <w:t>includes</w:t>
      </w:r>
      <w:r w:rsidR="007B01B2" w:rsidRPr="00512026">
        <w:rPr>
          <w:rFonts w:cs="Arial"/>
        </w:rPr>
        <w:t xml:space="preserve"> the following documents</w:t>
      </w:r>
      <w:r w:rsidR="00155710">
        <w:rPr>
          <w:rFonts w:cs="Arial"/>
        </w:rPr>
        <w:t>:</w:t>
      </w:r>
    </w:p>
    <w:p w:rsidR="00DB4BC7" w:rsidRPr="00766D28" w:rsidRDefault="00DB4BC7" w:rsidP="00C773AC">
      <w:pPr>
        <w:autoSpaceDE w:val="0"/>
        <w:autoSpaceDN w:val="0"/>
        <w:adjustRightInd w:val="0"/>
        <w:ind w:left="360"/>
        <w:rPr>
          <w:rFonts w:cs="Arial"/>
        </w:rPr>
      </w:pPr>
    </w:p>
    <w:p w:rsidR="00DB4BC7" w:rsidRPr="00512026" w:rsidRDefault="00DB4BC7" w:rsidP="004D095B">
      <w:pPr>
        <w:numPr>
          <w:ilvl w:val="0"/>
          <w:numId w:val="23"/>
        </w:numPr>
        <w:tabs>
          <w:tab w:val="center" w:pos="1200"/>
          <w:tab w:val="num" w:pos="1680"/>
        </w:tabs>
        <w:autoSpaceDE w:val="0"/>
        <w:autoSpaceDN w:val="0"/>
        <w:adjustRightInd w:val="0"/>
        <w:spacing w:after="120"/>
        <w:rPr>
          <w:rFonts w:cs="Arial"/>
        </w:rPr>
      </w:pPr>
      <w:r w:rsidRPr="00512026">
        <w:rPr>
          <w:rFonts w:cs="Arial"/>
        </w:rPr>
        <w:t xml:space="preserve">Application Form (Appendix </w:t>
      </w:r>
      <w:r w:rsidR="00726A9F" w:rsidRPr="00512026">
        <w:rPr>
          <w:rFonts w:cs="Arial"/>
        </w:rPr>
        <w:t>B</w:t>
      </w:r>
      <w:r w:rsidRPr="00512026">
        <w:rPr>
          <w:rFonts w:cs="Arial"/>
        </w:rPr>
        <w:t>)</w:t>
      </w:r>
      <w:r w:rsidR="00155710">
        <w:rPr>
          <w:rFonts w:cs="Arial"/>
        </w:rPr>
        <w:t xml:space="preserve"> </w:t>
      </w:r>
    </w:p>
    <w:p w:rsidR="00AC024D" w:rsidRPr="00512026" w:rsidRDefault="00692FD9" w:rsidP="004D095B">
      <w:pPr>
        <w:numPr>
          <w:ilvl w:val="0"/>
          <w:numId w:val="23"/>
        </w:numPr>
        <w:tabs>
          <w:tab w:val="center" w:pos="1200"/>
          <w:tab w:val="num" w:pos="1680"/>
        </w:tabs>
        <w:autoSpaceDE w:val="0"/>
        <w:autoSpaceDN w:val="0"/>
        <w:adjustRightInd w:val="0"/>
        <w:spacing w:after="120"/>
        <w:rPr>
          <w:rFonts w:cs="Arial"/>
        </w:rPr>
      </w:pPr>
      <w:r w:rsidRPr="00512026">
        <w:rPr>
          <w:rFonts w:cs="Arial"/>
        </w:rPr>
        <w:t xml:space="preserve">The Related Transportation Facility (RTF) Form </w:t>
      </w:r>
      <w:r w:rsidR="00D4797C" w:rsidRPr="00512026">
        <w:rPr>
          <w:rFonts w:cs="Arial"/>
        </w:rPr>
        <w:t>(Appendix C</w:t>
      </w:r>
      <w:r w:rsidRPr="00512026">
        <w:rPr>
          <w:rFonts w:cs="Arial"/>
        </w:rPr>
        <w:t>)</w:t>
      </w:r>
      <w:r w:rsidR="00155710">
        <w:rPr>
          <w:rFonts w:cs="Arial"/>
        </w:rPr>
        <w:t xml:space="preserve"> </w:t>
      </w:r>
    </w:p>
    <w:p w:rsidR="00DB4BC7" w:rsidRPr="00512026" w:rsidRDefault="00E6680C" w:rsidP="004D095B">
      <w:pPr>
        <w:numPr>
          <w:ilvl w:val="0"/>
          <w:numId w:val="23"/>
        </w:numPr>
        <w:tabs>
          <w:tab w:val="center" w:pos="1200"/>
          <w:tab w:val="num" w:pos="1680"/>
        </w:tabs>
        <w:autoSpaceDE w:val="0"/>
        <w:autoSpaceDN w:val="0"/>
        <w:adjustRightInd w:val="0"/>
        <w:spacing w:after="120"/>
        <w:rPr>
          <w:rFonts w:cs="Arial"/>
        </w:rPr>
      </w:pPr>
      <w:r w:rsidRPr="00512026">
        <w:rPr>
          <w:rFonts w:cs="Arial"/>
        </w:rPr>
        <w:t>One Page Summary</w:t>
      </w:r>
    </w:p>
    <w:p w:rsidR="00692FD9" w:rsidRPr="00512026" w:rsidRDefault="00FA7B07" w:rsidP="004D095B">
      <w:pPr>
        <w:numPr>
          <w:ilvl w:val="0"/>
          <w:numId w:val="23"/>
        </w:numPr>
        <w:tabs>
          <w:tab w:val="center" w:pos="1200"/>
          <w:tab w:val="num" w:pos="1680"/>
        </w:tabs>
        <w:autoSpaceDE w:val="0"/>
        <w:autoSpaceDN w:val="0"/>
        <w:adjustRightInd w:val="0"/>
        <w:spacing w:after="120"/>
        <w:rPr>
          <w:rFonts w:cs="Arial"/>
        </w:rPr>
      </w:pPr>
      <w:r w:rsidRPr="00512026">
        <w:rPr>
          <w:rFonts w:cs="Arial"/>
        </w:rPr>
        <w:t>Project Data</w:t>
      </w:r>
    </w:p>
    <w:p w:rsidR="00DB4BC7" w:rsidRPr="00512026" w:rsidRDefault="006566E3" w:rsidP="004D095B">
      <w:pPr>
        <w:numPr>
          <w:ilvl w:val="0"/>
          <w:numId w:val="23"/>
        </w:numPr>
        <w:tabs>
          <w:tab w:val="center" w:pos="1200"/>
          <w:tab w:val="num" w:pos="1680"/>
        </w:tabs>
        <w:autoSpaceDE w:val="0"/>
        <w:autoSpaceDN w:val="0"/>
        <w:adjustRightInd w:val="0"/>
        <w:spacing w:after="120"/>
        <w:rPr>
          <w:rFonts w:cs="Arial"/>
        </w:rPr>
      </w:pPr>
      <w:r w:rsidRPr="00512026">
        <w:rPr>
          <w:rFonts w:cs="Arial"/>
        </w:rPr>
        <w:t xml:space="preserve">Project </w:t>
      </w:r>
      <w:r w:rsidR="00E6680C" w:rsidRPr="004D095B">
        <w:rPr>
          <w:rFonts w:cs="Arial"/>
        </w:rPr>
        <w:t xml:space="preserve">Evaluation </w:t>
      </w:r>
      <w:r w:rsidR="00DB4BC7" w:rsidRPr="004D095B">
        <w:rPr>
          <w:rFonts w:cs="Arial"/>
        </w:rPr>
        <w:t xml:space="preserve"> </w:t>
      </w:r>
      <w:r w:rsidR="00DB4BC7" w:rsidRPr="00512026">
        <w:rPr>
          <w:rFonts w:cs="Arial"/>
        </w:rPr>
        <w:t xml:space="preserve">(Answers to </w:t>
      </w:r>
      <w:r w:rsidR="00AC024D" w:rsidRPr="00512026">
        <w:rPr>
          <w:rFonts w:cs="Arial"/>
        </w:rPr>
        <w:t>General Criteria and Project Category Criteria</w:t>
      </w:r>
      <w:r w:rsidR="00182537" w:rsidRPr="00512026">
        <w:rPr>
          <w:rFonts w:cs="Arial"/>
        </w:rPr>
        <w:t xml:space="preserve"> questions</w:t>
      </w:r>
      <w:r w:rsidR="00AC024D" w:rsidRPr="00512026">
        <w:rPr>
          <w:rFonts w:cs="Arial"/>
        </w:rPr>
        <w:t xml:space="preserve">) </w:t>
      </w:r>
      <w:r w:rsidR="00990C21">
        <w:rPr>
          <w:rFonts w:cs="Arial"/>
        </w:rPr>
        <w:t xml:space="preserve"> A template is available at </w:t>
      </w:r>
      <w:hyperlink r:id="rId28" w:history="1">
        <w:r w:rsidR="00990C21" w:rsidRPr="002B0175">
          <w:rPr>
            <w:rStyle w:val="Hyperlink"/>
            <w:rFonts w:cs="Arial"/>
          </w:rPr>
          <w:t>http://resources.ca.gov/grants/environmental-enhancement-and-mitigation-eem/</w:t>
        </w:r>
      </w:hyperlink>
      <w:r w:rsidR="00990C21">
        <w:rPr>
          <w:rFonts w:cs="Arial"/>
        </w:rPr>
        <w:t xml:space="preserve">   </w:t>
      </w:r>
    </w:p>
    <w:p w:rsidR="00DB4BC7" w:rsidRPr="00512026" w:rsidRDefault="00DB4BC7" w:rsidP="004D095B">
      <w:pPr>
        <w:numPr>
          <w:ilvl w:val="0"/>
          <w:numId w:val="23"/>
        </w:numPr>
        <w:tabs>
          <w:tab w:val="center" w:pos="1200"/>
          <w:tab w:val="num" w:pos="1680"/>
        </w:tabs>
        <w:autoSpaceDE w:val="0"/>
        <w:autoSpaceDN w:val="0"/>
        <w:adjustRightInd w:val="0"/>
        <w:spacing w:after="120"/>
        <w:rPr>
          <w:rFonts w:cs="Arial"/>
        </w:rPr>
      </w:pPr>
      <w:r w:rsidRPr="00512026">
        <w:rPr>
          <w:rFonts w:cs="Arial"/>
        </w:rPr>
        <w:t>Ex</w:t>
      </w:r>
      <w:r w:rsidR="005525BA" w:rsidRPr="00512026">
        <w:rPr>
          <w:rFonts w:cs="Arial"/>
        </w:rPr>
        <w:t>hibits &amp; Supporting Documents</w:t>
      </w:r>
      <w:r w:rsidRPr="00512026">
        <w:rPr>
          <w:rFonts w:cs="Arial"/>
        </w:rPr>
        <w:t xml:space="preserve"> </w:t>
      </w:r>
    </w:p>
    <w:p w:rsidR="00DB4BC7" w:rsidRPr="00766D28" w:rsidRDefault="00DB4BC7" w:rsidP="00C773AC">
      <w:pPr>
        <w:tabs>
          <w:tab w:val="num" w:pos="720"/>
        </w:tabs>
        <w:autoSpaceDE w:val="0"/>
        <w:autoSpaceDN w:val="0"/>
        <w:adjustRightInd w:val="0"/>
        <w:rPr>
          <w:rFonts w:cs="Arial"/>
        </w:rPr>
      </w:pPr>
    </w:p>
    <w:p w:rsidR="00975988" w:rsidRDefault="00182537" w:rsidP="00C773AC">
      <w:pPr>
        <w:suppressAutoHyphens/>
        <w:rPr>
          <w:b/>
        </w:rPr>
      </w:pPr>
      <w:r w:rsidRPr="00512026">
        <w:rPr>
          <w:b/>
        </w:rPr>
        <w:t xml:space="preserve">The application must be completed online </w:t>
      </w:r>
      <w:r w:rsidR="0093576E">
        <w:rPr>
          <w:b/>
        </w:rPr>
        <w:t xml:space="preserve">no later than 5:00 p.m., </w:t>
      </w:r>
      <w:r w:rsidR="00233662">
        <w:rPr>
          <w:b/>
        </w:rPr>
        <w:t xml:space="preserve">Wednesday, </w:t>
      </w:r>
    </w:p>
    <w:p w:rsidR="00DB4BC7" w:rsidRDefault="0093576E" w:rsidP="00C773AC">
      <w:pPr>
        <w:suppressAutoHyphens/>
        <w:rPr>
          <w:b/>
        </w:rPr>
      </w:pPr>
      <w:r>
        <w:rPr>
          <w:b/>
        </w:rPr>
        <w:t xml:space="preserve">June 21, 2017, </w:t>
      </w:r>
      <w:r w:rsidR="00182537" w:rsidRPr="00512026">
        <w:rPr>
          <w:b/>
        </w:rPr>
        <w:t>and two hardcopies (1 original, 1 copy) sent in by mail</w:t>
      </w:r>
      <w:r>
        <w:rPr>
          <w:b/>
        </w:rPr>
        <w:t xml:space="preserve">, postmarked no later than </w:t>
      </w:r>
      <w:r w:rsidR="00233662">
        <w:rPr>
          <w:b/>
        </w:rPr>
        <w:t xml:space="preserve">Friday, </w:t>
      </w:r>
      <w:r>
        <w:rPr>
          <w:b/>
        </w:rPr>
        <w:t>June 23, 2017</w:t>
      </w:r>
      <w:r w:rsidR="00182537" w:rsidRPr="00512026">
        <w:rPr>
          <w:b/>
        </w:rPr>
        <w:t>.</w:t>
      </w:r>
      <w:r w:rsidR="00182537">
        <w:rPr>
          <w:b/>
        </w:rPr>
        <w:t xml:space="preserve">  </w:t>
      </w:r>
    </w:p>
    <w:p w:rsidR="00182537" w:rsidRPr="00766D28" w:rsidRDefault="00182537" w:rsidP="00C773AC">
      <w:pPr>
        <w:suppressAutoHyphens/>
        <w:rPr>
          <w:rFonts w:cs="Arial"/>
        </w:rPr>
      </w:pPr>
    </w:p>
    <w:p w:rsidR="00DB4BC7" w:rsidRPr="006543DA" w:rsidRDefault="00C773AC" w:rsidP="00C773AC">
      <w:pPr>
        <w:keepLines/>
        <w:widowControl w:val="0"/>
        <w:suppressAutoHyphens/>
        <w:ind w:left="360" w:hanging="360"/>
      </w:pPr>
      <w:r>
        <w:rPr>
          <w:b/>
        </w:rPr>
        <w:t xml:space="preserve">Required </w:t>
      </w:r>
      <w:r w:rsidR="00DB4BC7" w:rsidRPr="006543DA">
        <w:rPr>
          <w:b/>
        </w:rPr>
        <w:t xml:space="preserve">Exhibits &amp; </w:t>
      </w:r>
      <w:r w:rsidR="00DB4BC7" w:rsidRPr="006543DA">
        <w:rPr>
          <w:rFonts w:cs="Arial"/>
          <w:b/>
        </w:rPr>
        <w:t>Supporting Documents</w:t>
      </w:r>
    </w:p>
    <w:p w:rsidR="00DB4BC7" w:rsidRPr="000C5388" w:rsidRDefault="00DB4BC7" w:rsidP="00C773AC">
      <w:pPr>
        <w:pStyle w:val="BodyTextIndent"/>
        <w:tabs>
          <w:tab w:val="left" w:pos="1080"/>
        </w:tabs>
        <w:suppressAutoHyphens/>
        <w:ind w:left="0"/>
        <w:rPr>
          <w:sz w:val="20"/>
        </w:rPr>
      </w:pPr>
    </w:p>
    <w:p w:rsidR="00DB4BC7" w:rsidRPr="007446AC" w:rsidRDefault="00DB4BC7" w:rsidP="004326E6">
      <w:pPr>
        <w:pStyle w:val="BodyTextIndent"/>
        <w:numPr>
          <w:ilvl w:val="0"/>
          <w:numId w:val="19"/>
        </w:numPr>
        <w:tabs>
          <w:tab w:val="clear" w:pos="720"/>
          <w:tab w:val="num" w:pos="360"/>
          <w:tab w:val="left" w:pos="1170"/>
        </w:tabs>
        <w:suppressAutoHyphens/>
        <w:ind w:left="360"/>
        <w:rPr>
          <w:rFonts w:cs="Arial"/>
          <w:b/>
        </w:rPr>
      </w:pPr>
      <w:r w:rsidRPr="007446AC">
        <w:rPr>
          <w:b/>
        </w:rPr>
        <w:t>Agency Eligibility</w:t>
      </w:r>
    </w:p>
    <w:p w:rsidR="00DB4BC7" w:rsidRPr="000C5388" w:rsidRDefault="00DB4BC7" w:rsidP="00C773AC">
      <w:pPr>
        <w:keepLines/>
        <w:widowControl w:val="0"/>
        <w:suppressAutoHyphens/>
        <w:outlineLvl w:val="0"/>
        <w:rPr>
          <w:rFonts w:cs="Arial"/>
          <w:sz w:val="20"/>
        </w:rPr>
      </w:pPr>
    </w:p>
    <w:p w:rsidR="00A40A90" w:rsidRPr="00E91B82" w:rsidRDefault="00DB4BC7" w:rsidP="00D236AF">
      <w:pPr>
        <w:pStyle w:val="NoSpacing"/>
        <w:numPr>
          <w:ilvl w:val="3"/>
          <w:numId w:val="18"/>
        </w:numPr>
        <w:ind w:left="720"/>
      </w:pPr>
      <w:bookmarkStart w:id="79" w:name="_Toc474488873"/>
      <w:r w:rsidRPr="00E91B82">
        <w:rPr>
          <w:b/>
        </w:rPr>
        <w:t xml:space="preserve">Resolution </w:t>
      </w:r>
      <w:r w:rsidR="00334579" w:rsidRPr="00E91B82">
        <w:t xml:space="preserve">authorizing </w:t>
      </w:r>
      <w:r w:rsidR="00F175B6" w:rsidRPr="00E91B82">
        <w:t xml:space="preserve">or delegating to </w:t>
      </w:r>
      <w:r w:rsidR="00334579" w:rsidRPr="00E91B82">
        <w:t>A</w:t>
      </w:r>
      <w:r w:rsidRPr="00E91B82">
        <w:t xml:space="preserve">pplicant </w:t>
      </w:r>
      <w:r w:rsidR="00F175B6" w:rsidRPr="00E91B82">
        <w:t xml:space="preserve">the authority </w:t>
      </w:r>
      <w:r w:rsidRPr="00E91B82">
        <w:t xml:space="preserve">to apply for </w:t>
      </w:r>
      <w:r w:rsidR="00F175B6" w:rsidRPr="00E91B82">
        <w:t xml:space="preserve">the </w:t>
      </w:r>
      <w:r w:rsidRPr="00E91B82">
        <w:t>grant</w:t>
      </w:r>
      <w:r w:rsidR="00861E8F" w:rsidRPr="00E91B82">
        <w:t xml:space="preserve"> is</w:t>
      </w:r>
      <w:r w:rsidRPr="00E91B82">
        <w:t xml:space="preserve"> required for</w:t>
      </w:r>
      <w:r w:rsidR="00861E8F" w:rsidRPr="00E91B82">
        <w:t xml:space="preserve"> all </w:t>
      </w:r>
      <w:r w:rsidR="00334579" w:rsidRPr="00E91B82">
        <w:t>A</w:t>
      </w:r>
      <w:r w:rsidR="00861E8F" w:rsidRPr="00E91B82">
        <w:t>pplicants</w:t>
      </w:r>
      <w:r w:rsidR="00047AAA" w:rsidRPr="00E91B82">
        <w:t xml:space="preserve"> </w:t>
      </w:r>
      <w:r w:rsidR="00611D8C">
        <w:t>(Appendix D</w:t>
      </w:r>
      <w:r w:rsidR="00861E8F" w:rsidRPr="00E91B82">
        <w:t>)</w:t>
      </w:r>
      <w:r w:rsidR="00173416" w:rsidRPr="00E91B82">
        <w:t>.</w:t>
      </w:r>
      <w:bookmarkEnd w:id="79"/>
      <w:r w:rsidR="00173416" w:rsidRPr="00E91B82">
        <w:t xml:space="preserve">  </w:t>
      </w:r>
    </w:p>
    <w:p w:rsidR="00E91B82" w:rsidRPr="00E91B82" w:rsidRDefault="00E91B82" w:rsidP="00E91B82">
      <w:pPr>
        <w:pStyle w:val="ListParagraph"/>
        <w:keepLines/>
        <w:widowControl w:val="0"/>
        <w:tabs>
          <w:tab w:val="left" w:pos="720"/>
        </w:tabs>
        <w:suppressAutoHyphens/>
        <w:ind w:left="1440"/>
        <w:outlineLvl w:val="0"/>
        <w:rPr>
          <w:rFonts w:cs="Arial"/>
        </w:rPr>
      </w:pPr>
    </w:p>
    <w:p w:rsidR="00A40A90" w:rsidRPr="00512026" w:rsidRDefault="00095008" w:rsidP="00D236AF">
      <w:pPr>
        <w:pStyle w:val="ListParagraph"/>
        <w:numPr>
          <w:ilvl w:val="0"/>
          <w:numId w:val="96"/>
        </w:numPr>
        <w:ind w:left="1080"/>
      </w:pPr>
      <w:bookmarkStart w:id="80" w:name="_Toc474488874"/>
      <w:r w:rsidRPr="00512026">
        <w:t>A d</w:t>
      </w:r>
      <w:r w:rsidR="00A40A90" w:rsidRPr="00512026">
        <w:t>raft resolution</w:t>
      </w:r>
      <w:r w:rsidRPr="00512026">
        <w:t xml:space="preserve"> </w:t>
      </w:r>
      <w:r w:rsidR="00A40A90" w:rsidRPr="00512026">
        <w:t>may be submitted with the application if governing body meeting</w:t>
      </w:r>
      <w:r w:rsidRPr="00512026">
        <w:t xml:space="preserve"> is </w:t>
      </w:r>
      <w:r w:rsidR="00E91B82" w:rsidRPr="00512026">
        <w:t xml:space="preserve"> </w:t>
      </w:r>
      <w:r w:rsidR="00A40A90" w:rsidRPr="00512026">
        <w:t>scheduled after the application deadline. However, prior to any recommendation of funding the adopted copy</w:t>
      </w:r>
      <w:r w:rsidRPr="00512026">
        <w:t xml:space="preserve"> is </w:t>
      </w:r>
      <w:r w:rsidR="00E91B82" w:rsidRPr="00512026">
        <w:t>r</w:t>
      </w:r>
      <w:r w:rsidR="00A40A90" w:rsidRPr="00512026">
        <w:t>equired.</w:t>
      </w:r>
      <w:bookmarkEnd w:id="80"/>
      <w:r w:rsidR="00A40A90" w:rsidRPr="00512026">
        <w:t xml:space="preserve"> </w:t>
      </w:r>
    </w:p>
    <w:p w:rsidR="00E91B82" w:rsidRDefault="00E91B82" w:rsidP="004326E6">
      <w:pPr>
        <w:keepLines/>
        <w:widowControl w:val="0"/>
        <w:suppressAutoHyphens/>
        <w:ind w:left="1080"/>
        <w:outlineLvl w:val="0"/>
        <w:rPr>
          <w:rFonts w:cs="Arial"/>
        </w:rPr>
      </w:pPr>
    </w:p>
    <w:p w:rsidR="002B0D00" w:rsidRPr="00E91B82" w:rsidRDefault="002B0D00" w:rsidP="00D236AF">
      <w:pPr>
        <w:pStyle w:val="ListParagraph"/>
        <w:numPr>
          <w:ilvl w:val="0"/>
          <w:numId w:val="96"/>
        </w:numPr>
        <w:ind w:left="1080"/>
      </w:pPr>
      <w:bookmarkStart w:id="81" w:name="_Toc474488875"/>
      <w:r w:rsidRPr="00E91B82">
        <w:t>Resolution</w:t>
      </w:r>
      <w:r w:rsidR="00095008">
        <w:t xml:space="preserve"> </w:t>
      </w:r>
      <w:r w:rsidRPr="00E91B82">
        <w:t>must include all assurances indicated in the template.</w:t>
      </w:r>
      <w:bookmarkEnd w:id="81"/>
    </w:p>
    <w:p w:rsidR="00A40A90" w:rsidRPr="000C5388" w:rsidRDefault="00A40A90" w:rsidP="00E91B82">
      <w:pPr>
        <w:keepLines/>
        <w:widowControl w:val="0"/>
        <w:tabs>
          <w:tab w:val="num" w:pos="720"/>
        </w:tabs>
        <w:suppressAutoHyphens/>
        <w:ind w:left="1170" w:hanging="450"/>
        <w:outlineLvl w:val="0"/>
        <w:rPr>
          <w:rFonts w:cs="Arial"/>
          <w:sz w:val="16"/>
        </w:rPr>
      </w:pPr>
    </w:p>
    <w:p w:rsidR="002E51EE" w:rsidRPr="00770A91" w:rsidRDefault="003E531D" w:rsidP="00770A91">
      <w:pPr>
        <w:ind w:firstLine="360"/>
        <w:rPr>
          <w:b/>
        </w:rPr>
      </w:pPr>
      <w:r>
        <w:rPr>
          <w:b/>
        </w:rPr>
        <w:t>or</w:t>
      </w:r>
    </w:p>
    <w:p w:rsidR="001337FA" w:rsidRPr="000C5388" w:rsidRDefault="001337FA" w:rsidP="00C773AC">
      <w:pPr>
        <w:keepLines/>
        <w:widowControl w:val="0"/>
        <w:tabs>
          <w:tab w:val="num" w:pos="2100"/>
        </w:tabs>
        <w:suppressAutoHyphens/>
        <w:ind w:left="720"/>
        <w:outlineLvl w:val="0"/>
        <w:rPr>
          <w:rFonts w:cs="Arial"/>
          <w:sz w:val="16"/>
        </w:rPr>
      </w:pPr>
    </w:p>
    <w:p w:rsidR="00770A91" w:rsidRPr="00512026" w:rsidRDefault="00DB4BC7" w:rsidP="00770A91">
      <w:pPr>
        <w:pStyle w:val="ListParagraph"/>
        <w:numPr>
          <w:ilvl w:val="3"/>
          <w:numId w:val="18"/>
        </w:numPr>
        <w:ind w:left="720"/>
      </w:pPr>
      <w:bookmarkStart w:id="82" w:name="_Toc474488877"/>
      <w:r w:rsidRPr="00512026">
        <w:rPr>
          <w:b/>
        </w:rPr>
        <w:t>Certification Letter</w:t>
      </w:r>
      <w:r w:rsidRPr="00512026">
        <w:t xml:space="preserve"> </w:t>
      </w:r>
      <w:r w:rsidR="002E51EE" w:rsidRPr="00512026">
        <w:t xml:space="preserve">from </w:t>
      </w:r>
      <w:r w:rsidR="00861E8F" w:rsidRPr="00512026">
        <w:t>entities</w:t>
      </w:r>
      <w:r w:rsidRPr="00512026">
        <w:t xml:space="preserve"> without</w:t>
      </w:r>
      <w:r w:rsidR="00560702" w:rsidRPr="00512026">
        <w:t xml:space="preserve"> a governing board (Appendix E</w:t>
      </w:r>
      <w:r w:rsidR="00861E8F" w:rsidRPr="00512026">
        <w:t xml:space="preserve">); </w:t>
      </w:r>
      <w:r w:rsidR="00861E8F" w:rsidRPr="00512026">
        <w:rPr>
          <w:b/>
        </w:rPr>
        <w:t>and</w:t>
      </w:r>
      <w:bookmarkStart w:id="83" w:name="_Toc474488878"/>
      <w:bookmarkEnd w:id="82"/>
    </w:p>
    <w:p w:rsidR="00770A91" w:rsidRPr="00770A91" w:rsidRDefault="00770A91" w:rsidP="00770A91">
      <w:pPr>
        <w:pStyle w:val="ListParagraph"/>
        <w:keepLines/>
        <w:widowControl w:val="0"/>
        <w:suppressAutoHyphens/>
        <w:outlineLvl w:val="0"/>
        <w:rPr>
          <w:rFonts w:cs="Arial"/>
        </w:rPr>
      </w:pPr>
    </w:p>
    <w:p w:rsidR="00DB4BC7" w:rsidRPr="00B8062A" w:rsidRDefault="00DB4BC7" w:rsidP="00B8062A">
      <w:pPr>
        <w:pStyle w:val="ListParagraph"/>
        <w:numPr>
          <w:ilvl w:val="3"/>
          <w:numId w:val="18"/>
        </w:numPr>
        <w:ind w:left="720"/>
        <w:rPr>
          <w:rFonts w:cs="Arial"/>
        </w:rPr>
      </w:pPr>
      <w:r w:rsidRPr="00B8062A">
        <w:rPr>
          <w:b/>
        </w:rPr>
        <w:t>IRS determination letter</w:t>
      </w:r>
      <w:r w:rsidRPr="00770A91">
        <w:t xml:space="preserve"> of Section 501(c)(3) non-profit status, if applicable</w:t>
      </w:r>
      <w:r w:rsidR="006876CF" w:rsidRPr="00770A91">
        <w:t>.</w:t>
      </w:r>
      <w:bookmarkEnd w:id="83"/>
    </w:p>
    <w:p w:rsidR="00DB4BC7" w:rsidRPr="000C5388" w:rsidRDefault="00DB4BC7" w:rsidP="008A53E7">
      <w:pPr>
        <w:keepLines/>
        <w:widowControl w:val="0"/>
        <w:suppressAutoHyphens/>
        <w:ind w:left="960" w:hanging="480"/>
        <w:rPr>
          <w:rFonts w:cs="Arial"/>
          <w:sz w:val="20"/>
        </w:rPr>
      </w:pPr>
    </w:p>
    <w:p w:rsidR="00DB4BC7" w:rsidRPr="007446AC" w:rsidRDefault="00DB4BC7" w:rsidP="004326E6">
      <w:pPr>
        <w:pStyle w:val="BodyTextIndent"/>
        <w:numPr>
          <w:ilvl w:val="0"/>
          <w:numId w:val="19"/>
        </w:numPr>
        <w:tabs>
          <w:tab w:val="clear" w:pos="720"/>
          <w:tab w:val="left" w:pos="360"/>
        </w:tabs>
        <w:suppressAutoHyphens/>
        <w:ind w:left="360"/>
        <w:rPr>
          <w:rFonts w:cs="Arial"/>
          <w:b/>
        </w:rPr>
      </w:pPr>
      <w:r w:rsidRPr="007446AC">
        <w:rPr>
          <w:rFonts w:cs="Arial"/>
          <w:b/>
        </w:rPr>
        <w:t xml:space="preserve">Related Transportation Facility </w:t>
      </w:r>
    </w:p>
    <w:p w:rsidR="00DB4BC7" w:rsidRPr="000C5388" w:rsidRDefault="00DB4BC7" w:rsidP="008A53E7">
      <w:pPr>
        <w:keepLines/>
        <w:widowControl w:val="0"/>
        <w:suppressAutoHyphens/>
        <w:ind w:left="960" w:hanging="480"/>
        <w:rPr>
          <w:rFonts w:cs="Arial"/>
          <w:sz w:val="20"/>
        </w:rPr>
      </w:pPr>
    </w:p>
    <w:p w:rsidR="00DB4BC7" w:rsidRPr="00B60D84" w:rsidRDefault="00DB4BC7" w:rsidP="00770A91">
      <w:pPr>
        <w:ind w:firstLine="360"/>
      </w:pPr>
      <w:bookmarkStart w:id="84" w:name="_Toc474488879"/>
      <w:r w:rsidRPr="00B60D84">
        <w:rPr>
          <w:b/>
        </w:rPr>
        <w:t xml:space="preserve">Letter from the Lead </w:t>
      </w:r>
      <w:r w:rsidRPr="0093576E">
        <w:rPr>
          <w:b/>
        </w:rPr>
        <w:t>Agency Responsible for the RT</w:t>
      </w:r>
      <w:r w:rsidR="00726A9F" w:rsidRPr="0093576E">
        <w:rPr>
          <w:b/>
        </w:rPr>
        <w:t>F</w:t>
      </w:r>
      <w:r w:rsidR="00745E4C" w:rsidRPr="00B60D84">
        <w:t xml:space="preserve"> </w:t>
      </w:r>
      <w:r w:rsidR="00560702">
        <w:t>(Appendix F</w:t>
      </w:r>
      <w:r w:rsidRPr="00B60D84">
        <w:t>)</w:t>
      </w:r>
      <w:bookmarkEnd w:id="84"/>
    </w:p>
    <w:p w:rsidR="00861E8F" w:rsidRDefault="00861E8F" w:rsidP="000C5388">
      <w:pPr>
        <w:tabs>
          <w:tab w:val="left" w:pos="1080"/>
        </w:tabs>
        <w:suppressAutoHyphens/>
        <w:ind w:left="360"/>
      </w:pPr>
      <w:r w:rsidRPr="00B60D84">
        <w:t xml:space="preserve">Applicants can identify eligible Related Transportation Facilities by contacting their City or County Transportation Department, Regional Transit Agency, </w:t>
      </w:r>
      <w:r w:rsidRPr="00B60D84">
        <w:rPr>
          <w:rStyle w:val="st"/>
          <w:rFonts w:cs="Arial"/>
          <w:color w:val="222222"/>
        </w:rPr>
        <w:t xml:space="preserve">Metropolitan Transit Authority (MTA), </w:t>
      </w:r>
      <w:r w:rsidRPr="00B60D84">
        <w:t xml:space="preserve">Council of Local Governments (COG), </w:t>
      </w:r>
      <w:r w:rsidRPr="00B60D84">
        <w:rPr>
          <w:rStyle w:val="st"/>
          <w:rFonts w:cs="Arial"/>
          <w:color w:val="222222"/>
        </w:rPr>
        <w:t>Metropolitan Planning Organization (MPO)</w:t>
      </w:r>
      <w:r w:rsidRPr="00B60D84">
        <w:t xml:space="preserve"> or Caltrans District Office. </w:t>
      </w:r>
    </w:p>
    <w:p w:rsidR="000C5388" w:rsidRPr="00B60D84" w:rsidRDefault="000C5388" w:rsidP="00A40A90">
      <w:pPr>
        <w:tabs>
          <w:tab w:val="left" w:pos="1080"/>
        </w:tabs>
        <w:suppressAutoHyphens/>
        <w:ind w:left="720"/>
      </w:pPr>
    </w:p>
    <w:p w:rsidR="00DB4BC7" w:rsidRPr="0054163E" w:rsidRDefault="00B40B60" w:rsidP="000C5388">
      <w:pPr>
        <w:pStyle w:val="BodyTextIndent"/>
        <w:suppressAutoHyphens/>
        <w:ind w:left="360"/>
        <w:rPr>
          <w:rFonts w:cs="Arial"/>
        </w:rPr>
      </w:pPr>
      <w:r w:rsidRPr="0054163E">
        <w:rPr>
          <w:rFonts w:cs="Arial"/>
          <w:b/>
        </w:rPr>
        <w:t>Be sure to give the transportation agency sufficient lead time to provide the required documentation.</w:t>
      </w:r>
      <w:r w:rsidR="00861E8F" w:rsidRPr="0054163E">
        <w:rPr>
          <w:rFonts w:cs="Arial"/>
        </w:rPr>
        <w:t xml:space="preserve"> </w:t>
      </w:r>
    </w:p>
    <w:p w:rsidR="00DB4BC7" w:rsidRPr="0054163E" w:rsidRDefault="00DB4BC7" w:rsidP="00B22693">
      <w:pPr>
        <w:pStyle w:val="BodyTextIndent"/>
        <w:tabs>
          <w:tab w:val="num" w:pos="1080"/>
        </w:tabs>
        <w:suppressAutoHyphens/>
        <w:ind w:left="1080" w:hanging="360"/>
        <w:rPr>
          <w:rFonts w:cs="Arial"/>
        </w:rPr>
      </w:pPr>
    </w:p>
    <w:p w:rsidR="00DB4BC7" w:rsidRPr="00D53170" w:rsidRDefault="00DB4BC7" w:rsidP="004326E6">
      <w:pPr>
        <w:pStyle w:val="BodyTextIndent"/>
        <w:numPr>
          <w:ilvl w:val="0"/>
          <w:numId w:val="93"/>
        </w:numPr>
        <w:suppressAutoHyphens/>
      </w:pPr>
      <w:r w:rsidRPr="007446AC">
        <w:rPr>
          <w:b/>
        </w:rPr>
        <w:lastRenderedPageBreak/>
        <w:t>Cost Estimate</w:t>
      </w:r>
      <w:r w:rsidRPr="00D53170">
        <w:t xml:space="preserve"> for EEM Project: Line</w:t>
      </w:r>
      <w:r w:rsidR="00B40B60" w:rsidRPr="00D53170">
        <w:rPr>
          <w:lang w:val="en-US"/>
        </w:rPr>
        <w:t>-</w:t>
      </w:r>
      <w:r w:rsidRPr="00D53170">
        <w:t xml:space="preserve">item detail including all elements to be funded by the EEM </w:t>
      </w:r>
      <w:r w:rsidR="00BE3747" w:rsidRPr="00D53170">
        <w:rPr>
          <w:lang w:val="en-US"/>
        </w:rPr>
        <w:t xml:space="preserve">program </w:t>
      </w:r>
      <w:r w:rsidRPr="00D53170">
        <w:t>grant.</w:t>
      </w:r>
      <w:r w:rsidR="00F45FAF" w:rsidRPr="00D53170">
        <w:t xml:space="preserve"> </w:t>
      </w:r>
    </w:p>
    <w:p w:rsidR="00DB4BC7" w:rsidRPr="00D53170" w:rsidRDefault="00DB4BC7" w:rsidP="00D27C06">
      <w:pPr>
        <w:pStyle w:val="BodyTextIndent"/>
        <w:suppressAutoHyphens/>
        <w:ind w:left="1440"/>
      </w:pPr>
    </w:p>
    <w:p w:rsidR="00DB4BC7" w:rsidRPr="00551142" w:rsidRDefault="00DB4BC7" w:rsidP="000946B5">
      <w:pPr>
        <w:pStyle w:val="BodyTextIndent"/>
        <w:numPr>
          <w:ilvl w:val="0"/>
          <w:numId w:val="20"/>
        </w:numPr>
        <w:tabs>
          <w:tab w:val="left" w:pos="1440"/>
        </w:tabs>
        <w:suppressAutoHyphens/>
        <w:ind w:left="720"/>
      </w:pPr>
      <w:r w:rsidRPr="00D53170">
        <w:t xml:space="preserve">Appendix </w:t>
      </w:r>
      <w:r w:rsidR="00560702">
        <w:rPr>
          <w:lang w:val="en-US"/>
        </w:rPr>
        <w:t>G</w:t>
      </w:r>
      <w:r w:rsidR="003B03BF" w:rsidRPr="00D53170">
        <w:t xml:space="preserve"> </w:t>
      </w:r>
      <w:r w:rsidRPr="00D53170">
        <w:t>- Development Projects</w:t>
      </w:r>
      <w:r w:rsidR="002E51EE" w:rsidRPr="00D53170">
        <w:t xml:space="preserve">; or </w:t>
      </w:r>
    </w:p>
    <w:p w:rsidR="00DB4BC7" w:rsidRPr="00551142" w:rsidRDefault="00DB4BC7" w:rsidP="000946B5">
      <w:pPr>
        <w:pStyle w:val="BodyTextIndent"/>
        <w:numPr>
          <w:ilvl w:val="0"/>
          <w:numId w:val="20"/>
        </w:numPr>
        <w:tabs>
          <w:tab w:val="left" w:pos="1440"/>
        </w:tabs>
        <w:suppressAutoHyphens/>
        <w:ind w:left="720"/>
      </w:pPr>
      <w:r w:rsidRPr="00D53170">
        <w:t xml:space="preserve">Appendix </w:t>
      </w:r>
      <w:r w:rsidR="00560702">
        <w:rPr>
          <w:lang w:val="en-US"/>
        </w:rPr>
        <w:t>H</w:t>
      </w:r>
      <w:r w:rsidRPr="00D53170">
        <w:t xml:space="preserve"> - Acquisitions</w:t>
      </w:r>
      <w:r w:rsidR="006543DA" w:rsidRPr="00D53170">
        <w:t>.</w:t>
      </w:r>
    </w:p>
    <w:p w:rsidR="00DB4BC7" w:rsidRPr="00551142" w:rsidRDefault="00DB4BC7" w:rsidP="000946B5">
      <w:pPr>
        <w:pStyle w:val="BodyTextIndent"/>
        <w:numPr>
          <w:ilvl w:val="0"/>
          <w:numId w:val="20"/>
        </w:numPr>
        <w:tabs>
          <w:tab w:val="left" w:pos="1440"/>
        </w:tabs>
        <w:suppressAutoHyphens/>
        <w:ind w:left="720"/>
      </w:pPr>
      <w:r w:rsidRPr="00D53170">
        <w:t>Show other sources of funds in separate columns and specify each source</w:t>
      </w:r>
      <w:r w:rsidR="003B03BF" w:rsidRPr="00D53170">
        <w:t>.</w:t>
      </w:r>
    </w:p>
    <w:p w:rsidR="00655B2E" w:rsidRPr="00551142" w:rsidRDefault="00655B2E" w:rsidP="000946B5">
      <w:pPr>
        <w:pStyle w:val="BodyTextIndent"/>
        <w:numPr>
          <w:ilvl w:val="0"/>
          <w:numId w:val="20"/>
        </w:numPr>
        <w:tabs>
          <w:tab w:val="left" w:pos="1440"/>
        </w:tabs>
        <w:suppressAutoHyphens/>
        <w:ind w:left="720"/>
      </w:pPr>
      <w:r w:rsidRPr="00D53170">
        <w:t xml:space="preserve">Allocate </w:t>
      </w:r>
      <w:r w:rsidR="00715B7D" w:rsidRPr="00D53170">
        <w:rPr>
          <w:lang w:val="en-US"/>
        </w:rPr>
        <w:t xml:space="preserve">EEM program </w:t>
      </w:r>
      <w:r w:rsidRPr="00D53170">
        <w:t>grant funds</w:t>
      </w:r>
      <w:r w:rsidRPr="0054163E">
        <w:t xml:space="preserve"> to specific line items </w:t>
      </w:r>
      <w:r w:rsidR="003E531D">
        <w:rPr>
          <w:b/>
          <w:lang w:val="en-US"/>
        </w:rPr>
        <w:t>not</w:t>
      </w:r>
      <w:r w:rsidRPr="0054163E">
        <w:t xml:space="preserve"> shared with other funding sources. </w:t>
      </w:r>
    </w:p>
    <w:p w:rsidR="00DB4BC7" w:rsidRPr="0054163E" w:rsidRDefault="00DB4BC7" w:rsidP="000946B5">
      <w:pPr>
        <w:pStyle w:val="BodyTextIndent"/>
        <w:numPr>
          <w:ilvl w:val="0"/>
          <w:numId w:val="20"/>
        </w:numPr>
        <w:tabs>
          <w:tab w:val="left" w:pos="1440"/>
        </w:tabs>
        <w:suppressAutoHyphens/>
        <w:ind w:left="720"/>
      </w:pPr>
      <w:r w:rsidRPr="0054163E">
        <w:t>Show volunteer</w:t>
      </w:r>
      <w:r w:rsidR="003B03BF" w:rsidRPr="0054163E">
        <w:t xml:space="preserve">s, </w:t>
      </w:r>
      <w:r w:rsidRPr="0054163E">
        <w:t>in-kind services and donated items in separate columns.</w:t>
      </w:r>
    </w:p>
    <w:p w:rsidR="00DB4BC7" w:rsidRPr="0054163E" w:rsidRDefault="00DB4BC7" w:rsidP="00D27C06">
      <w:pPr>
        <w:pStyle w:val="BodyTextIndent"/>
        <w:tabs>
          <w:tab w:val="left" w:pos="1170"/>
        </w:tabs>
        <w:suppressAutoHyphens/>
        <w:ind w:left="360"/>
      </w:pPr>
    </w:p>
    <w:p w:rsidR="00644C52" w:rsidRPr="0054163E" w:rsidRDefault="00644C52" w:rsidP="004326E6">
      <w:pPr>
        <w:pStyle w:val="BodyTextIndent"/>
        <w:numPr>
          <w:ilvl w:val="0"/>
          <w:numId w:val="78"/>
        </w:numPr>
        <w:tabs>
          <w:tab w:val="left" w:pos="1080"/>
        </w:tabs>
        <w:suppressAutoHyphens/>
        <w:ind w:left="360"/>
      </w:pPr>
      <w:r w:rsidRPr="007446AC">
        <w:rPr>
          <w:b/>
        </w:rPr>
        <w:t>Property Data Sheet</w:t>
      </w:r>
      <w:r w:rsidRPr="0054163E">
        <w:t xml:space="preserve"> detailing </w:t>
      </w:r>
      <w:r w:rsidR="00D671D4" w:rsidRPr="007446AC">
        <w:rPr>
          <w:lang w:val="en-US"/>
        </w:rPr>
        <w:t xml:space="preserve">current </w:t>
      </w:r>
      <w:r w:rsidRPr="0054163E">
        <w:t xml:space="preserve">ownership </w:t>
      </w:r>
      <w:r w:rsidR="006E0010" w:rsidRPr="0054163E">
        <w:t xml:space="preserve">of each parcel </w:t>
      </w:r>
      <w:r w:rsidR="00F85217">
        <w:rPr>
          <w:lang w:val="en-US"/>
        </w:rPr>
        <w:t xml:space="preserve">included in the project. </w:t>
      </w:r>
      <w:r w:rsidR="00DB11F5" w:rsidRPr="0054163E">
        <w:t xml:space="preserve"> </w:t>
      </w:r>
      <w:r w:rsidR="006E0010" w:rsidRPr="0054163E">
        <w:t>(Appendix</w:t>
      </w:r>
      <w:r w:rsidR="00DB11F5" w:rsidRPr="0054163E">
        <w:t xml:space="preserve"> </w:t>
      </w:r>
      <w:r w:rsidR="00560702">
        <w:rPr>
          <w:lang w:val="en-US"/>
        </w:rPr>
        <w:t>I</w:t>
      </w:r>
      <w:r w:rsidR="006E0010" w:rsidRPr="0054163E">
        <w:t>)</w:t>
      </w:r>
    </w:p>
    <w:p w:rsidR="00644C52" w:rsidRPr="0054163E" w:rsidRDefault="00644C52" w:rsidP="004326E6">
      <w:pPr>
        <w:pStyle w:val="BodyTextIndent"/>
        <w:tabs>
          <w:tab w:val="left" w:pos="1080"/>
        </w:tabs>
        <w:suppressAutoHyphens/>
        <w:ind w:left="360" w:hanging="360"/>
      </w:pPr>
    </w:p>
    <w:p w:rsidR="00644C52" w:rsidRPr="0054163E" w:rsidRDefault="00644C52" w:rsidP="004326E6">
      <w:pPr>
        <w:pStyle w:val="BodyTextIndent"/>
        <w:numPr>
          <w:ilvl w:val="0"/>
          <w:numId w:val="94"/>
        </w:numPr>
        <w:tabs>
          <w:tab w:val="left" w:pos="0"/>
        </w:tabs>
        <w:suppressAutoHyphens/>
      </w:pPr>
      <w:r w:rsidRPr="0054163E">
        <w:rPr>
          <w:b/>
        </w:rPr>
        <w:t>Ownership Documents</w:t>
      </w:r>
      <w:r w:rsidRPr="0054163E">
        <w:t xml:space="preserve"> for each parcel </w:t>
      </w:r>
      <w:r w:rsidR="007446AC">
        <w:rPr>
          <w:lang w:val="en-US"/>
        </w:rPr>
        <w:t xml:space="preserve">listed on the Property Data Sheet </w:t>
      </w:r>
      <w:r w:rsidRPr="0054163E">
        <w:t xml:space="preserve">including rights of way, </w:t>
      </w:r>
      <w:r w:rsidR="00D671D4">
        <w:rPr>
          <w:lang w:val="en-US"/>
        </w:rPr>
        <w:t>must</w:t>
      </w:r>
      <w:r w:rsidR="001E782C" w:rsidRPr="0054163E">
        <w:t xml:space="preserve"> </w:t>
      </w:r>
      <w:r w:rsidR="00E93AFC" w:rsidRPr="00F30AAE">
        <w:rPr>
          <w:lang w:val="en-US"/>
        </w:rPr>
        <w:t>be submitted</w:t>
      </w:r>
      <w:r w:rsidR="00E93AFC">
        <w:rPr>
          <w:lang w:val="en-US"/>
        </w:rPr>
        <w:t xml:space="preserve"> </w:t>
      </w:r>
      <w:r w:rsidRPr="0054163E">
        <w:t>(Examples include, but are not limited to, Grant Deed, Title Reports, Tax Records or Data Sheets From Coun</w:t>
      </w:r>
      <w:r w:rsidR="006E0010" w:rsidRPr="0054163E">
        <w:t>ty Records, etc.)</w:t>
      </w:r>
      <w:r w:rsidR="001E782C" w:rsidRPr="0054163E">
        <w:rPr>
          <w:lang w:val="en-US"/>
        </w:rPr>
        <w:t>.</w:t>
      </w:r>
      <w:r w:rsidR="006E0010" w:rsidRPr="0054163E">
        <w:t xml:space="preserve"> </w:t>
      </w:r>
    </w:p>
    <w:p w:rsidR="00644C52" w:rsidRPr="0054163E" w:rsidRDefault="00644C52" w:rsidP="004326E6">
      <w:pPr>
        <w:pStyle w:val="ListParagraph"/>
        <w:tabs>
          <w:tab w:val="left" w:pos="1080"/>
        </w:tabs>
        <w:ind w:left="360" w:hanging="360"/>
        <w:rPr>
          <w:b/>
        </w:rPr>
      </w:pPr>
    </w:p>
    <w:p w:rsidR="00DB4BC7" w:rsidRPr="0054163E" w:rsidRDefault="00DB4BC7" w:rsidP="004326E6">
      <w:pPr>
        <w:pStyle w:val="BodyTextIndent"/>
        <w:numPr>
          <w:ilvl w:val="0"/>
          <w:numId w:val="95"/>
        </w:numPr>
        <w:tabs>
          <w:tab w:val="left" w:pos="1080"/>
        </w:tabs>
        <w:suppressAutoHyphens/>
      </w:pPr>
      <w:r w:rsidRPr="0054163E">
        <w:rPr>
          <w:b/>
        </w:rPr>
        <w:t xml:space="preserve">Assessor’s Parcel Map: </w:t>
      </w:r>
      <w:r w:rsidRPr="0054163E">
        <w:t xml:space="preserve">Provide a photocopy from Assessor’s Office, with </w:t>
      </w:r>
      <w:r w:rsidR="00040824" w:rsidRPr="0054163E">
        <w:t>each</w:t>
      </w:r>
      <w:r w:rsidRPr="0054163E">
        <w:t xml:space="preserve"> project parcel highlighted.</w:t>
      </w:r>
    </w:p>
    <w:p w:rsidR="00DB4BC7" w:rsidRPr="0054163E" w:rsidRDefault="00DB4BC7" w:rsidP="004326E6">
      <w:pPr>
        <w:pStyle w:val="BodyTextIndent"/>
        <w:tabs>
          <w:tab w:val="left" w:pos="1080"/>
        </w:tabs>
        <w:suppressAutoHyphens/>
        <w:ind w:left="360" w:hanging="360"/>
      </w:pPr>
    </w:p>
    <w:p w:rsidR="00DB4BC7" w:rsidRPr="00D53170" w:rsidRDefault="00BE3747" w:rsidP="004326E6">
      <w:pPr>
        <w:pStyle w:val="BodyTextIndent"/>
        <w:numPr>
          <w:ilvl w:val="0"/>
          <w:numId w:val="95"/>
        </w:numPr>
        <w:tabs>
          <w:tab w:val="left" w:pos="1080"/>
        </w:tabs>
        <w:suppressAutoHyphens/>
      </w:pPr>
      <w:r w:rsidRPr="00D53170">
        <w:rPr>
          <w:b/>
        </w:rPr>
        <w:t>Timeline for EEM</w:t>
      </w:r>
      <w:r w:rsidR="00DB4BC7" w:rsidRPr="00D53170">
        <w:rPr>
          <w:b/>
        </w:rPr>
        <w:t xml:space="preserve"> Project</w:t>
      </w:r>
      <w:r w:rsidR="00DB4BC7" w:rsidRPr="00D53170">
        <w:t xml:space="preserve">: </w:t>
      </w:r>
      <w:r w:rsidR="003B03BF" w:rsidRPr="00D53170">
        <w:t xml:space="preserve">Provide estimated timeline for all project tasks from design to construction to ribbon cutting and project closeout. Use </w:t>
      </w:r>
      <w:r w:rsidR="003B03BF" w:rsidRPr="00C41CDB">
        <w:rPr>
          <w:b/>
        </w:rPr>
        <w:t xml:space="preserve">actual </w:t>
      </w:r>
      <w:r w:rsidR="003B03BF" w:rsidRPr="00D53170">
        <w:t>dates based on funding cycle</w:t>
      </w:r>
      <w:r w:rsidR="00DB4BC7" w:rsidRPr="00D53170">
        <w:t>.</w:t>
      </w:r>
    </w:p>
    <w:p w:rsidR="00177CE4" w:rsidRPr="00D53170" w:rsidRDefault="00177CE4" w:rsidP="004326E6">
      <w:pPr>
        <w:pStyle w:val="ListParagraph"/>
        <w:tabs>
          <w:tab w:val="left" w:pos="1080"/>
        </w:tabs>
        <w:ind w:left="360" w:hanging="360"/>
      </w:pPr>
    </w:p>
    <w:p w:rsidR="00177CE4" w:rsidRPr="00D53170" w:rsidRDefault="00177CE4" w:rsidP="004326E6">
      <w:pPr>
        <w:pStyle w:val="BodyTextIndent"/>
        <w:numPr>
          <w:ilvl w:val="0"/>
          <w:numId w:val="95"/>
        </w:numPr>
        <w:tabs>
          <w:tab w:val="left" w:pos="1080"/>
        </w:tabs>
        <w:suppressAutoHyphens/>
      </w:pPr>
      <w:r w:rsidRPr="00D53170">
        <w:rPr>
          <w:b/>
        </w:rPr>
        <w:t xml:space="preserve">Permit </w:t>
      </w:r>
      <w:r w:rsidR="00414AB5" w:rsidRPr="00D53170">
        <w:rPr>
          <w:b/>
        </w:rPr>
        <w:t>Approval Status</w:t>
      </w:r>
      <w:r w:rsidR="00414AB5" w:rsidRPr="00D53170">
        <w:t xml:space="preserve"> for required permits, with </w:t>
      </w:r>
      <w:r w:rsidRPr="00D53170">
        <w:t>status of applications filed with appropriate agencies.</w:t>
      </w:r>
      <w:r w:rsidR="006E0010" w:rsidRPr="00D53170">
        <w:rPr>
          <w:rFonts w:cs="Arial"/>
        </w:rPr>
        <w:t xml:space="preserve"> (Appendix </w:t>
      </w:r>
      <w:r w:rsidR="00560702">
        <w:rPr>
          <w:rFonts w:cs="Arial"/>
          <w:lang w:val="en-US"/>
        </w:rPr>
        <w:t>J</w:t>
      </w:r>
      <w:r w:rsidRPr="00D53170">
        <w:rPr>
          <w:rFonts w:cs="Arial"/>
        </w:rPr>
        <w:t>)</w:t>
      </w:r>
    </w:p>
    <w:p w:rsidR="00DB4BC7" w:rsidRPr="00D53170" w:rsidRDefault="00DB4BC7" w:rsidP="004326E6">
      <w:pPr>
        <w:pStyle w:val="BodyTextIndent"/>
        <w:tabs>
          <w:tab w:val="left" w:pos="1080"/>
        </w:tabs>
        <w:suppressAutoHyphens/>
        <w:ind w:left="360" w:hanging="360"/>
      </w:pPr>
    </w:p>
    <w:p w:rsidR="00156CED" w:rsidRPr="00F30AAE" w:rsidRDefault="00352C26" w:rsidP="004326E6">
      <w:pPr>
        <w:pStyle w:val="BodyTextIndent"/>
        <w:numPr>
          <w:ilvl w:val="0"/>
          <w:numId w:val="95"/>
        </w:numPr>
        <w:tabs>
          <w:tab w:val="left" w:pos="1080"/>
        </w:tabs>
        <w:suppressAutoHyphens/>
      </w:pPr>
      <w:r w:rsidRPr="00F30AAE">
        <w:rPr>
          <w:b/>
          <w:lang w:val="en-US"/>
        </w:rPr>
        <w:t xml:space="preserve">Environmental Review </w:t>
      </w:r>
      <w:r w:rsidR="00DB4BC7" w:rsidRPr="00F30AAE">
        <w:rPr>
          <w:b/>
        </w:rPr>
        <w:t>Compliance Docume</w:t>
      </w:r>
      <w:r w:rsidR="006E0010" w:rsidRPr="00F30AAE">
        <w:rPr>
          <w:b/>
        </w:rPr>
        <w:t>nts</w:t>
      </w:r>
      <w:r w:rsidR="006E0010" w:rsidRPr="00F30AAE">
        <w:t xml:space="preserve"> </w:t>
      </w:r>
      <w:r w:rsidR="006E0010" w:rsidRPr="00F30AAE">
        <w:rPr>
          <w:b/>
        </w:rPr>
        <w:t xml:space="preserve">for </w:t>
      </w:r>
      <w:r w:rsidR="005A2E4B" w:rsidRPr="00F30AAE">
        <w:rPr>
          <w:b/>
          <w:lang w:val="en-US"/>
        </w:rPr>
        <w:t xml:space="preserve">the </w:t>
      </w:r>
      <w:r w:rsidR="006E0010" w:rsidRPr="00F30AAE">
        <w:rPr>
          <w:b/>
        </w:rPr>
        <w:t>EEM Project</w:t>
      </w:r>
      <w:r w:rsidR="008B36B6">
        <w:rPr>
          <w:lang w:val="en-US"/>
        </w:rPr>
        <w:t xml:space="preserve">: </w:t>
      </w:r>
      <w:r w:rsidR="005B53A7" w:rsidRPr="00F30AAE">
        <w:rPr>
          <w:lang w:val="en-US"/>
        </w:rPr>
        <w:t xml:space="preserve">See Appendix </w:t>
      </w:r>
      <w:r w:rsidR="00560702">
        <w:rPr>
          <w:lang w:val="en-US"/>
        </w:rPr>
        <w:t>K</w:t>
      </w:r>
      <w:r w:rsidR="005B53A7" w:rsidRPr="00F30AAE">
        <w:rPr>
          <w:lang w:val="en-US"/>
        </w:rPr>
        <w:t>.</w:t>
      </w:r>
    </w:p>
    <w:p w:rsidR="005A2E4B" w:rsidRDefault="005A2E4B" w:rsidP="004326E6">
      <w:pPr>
        <w:pStyle w:val="BodyTextIndent"/>
        <w:tabs>
          <w:tab w:val="left" w:pos="1080"/>
        </w:tabs>
        <w:suppressAutoHyphens/>
        <w:ind w:left="360" w:hanging="360"/>
        <w:rPr>
          <w:rFonts w:cs="Arial"/>
          <w:b/>
          <w:lang w:val="en-US"/>
        </w:rPr>
      </w:pPr>
    </w:p>
    <w:p w:rsidR="00DB4BC7" w:rsidRPr="00D53170" w:rsidRDefault="00DB4BC7" w:rsidP="004326E6">
      <w:pPr>
        <w:pStyle w:val="BodyTextIndent"/>
        <w:numPr>
          <w:ilvl w:val="0"/>
          <w:numId w:val="95"/>
        </w:numPr>
        <w:tabs>
          <w:tab w:val="left" w:pos="1080"/>
        </w:tabs>
        <w:suppressAutoHyphens/>
      </w:pPr>
      <w:r w:rsidRPr="00D53170">
        <w:rPr>
          <w:b/>
        </w:rPr>
        <w:t>Location map</w:t>
      </w:r>
      <w:r w:rsidRPr="00D53170">
        <w:t xml:space="preserve"> showing EEM project </w:t>
      </w:r>
      <w:r w:rsidR="00927514" w:rsidRPr="00D53170">
        <w:t xml:space="preserve">and </w:t>
      </w:r>
      <w:r w:rsidRPr="00D53170">
        <w:t>RTF</w:t>
      </w:r>
      <w:r w:rsidR="00927514" w:rsidRPr="00D53170">
        <w:t>.</w:t>
      </w:r>
    </w:p>
    <w:p w:rsidR="00DB4BC7" w:rsidRPr="00D53170" w:rsidRDefault="00DB4BC7" w:rsidP="004326E6">
      <w:pPr>
        <w:pStyle w:val="BodyTextIndent"/>
        <w:tabs>
          <w:tab w:val="left" w:pos="1080"/>
        </w:tabs>
        <w:suppressAutoHyphens/>
        <w:ind w:left="360" w:hanging="360"/>
      </w:pPr>
    </w:p>
    <w:p w:rsidR="00DB4BC7" w:rsidRPr="00D53170" w:rsidRDefault="00DB4BC7" w:rsidP="004326E6">
      <w:pPr>
        <w:pStyle w:val="BodyTextIndent"/>
        <w:numPr>
          <w:ilvl w:val="0"/>
          <w:numId w:val="95"/>
        </w:numPr>
        <w:tabs>
          <w:tab w:val="left" w:pos="1080"/>
        </w:tabs>
        <w:suppressAutoHyphens/>
      </w:pPr>
      <w:r w:rsidRPr="00D53170">
        <w:rPr>
          <w:b/>
        </w:rPr>
        <w:t>Photos</w:t>
      </w:r>
      <w:r w:rsidRPr="00D53170">
        <w:t xml:space="preserve"> of EEM project site</w:t>
      </w:r>
      <w:r w:rsidR="00C15C93" w:rsidRPr="00D53170">
        <w:t xml:space="preserve"> (up to five)</w:t>
      </w:r>
      <w:r w:rsidRPr="00D53170">
        <w:t>.</w:t>
      </w:r>
    </w:p>
    <w:p w:rsidR="00DB4BC7" w:rsidRPr="0054163E" w:rsidRDefault="00DB4BC7" w:rsidP="004326E6">
      <w:pPr>
        <w:pStyle w:val="BodyTextIndent"/>
        <w:tabs>
          <w:tab w:val="left" w:pos="1080"/>
        </w:tabs>
        <w:suppressAutoHyphens/>
        <w:ind w:left="360" w:hanging="360"/>
      </w:pPr>
    </w:p>
    <w:p w:rsidR="00DB4BC7" w:rsidRPr="00D53170" w:rsidRDefault="00DB4BC7" w:rsidP="004326E6">
      <w:pPr>
        <w:pStyle w:val="BodyTextIndent"/>
        <w:numPr>
          <w:ilvl w:val="0"/>
          <w:numId w:val="95"/>
        </w:numPr>
        <w:tabs>
          <w:tab w:val="left" w:pos="1080"/>
        </w:tabs>
        <w:suppressAutoHyphens/>
      </w:pPr>
      <w:r w:rsidRPr="00D53170">
        <w:rPr>
          <w:b/>
        </w:rPr>
        <w:t>Site Plans</w:t>
      </w:r>
      <w:r w:rsidR="009A6892" w:rsidRPr="00D53170">
        <w:t xml:space="preserve">: EEM </w:t>
      </w:r>
      <w:r w:rsidR="009A6892" w:rsidRPr="00D53170">
        <w:rPr>
          <w:lang w:val="en-US"/>
        </w:rPr>
        <w:t>p</w:t>
      </w:r>
      <w:r w:rsidRPr="00D53170">
        <w:t>roject design or concept drawings.</w:t>
      </w:r>
      <w:r w:rsidR="00B42A64" w:rsidRPr="00D53170">
        <w:rPr>
          <w:lang w:val="en-US"/>
        </w:rPr>
        <w:t xml:space="preserve">  Plans should contain specific property details including exterior boundaries, public access points and location of the improvements described in the grant application.  The plan should be specific enough to allow someone unfamiliar with the project to visualize it in detail.</w:t>
      </w:r>
    </w:p>
    <w:p w:rsidR="00DB4BC7" w:rsidRPr="003C4598" w:rsidRDefault="00DB4BC7" w:rsidP="004326E6">
      <w:pPr>
        <w:pStyle w:val="BodyTextIndent"/>
        <w:suppressAutoHyphens/>
        <w:ind w:left="360" w:hanging="360"/>
      </w:pPr>
    </w:p>
    <w:p w:rsidR="00ED6530" w:rsidRPr="00512026" w:rsidRDefault="003E4BFF" w:rsidP="004326E6">
      <w:pPr>
        <w:pStyle w:val="BodyTextIndent"/>
        <w:numPr>
          <w:ilvl w:val="0"/>
          <w:numId w:val="95"/>
        </w:numPr>
        <w:suppressAutoHyphens/>
      </w:pPr>
      <w:r w:rsidRPr="00512026">
        <w:rPr>
          <w:b/>
          <w:lang w:val="en-US"/>
        </w:rPr>
        <w:t>Plant Palette</w:t>
      </w:r>
      <w:r w:rsidRPr="00512026">
        <w:rPr>
          <w:lang w:val="en-US"/>
        </w:rPr>
        <w:t xml:space="preserve">: </w:t>
      </w:r>
      <w:r w:rsidR="00DB4BC7" w:rsidRPr="00512026">
        <w:t>For all projects involving plantings, a description of the number of plantings, species, size, density, and locations</w:t>
      </w:r>
      <w:r w:rsidR="00D671D4" w:rsidRPr="00512026">
        <w:rPr>
          <w:lang w:val="en-US"/>
        </w:rPr>
        <w:t xml:space="preserve">, including </w:t>
      </w:r>
      <w:r w:rsidR="002C15C8" w:rsidRPr="00512026">
        <w:t>scientific and common names</w:t>
      </w:r>
      <w:r w:rsidR="002C15C8" w:rsidRPr="00512026">
        <w:rPr>
          <w:lang w:val="en-US"/>
        </w:rPr>
        <w:t>.</w:t>
      </w:r>
      <w:r w:rsidR="00ED29B8" w:rsidRPr="00512026">
        <w:rPr>
          <w:lang w:val="en-US"/>
        </w:rPr>
        <w:t xml:space="preserve"> For Resources to aid in plant s</w:t>
      </w:r>
      <w:r w:rsidR="0033419E">
        <w:rPr>
          <w:lang w:val="en-US"/>
        </w:rPr>
        <w:t>election (</w:t>
      </w:r>
      <w:r w:rsidR="00512026">
        <w:rPr>
          <w:lang w:val="en-US"/>
        </w:rPr>
        <w:t xml:space="preserve">see Appendix </w:t>
      </w:r>
      <w:r w:rsidR="004F55F9">
        <w:rPr>
          <w:lang w:val="en-US"/>
        </w:rPr>
        <w:t>T</w:t>
      </w:r>
      <w:r w:rsidR="0033419E">
        <w:rPr>
          <w:lang w:val="en-US"/>
        </w:rPr>
        <w:t>)</w:t>
      </w:r>
      <w:r w:rsidR="00512026">
        <w:rPr>
          <w:lang w:val="en-US"/>
        </w:rPr>
        <w:t>.</w:t>
      </w:r>
    </w:p>
    <w:p w:rsidR="00B67B3D" w:rsidRDefault="00B67B3D" w:rsidP="004326E6">
      <w:pPr>
        <w:pStyle w:val="ListParagraph"/>
        <w:ind w:left="360" w:hanging="360"/>
      </w:pPr>
    </w:p>
    <w:p w:rsidR="00DB4BC7" w:rsidRPr="005C68BE" w:rsidRDefault="003E4BFF" w:rsidP="004326E6">
      <w:pPr>
        <w:pStyle w:val="BodyTextIndent"/>
        <w:numPr>
          <w:ilvl w:val="0"/>
          <w:numId w:val="95"/>
        </w:numPr>
        <w:tabs>
          <w:tab w:val="center" w:pos="720"/>
          <w:tab w:val="left" w:pos="1350"/>
          <w:tab w:val="center" w:pos="1710"/>
          <w:tab w:val="left" w:pos="1800"/>
        </w:tabs>
        <w:suppressAutoHyphens/>
      </w:pPr>
      <w:r w:rsidRPr="00D53170">
        <w:rPr>
          <w:b/>
          <w:lang w:val="en-US"/>
        </w:rPr>
        <w:t>L</w:t>
      </w:r>
      <w:r w:rsidRPr="00D53170">
        <w:rPr>
          <w:b/>
        </w:rPr>
        <w:t xml:space="preserve">etter from </w:t>
      </w:r>
      <w:r w:rsidRPr="00D53170">
        <w:rPr>
          <w:b/>
          <w:lang w:val="en-US"/>
        </w:rPr>
        <w:t>C</w:t>
      </w:r>
      <w:r w:rsidRPr="00D53170">
        <w:rPr>
          <w:b/>
        </w:rPr>
        <w:t xml:space="preserve">ertified </w:t>
      </w:r>
      <w:r w:rsidRPr="00D53170">
        <w:rPr>
          <w:b/>
          <w:lang w:val="en-US"/>
        </w:rPr>
        <w:t>A</w:t>
      </w:r>
      <w:r w:rsidRPr="00D53170">
        <w:rPr>
          <w:b/>
        </w:rPr>
        <w:t xml:space="preserve">rborist, </w:t>
      </w:r>
      <w:r w:rsidRPr="00D53170">
        <w:rPr>
          <w:b/>
          <w:lang w:val="en-US"/>
        </w:rPr>
        <w:t>R</w:t>
      </w:r>
      <w:r w:rsidRPr="00D53170">
        <w:rPr>
          <w:b/>
        </w:rPr>
        <w:t xml:space="preserve">egistered </w:t>
      </w:r>
      <w:r w:rsidRPr="00D53170">
        <w:rPr>
          <w:b/>
          <w:lang w:val="en-US"/>
        </w:rPr>
        <w:t>P</w:t>
      </w:r>
      <w:r w:rsidRPr="00D53170">
        <w:rPr>
          <w:b/>
        </w:rPr>
        <w:t xml:space="preserve">rofessional </w:t>
      </w:r>
      <w:r w:rsidRPr="00D53170">
        <w:rPr>
          <w:b/>
          <w:lang w:val="en-US"/>
        </w:rPr>
        <w:t>F</w:t>
      </w:r>
      <w:r w:rsidRPr="00D53170">
        <w:rPr>
          <w:b/>
        </w:rPr>
        <w:t xml:space="preserve">orester or </w:t>
      </w:r>
      <w:r w:rsidRPr="00D53170">
        <w:rPr>
          <w:b/>
          <w:lang w:val="en-US"/>
        </w:rPr>
        <w:t>L</w:t>
      </w:r>
      <w:r w:rsidRPr="00D53170">
        <w:rPr>
          <w:b/>
        </w:rPr>
        <w:t xml:space="preserve">andscape </w:t>
      </w:r>
      <w:r w:rsidRPr="00D53170">
        <w:rPr>
          <w:b/>
          <w:lang w:val="en-US"/>
        </w:rPr>
        <w:t>A</w:t>
      </w:r>
      <w:r w:rsidRPr="00D53170">
        <w:rPr>
          <w:b/>
        </w:rPr>
        <w:t>rchitect</w:t>
      </w:r>
      <w:r w:rsidRPr="00D53170">
        <w:rPr>
          <w:b/>
          <w:lang w:val="en-US"/>
        </w:rPr>
        <w:t>:</w:t>
      </w:r>
      <w:r w:rsidRPr="00D53170">
        <w:t xml:space="preserve"> </w:t>
      </w:r>
      <w:r w:rsidR="00DB4BC7" w:rsidRPr="00D53170">
        <w:t>For</w:t>
      </w:r>
      <w:r w:rsidR="00DB4BC7" w:rsidRPr="0054163E">
        <w:t xml:space="preserve"> </w:t>
      </w:r>
      <w:r w:rsidR="00512026">
        <w:rPr>
          <w:lang w:val="en-US"/>
        </w:rPr>
        <w:t xml:space="preserve">all </w:t>
      </w:r>
      <w:r w:rsidR="00DB4BC7" w:rsidRPr="0054163E">
        <w:t>projects</w:t>
      </w:r>
      <w:r w:rsidR="00A36A28">
        <w:rPr>
          <w:lang w:val="en-US"/>
        </w:rPr>
        <w:t xml:space="preserve"> </w:t>
      </w:r>
      <w:r w:rsidR="00A36A28" w:rsidRPr="00512026">
        <w:rPr>
          <w:lang w:val="en-US"/>
        </w:rPr>
        <w:t>with plantings</w:t>
      </w:r>
      <w:r w:rsidR="00DB4BC7" w:rsidRPr="00512026">
        <w:t>,</w:t>
      </w:r>
      <w:r>
        <w:rPr>
          <w:lang w:val="en-US"/>
        </w:rPr>
        <w:t xml:space="preserve"> a letter must be submitted from a certified arborist, registered professional forester or landscape architect, </w:t>
      </w:r>
      <w:r w:rsidR="00DB4BC7" w:rsidRPr="0054163E">
        <w:t>certifying the following for projects involving tree planting:</w:t>
      </w:r>
    </w:p>
    <w:p w:rsidR="005C68BE" w:rsidRPr="005C68BE" w:rsidRDefault="005C68BE" w:rsidP="005C68BE">
      <w:pPr>
        <w:pStyle w:val="ListParagraph"/>
      </w:pPr>
    </w:p>
    <w:p w:rsidR="00DB4BC7" w:rsidRPr="00BF32DD" w:rsidRDefault="00CF0FF6" w:rsidP="004326E6">
      <w:pPr>
        <w:numPr>
          <w:ilvl w:val="0"/>
          <w:numId w:val="50"/>
        </w:numPr>
        <w:tabs>
          <w:tab w:val="left" w:pos="810"/>
          <w:tab w:val="center" w:pos="1200"/>
        </w:tabs>
        <w:suppressAutoHyphens/>
        <w:ind w:left="720"/>
      </w:pPr>
      <w:r w:rsidRPr="00BF32DD">
        <w:lastRenderedPageBreak/>
        <w:t>C</w:t>
      </w:r>
      <w:r w:rsidR="00DB4BC7" w:rsidRPr="00BF32DD">
        <w:t>arbon dioxide uptake and carbon sequestration capability</w:t>
      </w:r>
      <w:r w:rsidR="00DB4BC7" w:rsidRPr="00BF32DD">
        <w:rPr>
          <w:rStyle w:val="FootnoteReference"/>
        </w:rPr>
        <w:footnoteReference w:id="9"/>
      </w:r>
    </w:p>
    <w:p w:rsidR="00306823" w:rsidRPr="005C68BE" w:rsidRDefault="00CF0FF6" w:rsidP="004326E6">
      <w:pPr>
        <w:pStyle w:val="ListParagraph"/>
        <w:numPr>
          <w:ilvl w:val="0"/>
          <w:numId w:val="50"/>
        </w:numPr>
        <w:tabs>
          <w:tab w:val="left" w:pos="810"/>
        </w:tabs>
        <w:autoSpaceDE w:val="0"/>
        <w:autoSpaceDN w:val="0"/>
        <w:adjustRightInd w:val="0"/>
        <w:ind w:left="720"/>
        <w:contextualSpacing/>
        <w:rPr>
          <w:rFonts w:cs="Arial"/>
        </w:rPr>
      </w:pPr>
      <w:r w:rsidRPr="005C68BE">
        <w:t>A</w:t>
      </w:r>
      <w:r w:rsidR="00DB4BC7" w:rsidRPr="005C68BE">
        <w:t xml:space="preserve">ppropriateness of species for location </w:t>
      </w:r>
      <w:r w:rsidR="00306823" w:rsidRPr="005C68BE">
        <w:t>(</w:t>
      </w:r>
      <w:r w:rsidR="00D81469" w:rsidRPr="005C68BE">
        <w:t xml:space="preserve">identify the </w:t>
      </w:r>
      <w:r w:rsidR="00306823" w:rsidRPr="005C68BE">
        <w:rPr>
          <w:rFonts w:cs="Arial"/>
        </w:rPr>
        <w:t xml:space="preserve">approved planting </w:t>
      </w:r>
      <w:r w:rsidR="00D81469" w:rsidRPr="005C68BE">
        <w:rPr>
          <w:rFonts w:cs="Arial"/>
        </w:rPr>
        <w:t xml:space="preserve">palette </w:t>
      </w:r>
      <w:r w:rsidR="00306823" w:rsidRPr="005C68BE">
        <w:rPr>
          <w:rFonts w:cs="Arial"/>
        </w:rPr>
        <w:t>for this s</w:t>
      </w:r>
      <w:r w:rsidR="00ED6530" w:rsidRPr="005C68BE">
        <w:rPr>
          <w:rFonts w:cs="Arial"/>
        </w:rPr>
        <w:t>pecific California climate zone</w:t>
      </w:r>
      <w:r w:rsidR="00306823" w:rsidRPr="005C68BE">
        <w:rPr>
          <w:rFonts w:cs="Arial"/>
        </w:rPr>
        <w:t xml:space="preserve">) </w:t>
      </w:r>
      <w:r w:rsidR="00D81469" w:rsidRPr="005C68BE">
        <w:rPr>
          <w:rStyle w:val="FootnoteReference"/>
        </w:rPr>
        <w:footnoteReference w:id="10"/>
      </w:r>
    </w:p>
    <w:p w:rsidR="00C0244B" w:rsidRDefault="00CF0FF6" w:rsidP="004326E6">
      <w:pPr>
        <w:numPr>
          <w:ilvl w:val="0"/>
          <w:numId w:val="50"/>
        </w:numPr>
        <w:tabs>
          <w:tab w:val="left" w:pos="810"/>
          <w:tab w:val="center" w:pos="1200"/>
        </w:tabs>
        <w:suppressAutoHyphens/>
        <w:ind w:left="720"/>
      </w:pPr>
      <w:r w:rsidRPr="005C68BE">
        <w:t>O</w:t>
      </w:r>
      <w:r w:rsidR="00DB4BC7" w:rsidRPr="005C68BE">
        <w:t>ptimal initial tree size for survival</w:t>
      </w:r>
    </w:p>
    <w:p w:rsidR="004D095B" w:rsidRPr="005C68BE" w:rsidRDefault="004D095B" w:rsidP="004326E6">
      <w:pPr>
        <w:numPr>
          <w:ilvl w:val="0"/>
          <w:numId w:val="50"/>
        </w:numPr>
        <w:tabs>
          <w:tab w:val="left" w:pos="810"/>
          <w:tab w:val="center" w:pos="1200"/>
        </w:tabs>
        <w:suppressAutoHyphens/>
        <w:ind w:left="720"/>
      </w:pPr>
      <w:r>
        <w:t xml:space="preserve">Native plants are or are not feasible; if </w:t>
      </w:r>
      <w:r w:rsidR="00222187">
        <w:t>not feasible, provide rationale</w:t>
      </w:r>
    </w:p>
    <w:p w:rsidR="009E602A" w:rsidRPr="00512026" w:rsidRDefault="00CF5E64" w:rsidP="004326E6">
      <w:pPr>
        <w:numPr>
          <w:ilvl w:val="0"/>
          <w:numId w:val="50"/>
        </w:numPr>
        <w:tabs>
          <w:tab w:val="left" w:pos="810"/>
          <w:tab w:val="center" w:pos="1200"/>
        </w:tabs>
        <w:suppressAutoHyphens/>
        <w:ind w:left="720"/>
      </w:pPr>
      <w:r w:rsidRPr="00512026">
        <w:rPr>
          <w:rFonts w:cs="Arial"/>
        </w:rPr>
        <w:t>P</w:t>
      </w:r>
      <w:r w:rsidR="00A36A28" w:rsidRPr="00512026">
        <w:rPr>
          <w:rFonts w:cs="Arial"/>
        </w:rPr>
        <w:t xml:space="preserve">roject complies with MWELO or local agency landscape water ordinance </w:t>
      </w:r>
      <w:r w:rsidR="009E602A" w:rsidRPr="00512026">
        <w:rPr>
          <w:rFonts w:cs="Arial"/>
        </w:rPr>
        <w:t>(if as strict or stricter) and uses low wa</w:t>
      </w:r>
      <w:r w:rsidR="00222187">
        <w:rPr>
          <w:rFonts w:cs="Arial"/>
        </w:rPr>
        <w:t>ter, drought tolerant plantings</w:t>
      </w:r>
    </w:p>
    <w:p w:rsidR="00644C52" w:rsidRPr="005C68BE" w:rsidRDefault="00CF0FF6" w:rsidP="004326E6">
      <w:pPr>
        <w:numPr>
          <w:ilvl w:val="0"/>
          <w:numId w:val="50"/>
        </w:numPr>
        <w:tabs>
          <w:tab w:val="left" w:pos="810"/>
          <w:tab w:val="center" w:pos="1200"/>
        </w:tabs>
        <w:suppressAutoHyphens/>
        <w:ind w:left="720"/>
      </w:pPr>
      <w:r w:rsidRPr="009E602A">
        <w:rPr>
          <w:rFonts w:cs="Arial"/>
        </w:rPr>
        <w:t>H</w:t>
      </w:r>
      <w:r w:rsidR="00C0244B" w:rsidRPr="009E602A">
        <w:rPr>
          <w:rFonts w:cs="Arial"/>
        </w:rPr>
        <w:t xml:space="preserve">ow water </w:t>
      </w:r>
      <w:r w:rsidR="00D81469" w:rsidRPr="009E602A">
        <w:rPr>
          <w:rFonts w:cs="Arial"/>
        </w:rPr>
        <w:t>conservation</w:t>
      </w:r>
      <w:r w:rsidR="00C0244B" w:rsidRPr="009E602A">
        <w:rPr>
          <w:rFonts w:cs="Arial"/>
        </w:rPr>
        <w:t xml:space="preserve"> will be increased</w:t>
      </w:r>
    </w:p>
    <w:p w:rsidR="00DB4BC7" w:rsidRPr="005C68BE" w:rsidRDefault="00CF0FF6" w:rsidP="004326E6">
      <w:pPr>
        <w:numPr>
          <w:ilvl w:val="0"/>
          <w:numId w:val="50"/>
        </w:numPr>
        <w:tabs>
          <w:tab w:val="left" w:pos="810"/>
          <w:tab w:val="center" w:pos="1200"/>
        </w:tabs>
        <w:suppressAutoHyphens/>
        <w:ind w:left="720"/>
      </w:pPr>
      <w:r w:rsidRPr="005C68BE">
        <w:t>B</w:t>
      </w:r>
      <w:r w:rsidR="00644C52" w:rsidRPr="005C68BE">
        <w:t>est practices in</w:t>
      </w:r>
      <w:r w:rsidR="00222187">
        <w:t xml:space="preserve"> planting and maintenance.</w:t>
      </w:r>
    </w:p>
    <w:p w:rsidR="00CE6FF0" w:rsidRDefault="00CE6FF0" w:rsidP="00CE6FF0">
      <w:pPr>
        <w:tabs>
          <w:tab w:val="center" w:pos="720"/>
          <w:tab w:val="center" w:pos="1200"/>
        </w:tabs>
        <w:suppressAutoHyphens/>
        <w:autoSpaceDE w:val="0"/>
        <w:autoSpaceDN w:val="0"/>
        <w:adjustRightInd w:val="0"/>
        <w:ind w:left="1800"/>
        <w:contextualSpacing/>
      </w:pPr>
    </w:p>
    <w:p w:rsidR="00DB4BC7" w:rsidRPr="0054163E" w:rsidRDefault="00DB4BC7" w:rsidP="000946B5">
      <w:pPr>
        <w:pStyle w:val="BodyTextIndent"/>
        <w:numPr>
          <w:ilvl w:val="0"/>
          <w:numId w:val="80"/>
        </w:numPr>
        <w:tabs>
          <w:tab w:val="left" w:pos="1080"/>
        </w:tabs>
        <w:suppressAutoHyphens/>
      </w:pPr>
      <w:r w:rsidRPr="0054163E">
        <w:rPr>
          <w:b/>
        </w:rPr>
        <w:t>Letters from or Agreements</w:t>
      </w:r>
      <w:r w:rsidRPr="0054163E">
        <w:t xml:space="preserve"> </w:t>
      </w:r>
      <w:r w:rsidRPr="0054163E">
        <w:rPr>
          <w:b/>
        </w:rPr>
        <w:t>with other Agencies</w:t>
      </w:r>
      <w:r w:rsidRPr="0054163E">
        <w:t xml:space="preserve"> with jurisdiction over property</w:t>
      </w:r>
      <w:r w:rsidR="00927514" w:rsidRPr="0054163E">
        <w:t xml:space="preserve"> to be developed</w:t>
      </w:r>
      <w:r w:rsidR="00C15C93" w:rsidRPr="0054163E">
        <w:t>,</w:t>
      </w:r>
      <w:r w:rsidR="00927514" w:rsidRPr="0054163E">
        <w:t xml:space="preserve"> </w:t>
      </w:r>
      <w:r w:rsidRPr="0054163E">
        <w:t>giving permission to implement project, such as</w:t>
      </w:r>
      <w:r w:rsidR="00C15C93" w:rsidRPr="0054163E">
        <w:t>:</w:t>
      </w:r>
    </w:p>
    <w:p w:rsidR="00927514" w:rsidRPr="0054163E" w:rsidRDefault="00927514" w:rsidP="008A53E7">
      <w:pPr>
        <w:pStyle w:val="BodyTextIndent"/>
        <w:suppressAutoHyphens/>
      </w:pPr>
    </w:p>
    <w:p w:rsidR="00DB4BC7" w:rsidRPr="0054163E" w:rsidRDefault="00DB4BC7" w:rsidP="000946B5">
      <w:pPr>
        <w:pStyle w:val="BodyTextIndent"/>
        <w:numPr>
          <w:ilvl w:val="1"/>
          <w:numId w:val="21"/>
        </w:numPr>
        <w:tabs>
          <w:tab w:val="num" w:pos="540"/>
          <w:tab w:val="left" w:pos="1800"/>
        </w:tabs>
        <w:suppressAutoHyphens/>
        <w:ind w:left="720"/>
      </w:pPr>
      <w:r w:rsidRPr="0054163E">
        <w:t xml:space="preserve">Property owners (if other than </w:t>
      </w:r>
      <w:r w:rsidR="00334579" w:rsidRPr="0054163E">
        <w:rPr>
          <w:lang w:val="en-US"/>
        </w:rPr>
        <w:t>A</w:t>
      </w:r>
      <w:r w:rsidRPr="0054163E">
        <w:t>pplicant)</w:t>
      </w:r>
    </w:p>
    <w:p w:rsidR="00644C52" w:rsidRPr="0054163E" w:rsidRDefault="00644C52" w:rsidP="00204B2B">
      <w:pPr>
        <w:pStyle w:val="BodyTextIndent"/>
        <w:suppressAutoHyphens/>
        <w:ind w:hanging="360"/>
      </w:pPr>
    </w:p>
    <w:p w:rsidR="00644C52" w:rsidRPr="0054163E" w:rsidRDefault="00644C52" w:rsidP="00204B2B">
      <w:pPr>
        <w:pStyle w:val="BodyTextIndent"/>
        <w:suppressAutoHyphens/>
      </w:pPr>
      <w:r w:rsidRPr="0054163E">
        <w:t xml:space="preserve">If an agreement has not yet been executed giving permission to </w:t>
      </w:r>
      <w:r w:rsidRPr="00204B2B">
        <w:rPr>
          <w:b/>
        </w:rPr>
        <w:t>develop</w:t>
      </w:r>
      <w:r w:rsidRPr="0054163E">
        <w:t xml:space="preserve"> the property, a signed letter from the landowner indicating their intent to enter into such agreement, is acceptable for application purposes.  </w:t>
      </w:r>
    </w:p>
    <w:p w:rsidR="00644C52" w:rsidRPr="0054163E" w:rsidRDefault="00644C52" w:rsidP="00204B2B">
      <w:pPr>
        <w:pStyle w:val="BodyTextIndent"/>
        <w:suppressAutoHyphens/>
        <w:ind w:hanging="360"/>
      </w:pPr>
    </w:p>
    <w:p w:rsidR="00644C52" w:rsidRPr="00124B3D" w:rsidRDefault="00644C52" w:rsidP="000946B5">
      <w:pPr>
        <w:pStyle w:val="BodyTextIndent"/>
        <w:numPr>
          <w:ilvl w:val="1"/>
          <w:numId w:val="21"/>
        </w:numPr>
        <w:tabs>
          <w:tab w:val="clear" w:pos="1800"/>
          <w:tab w:val="num" w:pos="1170"/>
        </w:tabs>
        <w:suppressAutoHyphens/>
        <w:ind w:left="720"/>
      </w:pPr>
      <w:r w:rsidRPr="0054163E">
        <w:t>Flood Control Districts, Utilities, Caltrans, Railroads, etc.</w:t>
      </w:r>
    </w:p>
    <w:p w:rsidR="00124B3D" w:rsidRDefault="00124B3D" w:rsidP="00204B2B">
      <w:pPr>
        <w:pStyle w:val="BodyTextIndent"/>
        <w:suppressAutoHyphens/>
        <w:rPr>
          <w:lang w:val="en-US"/>
        </w:rPr>
      </w:pPr>
    </w:p>
    <w:p w:rsidR="00124B3D" w:rsidRPr="0054163E" w:rsidRDefault="00124B3D" w:rsidP="00204B2B">
      <w:pPr>
        <w:pStyle w:val="BodyTextIndent"/>
        <w:suppressAutoHyphens/>
      </w:pPr>
      <w:r w:rsidRPr="003363AE">
        <w:rPr>
          <w:lang w:val="en-US"/>
        </w:rPr>
        <w:t>For encroachment permits, evidence that the entity with jurisdiction is aware of the project and willing to work with the applicant to issue the permit, must be submitted with the application.</w:t>
      </w:r>
    </w:p>
    <w:p w:rsidR="005C68BE" w:rsidRPr="005C68BE" w:rsidRDefault="005C68BE" w:rsidP="00204B2B">
      <w:pPr>
        <w:pStyle w:val="BodyTextIndent"/>
        <w:suppressAutoHyphens/>
        <w:ind w:hanging="360"/>
        <w:rPr>
          <w:lang w:val="en-US"/>
        </w:rPr>
      </w:pPr>
    </w:p>
    <w:p w:rsidR="00EA0764" w:rsidRPr="0054163E" w:rsidRDefault="00DB4BC7" w:rsidP="000946B5">
      <w:pPr>
        <w:pStyle w:val="BodyTextIndent"/>
        <w:numPr>
          <w:ilvl w:val="1"/>
          <w:numId w:val="21"/>
        </w:numPr>
        <w:tabs>
          <w:tab w:val="clear" w:pos="1800"/>
          <w:tab w:val="num" w:pos="1170"/>
        </w:tabs>
        <w:suppressAutoHyphens/>
        <w:ind w:left="720"/>
      </w:pPr>
      <w:r w:rsidRPr="0054163E">
        <w:t>Entities responsib</w:t>
      </w:r>
      <w:r w:rsidR="00222187">
        <w:t>le for Operations &amp; Maintenance</w:t>
      </w:r>
    </w:p>
    <w:p w:rsidR="00644C52" w:rsidRPr="0054163E" w:rsidRDefault="00644C52" w:rsidP="00204B2B">
      <w:pPr>
        <w:pStyle w:val="ListParagraph"/>
        <w:ind w:hanging="360"/>
      </w:pPr>
    </w:p>
    <w:p w:rsidR="00644C52" w:rsidRPr="0054163E" w:rsidRDefault="00644C52" w:rsidP="00204B2B">
      <w:pPr>
        <w:pStyle w:val="BodyTextIndent"/>
        <w:suppressAutoHyphens/>
      </w:pPr>
      <w:r w:rsidRPr="0054163E">
        <w:t xml:space="preserve">If </w:t>
      </w:r>
      <w:r w:rsidRPr="00255F39">
        <w:rPr>
          <w:b/>
        </w:rPr>
        <w:t>operations and maintenance</w:t>
      </w:r>
      <w:r w:rsidRPr="0054163E">
        <w:t xml:space="preserve"> will be performed by another entity, a signed letter of concurrence from that entity indicating their intent to enter into such agreement, is acceptable for application purposes.  </w:t>
      </w:r>
    </w:p>
    <w:p w:rsidR="00644C52" w:rsidRPr="0054163E" w:rsidRDefault="00644C52" w:rsidP="00204B2B">
      <w:pPr>
        <w:pStyle w:val="BodyTextIndent"/>
        <w:suppressAutoHyphens/>
        <w:ind w:hanging="360"/>
      </w:pPr>
    </w:p>
    <w:p w:rsidR="00DB4BC7" w:rsidRPr="0054163E" w:rsidRDefault="00EA0764" w:rsidP="000946B5">
      <w:pPr>
        <w:pStyle w:val="BodyTextIndent"/>
        <w:numPr>
          <w:ilvl w:val="1"/>
          <w:numId w:val="21"/>
        </w:numPr>
        <w:tabs>
          <w:tab w:val="clear" w:pos="1800"/>
          <w:tab w:val="num" w:pos="1170"/>
        </w:tabs>
        <w:suppressAutoHyphens/>
        <w:ind w:left="720"/>
      </w:pPr>
      <w:r w:rsidRPr="0054163E">
        <w:t xml:space="preserve">Other funding sources </w:t>
      </w:r>
      <w:r w:rsidR="00222187">
        <w:t>needed to implement the projec</w:t>
      </w:r>
      <w:r w:rsidR="00222187">
        <w:rPr>
          <w:lang w:val="en-US"/>
        </w:rPr>
        <w:t>t</w:t>
      </w:r>
    </w:p>
    <w:p w:rsidR="00DB4BC7" w:rsidRPr="00231D69" w:rsidRDefault="00DB4BC7" w:rsidP="00A431B2">
      <w:pPr>
        <w:pStyle w:val="BodyTextIndent"/>
        <w:suppressAutoHyphens/>
        <w:ind w:left="1440" w:hanging="270"/>
      </w:pPr>
    </w:p>
    <w:p w:rsidR="00DB4BC7" w:rsidRPr="00231D69" w:rsidRDefault="00DB4BC7" w:rsidP="00255F39">
      <w:pPr>
        <w:pStyle w:val="BodyTextIndent"/>
        <w:suppressAutoHyphens/>
        <w:ind w:left="360"/>
      </w:pPr>
      <w:r w:rsidRPr="009C17C9">
        <w:rPr>
          <w:b/>
        </w:rPr>
        <w:t>Site Control and Land Tenure requirements adequate to the State must be submitted before ANY grant funds will be disbursed</w:t>
      </w:r>
      <w:r w:rsidR="006E0010">
        <w:t xml:space="preserve"> </w:t>
      </w:r>
      <w:r w:rsidR="00C76F17">
        <w:rPr>
          <w:b/>
        </w:rPr>
        <w:t xml:space="preserve">(Appendix </w:t>
      </w:r>
      <w:r w:rsidR="009E7E34">
        <w:rPr>
          <w:b/>
          <w:lang w:val="en-US"/>
        </w:rPr>
        <w:t>M</w:t>
      </w:r>
      <w:r w:rsidR="00927514" w:rsidRPr="001F0562">
        <w:rPr>
          <w:b/>
        </w:rPr>
        <w:t>)</w:t>
      </w:r>
      <w:r w:rsidR="001E782C" w:rsidRPr="001F0562">
        <w:rPr>
          <w:b/>
          <w:lang w:val="en-US"/>
        </w:rPr>
        <w:t>.</w:t>
      </w:r>
      <w:r w:rsidR="00927514" w:rsidRPr="00231D69">
        <w:t xml:space="preserve"> </w:t>
      </w:r>
    </w:p>
    <w:p w:rsidR="00DB4BC7" w:rsidRPr="00231D69" w:rsidRDefault="00DB4BC7" w:rsidP="00A431B2">
      <w:pPr>
        <w:pStyle w:val="BodyTextIndent"/>
        <w:suppressAutoHyphens/>
        <w:ind w:left="1440"/>
      </w:pPr>
    </w:p>
    <w:p w:rsidR="00DB4BC7" w:rsidRPr="00B60D84" w:rsidRDefault="00DB4BC7" w:rsidP="00255F39">
      <w:pPr>
        <w:pStyle w:val="BodyTextIndent"/>
        <w:suppressAutoHyphens/>
        <w:ind w:left="360"/>
      </w:pPr>
      <w:r w:rsidRPr="00B60D84">
        <w:rPr>
          <w:b/>
        </w:rPr>
        <w:t>The Letter from the Lead Agency for the RTF is purely informational and does not indicate support for the proposed EEMP project. If the proposed EEM project is on property owned by the Lead Agency, a separate letter of permission to develop and</w:t>
      </w:r>
      <w:r w:rsidR="009E36C5" w:rsidRPr="00B60D84">
        <w:rPr>
          <w:b/>
        </w:rPr>
        <w:t>/or</w:t>
      </w:r>
      <w:r w:rsidRPr="00B60D84">
        <w:rPr>
          <w:b/>
        </w:rPr>
        <w:t xml:space="preserve"> maintain the project must be provided</w:t>
      </w:r>
      <w:r w:rsidRPr="00B60D84">
        <w:t xml:space="preserve">. </w:t>
      </w:r>
      <w:r w:rsidRPr="00B60D84">
        <w:tab/>
        <w:t xml:space="preserve">      </w:t>
      </w:r>
    </w:p>
    <w:p w:rsidR="00DB4BC7" w:rsidRPr="00231D69" w:rsidRDefault="00DB4BC7" w:rsidP="008A53E7">
      <w:pPr>
        <w:pStyle w:val="BodyTextIndent"/>
        <w:suppressAutoHyphens/>
        <w:ind w:left="1440"/>
      </w:pPr>
    </w:p>
    <w:p w:rsidR="00DB11F5" w:rsidRPr="00BA19F4" w:rsidRDefault="00DB4BC7" w:rsidP="000946B5">
      <w:pPr>
        <w:pStyle w:val="BodyTextIndent"/>
        <w:numPr>
          <w:ilvl w:val="0"/>
          <w:numId w:val="80"/>
        </w:numPr>
        <w:tabs>
          <w:tab w:val="left" w:pos="630"/>
        </w:tabs>
        <w:suppressAutoHyphens/>
      </w:pPr>
      <w:r w:rsidRPr="00231D69">
        <w:rPr>
          <w:b/>
        </w:rPr>
        <w:t>Letters of Endorsement</w:t>
      </w:r>
      <w:r w:rsidR="00624E6F">
        <w:rPr>
          <w:lang w:val="en-US"/>
        </w:rPr>
        <w:t>, partnership</w:t>
      </w:r>
      <w:r w:rsidR="00BF32DD">
        <w:rPr>
          <w:lang w:val="en-US"/>
        </w:rPr>
        <w:t>s</w:t>
      </w:r>
      <w:r w:rsidRPr="00231D69">
        <w:t xml:space="preserve"> and/or support from community groups mentioned in the Application (if applicable).</w:t>
      </w:r>
    </w:p>
    <w:p w:rsidR="00BA19F4" w:rsidRPr="00691370" w:rsidRDefault="00BA19F4" w:rsidP="00BA19F4">
      <w:pPr>
        <w:pStyle w:val="BodyTextIndent"/>
        <w:tabs>
          <w:tab w:val="left" w:pos="630"/>
        </w:tabs>
        <w:suppressAutoHyphens/>
        <w:ind w:left="1080"/>
      </w:pPr>
    </w:p>
    <w:p w:rsidR="00DB4BC7" w:rsidRPr="00231D69" w:rsidRDefault="00DB4BC7" w:rsidP="000946B5">
      <w:pPr>
        <w:pStyle w:val="BodyTextIndent"/>
        <w:numPr>
          <w:ilvl w:val="0"/>
          <w:numId w:val="80"/>
        </w:numPr>
        <w:suppressAutoHyphens/>
      </w:pPr>
      <w:r w:rsidRPr="00DB11F5">
        <w:rPr>
          <w:b/>
        </w:rPr>
        <w:t>Acquisitions Only</w:t>
      </w:r>
      <w:r w:rsidR="005C286E">
        <w:rPr>
          <w:b/>
          <w:lang w:val="en-US"/>
        </w:rPr>
        <w:t xml:space="preserve">: </w:t>
      </w:r>
      <w:r w:rsidRPr="00231D69">
        <w:t xml:space="preserve">Submit the following in addition to the above: </w:t>
      </w:r>
    </w:p>
    <w:p w:rsidR="009E36C5" w:rsidRPr="00231D69" w:rsidRDefault="009E36C5" w:rsidP="008A53E7">
      <w:pPr>
        <w:pStyle w:val="BodyTextIndent"/>
        <w:suppressAutoHyphens/>
        <w:ind w:left="0"/>
      </w:pPr>
    </w:p>
    <w:p w:rsidR="002E51EE" w:rsidRPr="00861512" w:rsidRDefault="001419B6" w:rsidP="004326E6">
      <w:pPr>
        <w:pStyle w:val="BodyTextIndent"/>
        <w:numPr>
          <w:ilvl w:val="0"/>
          <w:numId w:val="22"/>
        </w:numPr>
        <w:tabs>
          <w:tab w:val="clear" w:pos="1440"/>
        </w:tabs>
        <w:suppressAutoHyphens/>
        <w:ind w:left="720"/>
      </w:pPr>
      <w:r w:rsidRPr="00BA19F4">
        <w:rPr>
          <w:rFonts w:cs="Arial"/>
          <w:b/>
          <w:bCs/>
          <w:lang w:val="en-US"/>
        </w:rPr>
        <w:lastRenderedPageBreak/>
        <w:t>Purchase Option Agreement</w:t>
      </w:r>
      <w:r w:rsidR="005C286E">
        <w:rPr>
          <w:rFonts w:cs="Arial"/>
          <w:bCs/>
          <w:lang w:val="en-US"/>
        </w:rPr>
        <w:t>: I</w:t>
      </w:r>
      <w:r w:rsidRPr="00BA19F4">
        <w:rPr>
          <w:rFonts w:cs="Arial"/>
          <w:bCs/>
          <w:lang w:val="en-US"/>
        </w:rPr>
        <w:t xml:space="preserve">f a purchase option agreement has not been executed, </w:t>
      </w:r>
      <w:r w:rsidR="000078DA" w:rsidRPr="00BA19F4">
        <w:rPr>
          <w:rFonts w:cs="Arial"/>
          <w:bCs/>
          <w:lang w:val="en-US"/>
        </w:rPr>
        <w:t>a</w:t>
      </w:r>
      <w:r w:rsidR="000078DA" w:rsidRPr="00BA19F4">
        <w:t xml:space="preserve"> </w:t>
      </w:r>
      <w:r w:rsidR="00DB4BC7" w:rsidRPr="00BA19F4">
        <w:rPr>
          <w:b/>
        </w:rPr>
        <w:t>Willing Seller Letter</w:t>
      </w:r>
      <w:r w:rsidR="00DB4BC7" w:rsidRPr="00BA19F4">
        <w:t xml:space="preserve"> </w:t>
      </w:r>
      <w:r w:rsidR="00DB4BC7" w:rsidRPr="003363AE">
        <w:t xml:space="preserve">from </w:t>
      </w:r>
      <w:r w:rsidR="00DB4BC7" w:rsidRPr="00222187">
        <w:rPr>
          <w:b/>
        </w:rPr>
        <w:t xml:space="preserve">each </w:t>
      </w:r>
      <w:r w:rsidR="00BA19F4" w:rsidRPr="00222187">
        <w:rPr>
          <w:b/>
          <w:lang w:val="en-US"/>
        </w:rPr>
        <w:t>person on the title</w:t>
      </w:r>
      <w:r w:rsidR="00BA19F4" w:rsidRPr="003363AE">
        <w:rPr>
          <w:lang w:val="en-US"/>
        </w:rPr>
        <w:t xml:space="preserve">, </w:t>
      </w:r>
      <w:r w:rsidR="00DB4BC7" w:rsidRPr="003363AE">
        <w:t>stating</w:t>
      </w:r>
      <w:r w:rsidR="00DB4BC7" w:rsidRPr="00BA19F4">
        <w:t xml:space="preserve"> the seller is willing to enter into negotiations for sale of t</w:t>
      </w:r>
      <w:r w:rsidR="00512026">
        <w:t xml:space="preserve">he property at a purchase </w:t>
      </w:r>
      <w:r w:rsidR="00512026" w:rsidRPr="00512026">
        <w:t>price</w:t>
      </w:r>
      <w:r w:rsidR="004F77EB" w:rsidRPr="00512026">
        <w:t xml:space="preserve"> </w:t>
      </w:r>
      <w:r w:rsidR="00CA3186" w:rsidRPr="00512026">
        <w:rPr>
          <w:lang w:val="en-US"/>
        </w:rPr>
        <w:t xml:space="preserve">at or below </w:t>
      </w:r>
      <w:r w:rsidR="004F77EB" w:rsidRPr="00512026">
        <w:rPr>
          <w:lang w:val="en-US"/>
        </w:rPr>
        <w:t>f</w:t>
      </w:r>
      <w:r w:rsidR="004F77EB" w:rsidRPr="00512026">
        <w:t xml:space="preserve">air </w:t>
      </w:r>
      <w:r w:rsidR="004F77EB" w:rsidRPr="00512026">
        <w:rPr>
          <w:lang w:val="en-US"/>
        </w:rPr>
        <w:t>m</w:t>
      </w:r>
      <w:r w:rsidR="004F77EB" w:rsidRPr="00512026">
        <w:t>arket</w:t>
      </w:r>
      <w:r w:rsidR="004F77EB">
        <w:t xml:space="preserve"> </w:t>
      </w:r>
      <w:r w:rsidR="004F77EB">
        <w:rPr>
          <w:lang w:val="en-US"/>
        </w:rPr>
        <w:t>v</w:t>
      </w:r>
      <w:r w:rsidR="00DB4BC7" w:rsidRPr="00BA19F4">
        <w:t>alue</w:t>
      </w:r>
      <w:r w:rsidR="00C20EA0" w:rsidRPr="00BA19F4">
        <w:rPr>
          <w:lang w:val="en-US"/>
        </w:rPr>
        <w:t xml:space="preserve"> must be submitted</w:t>
      </w:r>
      <w:r w:rsidR="0020097B" w:rsidRPr="00BA19F4">
        <w:rPr>
          <w:lang w:val="en-US"/>
        </w:rPr>
        <w:t xml:space="preserve"> with the application</w:t>
      </w:r>
      <w:r w:rsidR="00C20EA0" w:rsidRPr="00BA19F4">
        <w:rPr>
          <w:lang w:val="en-US"/>
        </w:rPr>
        <w:t>.</w:t>
      </w:r>
      <w:r w:rsidR="002E51EE" w:rsidRPr="00BA19F4">
        <w:t xml:space="preserve"> </w:t>
      </w:r>
      <w:r w:rsidR="006E0010" w:rsidRPr="00BA19F4">
        <w:rPr>
          <w:rFonts w:cs="Arial"/>
        </w:rPr>
        <w:t>(Appendix</w:t>
      </w:r>
      <w:r w:rsidR="00AC1529">
        <w:rPr>
          <w:rFonts w:cs="Arial"/>
        </w:rPr>
        <w:t xml:space="preserve"> </w:t>
      </w:r>
      <w:r w:rsidR="00560702">
        <w:rPr>
          <w:rFonts w:cs="Arial"/>
          <w:lang w:val="en-US"/>
        </w:rPr>
        <w:t>L</w:t>
      </w:r>
      <w:r w:rsidR="002E51EE" w:rsidRPr="00231D69">
        <w:rPr>
          <w:rFonts w:cs="Arial"/>
        </w:rPr>
        <w:t>)</w:t>
      </w:r>
      <w:r w:rsidR="001E782C">
        <w:rPr>
          <w:rFonts w:cs="Arial"/>
          <w:lang w:val="en-US"/>
        </w:rPr>
        <w:t>.</w:t>
      </w:r>
    </w:p>
    <w:p w:rsidR="00861512" w:rsidRDefault="00861512" w:rsidP="00F03DE3">
      <w:pPr>
        <w:pStyle w:val="BodyTextIndent"/>
        <w:suppressAutoHyphens/>
        <w:ind w:left="0"/>
        <w:rPr>
          <w:lang w:val="en-US"/>
        </w:rPr>
      </w:pPr>
    </w:p>
    <w:p w:rsidR="00512026" w:rsidRDefault="00512026" w:rsidP="00F03DE3">
      <w:pPr>
        <w:pStyle w:val="BodyTextIndent"/>
        <w:suppressAutoHyphens/>
        <w:ind w:left="0"/>
        <w:rPr>
          <w:lang w:val="en-US"/>
        </w:rPr>
      </w:pPr>
    </w:p>
    <w:p w:rsidR="00861512" w:rsidRDefault="00861512" w:rsidP="00F03DE3">
      <w:pPr>
        <w:pStyle w:val="BodyTextIndent"/>
        <w:suppressAutoHyphens/>
        <w:ind w:left="360" w:hanging="180"/>
        <w:rPr>
          <w:lang w:val="en-US"/>
        </w:rPr>
      </w:pPr>
      <w:r w:rsidRPr="0054163E">
        <w:rPr>
          <w:lang w:val="en-US"/>
        </w:rPr>
        <w:t>If available, also submit the following:</w:t>
      </w:r>
    </w:p>
    <w:p w:rsidR="00861512" w:rsidRPr="00861512" w:rsidRDefault="00861512" w:rsidP="00F03DE3">
      <w:pPr>
        <w:pStyle w:val="BodyTextIndent"/>
        <w:suppressAutoHyphens/>
        <w:ind w:left="0"/>
        <w:rPr>
          <w:lang w:val="en-US"/>
        </w:rPr>
      </w:pPr>
    </w:p>
    <w:p w:rsidR="00DB4BC7" w:rsidRPr="00231D69" w:rsidRDefault="00DB4BC7" w:rsidP="001C0E96">
      <w:pPr>
        <w:pStyle w:val="BodyTextIndent"/>
        <w:numPr>
          <w:ilvl w:val="0"/>
          <w:numId w:val="22"/>
        </w:numPr>
        <w:tabs>
          <w:tab w:val="clear" w:pos="1440"/>
        </w:tabs>
        <w:suppressAutoHyphens/>
        <w:spacing w:after="120"/>
        <w:ind w:left="720"/>
      </w:pPr>
      <w:r w:rsidRPr="00231D69">
        <w:rPr>
          <w:b/>
        </w:rPr>
        <w:t>Appraisal</w:t>
      </w:r>
    </w:p>
    <w:p w:rsidR="00DB4BC7" w:rsidRPr="00231D69" w:rsidRDefault="00DB4BC7" w:rsidP="001C0E96">
      <w:pPr>
        <w:pStyle w:val="BodyTextIndent"/>
        <w:numPr>
          <w:ilvl w:val="0"/>
          <w:numId w:val="22"/>
        </w:numPr>
        <w:tabs>
          <w:tab w:val="clear" w:pos="1440"/>
        </w:tabs>
        <w:suppressAutoHyphens/>
        <w:spacing w:after="120"/>
        <w:ind w:left="720"/>
      </w:pPr>
      <w:r w:rsidRPr="00231D69">
        <w:rPr>
          <w:b/>
        </w:rPr>
        <w:t>Stewardship Plan</w:t>
      </w:r>
    </w:p>
    <w:p w:rsidR="00B67B3D" w:rsidRPr="00255F39" w:rsidRDefault="00C15C93" w:rsidP="001C0E96">
      <w:pPr>
        <w:pStyle w:val="BodyTextIndent"/>
        <w:numPr>
          <w:ilvl w:val="0"/>
          <w:numId w:val="22"/>
        </w:numPr>
        <w:tabs>
          <w:tab w:val="clear" w:pos="1440"/>
        </w:tabs>
        <w:suppressAutoHyphens/>
        <w:spacing w:after="120"/>
        <w:ind w:left="720"/>
        <w:rPr>
          <w:b/>
        </w:rPr>
      </w:pPr>
      <w:r w:rsidRPr="00255F39">
        <w:rPr>
          <w:b/>
        </w:rPr>
        <w:t>Preliminary</w:t>
      </w:r>
      <w:r w:rsidR="00783E79" w:rsidRPr="00255F39">
        <w:rPr>
          <w:b/>
        </w:rPr>
        <w:t xml:space="preserve"> </w:t>
      </w:r>
      <w:r w:rsidR="00231D69" w:rsidRPr="00255F39">
        <w:rPr>
          <w:b/>
        </w:rPr>
        <w:t>Title Report</w:t>
      </w:r>
    </w:p>
    <w:p w:rsidR="00DB11F5" w:rsidRPr="00770A91" w:rsidRDefault="00255F39" w:rsidP="00770A91">
      <w:pPr>
        <w:ind w:left="720" w:hanging="360"/>
        <w:rPr>
          <w:rFonts w:cs="Arial"/>
          <w:lang w:val="x-none" w:eastAsia="x-none"/>
        </w:rPr>
      </w:pPr>
      <w:r>
        <w:rPr>
          <w:rFonts w:cs="Arial"/>
        </w:rPr>
        <w:br w:type="page"/>
      </w:r>
    </w:p>
    <w:p w:rsidR="00DB11F5" w:rsidRPr="00770A91" w:rsidRDefault="00DB11F5" w:rsidP="00770A91">
      <w:pPr>
        <w:jc w:val="center"/>
        <w:rPr>
          <w:b/>
          <w:bCs/>
        </w:rPr>
      </w:pPr>
      <w:bookmarkStart w:id="85" w:name="_Toc89834244"/>
      <w:bookmarkStart w:id="86" w:name="_Toc88904095"/>
      <w:bookmarkStart w:id="87" w:name="_Toc108410724"/>
      <w:bookmarkStart w:id="88" w:name="_Toc109441839"/>
      <w:bookmarkStart w:id="89" w:name="_Toc474488880"/>
      <w:r w:rsidRPr="00770A91">
        <w:rPr>
          <w:b/>
        </w:rPr>
        <w:lastRenderedPageBreak/>
        <w:t>APPENDIX A – CHECKLIST</w:t>
      </w:r>
      <w:bookmarkEnd w:id="85"/>
      <w:bookmarkEnd w:id="86"/>
      <w:bookmarkEnd w:id="87"/>
      <w:bookmarkEnd w:id="88"/>
      <w:r w:rsidRPr="00770A91">
        <w:rPr>
          <w:b/>
        </w:rPr>
        <w:t xml:space="preserve"> FOR WHAT TO SUBMIT</w:t>
      </w:r>
      <w:bookmarkEnd w:id="89"/>
    </w:p>
    <w:p w:rsidR="00DB11F5" w:rsidRPr="005C0D0D" w:rsidRDefault="00DB11F5" w:rsidP="008A53E7">
      <w:pPr>
        <w:jc w:val="both"/>
        <w:rPr>
          <w:rFonts w:cs="Arial"/>
          <w:b/>
          <w:bCs/>
          <w:sz w:val="16"/>
          <w:szCs w:val="16"/>
        </w:rPr>
      </w:pPr>
    </w:p>
    <w:p w:rsidR="00F77571" w:rsidRPr="00607DE7" w:rsidRDefault="00DB11F5" w:rsidP="008A53E7">
      <w:pPr>
        <w:jc w:val="both"/>
        <w:rPr>
          <w:rFonts w:cs="Arial"/>
          <w:bCs/>
          <w:sz w:val="22"/>
        </w:rPr>
      </w:pPr>
      <w:r w:rsidRPr="00607DE7">
        <w:rPr>
          <w:rFonts w:cs="Arial"/>
          <w:bCs/>
          <w:sz w:val="22"/>
        </w:rPr>
        <w:t xml:space="preserve">The following items, as applicable, make up </w:t>
      </w:r>
      <w:r w:rsidRPr="00A00D16">
        <w:rPr>
          <w:rFonts w:cs="Arial"/>
          <w:bCs/>
          <w:sz w:val="22"/>
        </w:rPr>
        <w:t>the EEM</w:t>
      </w:r>
      <w:r w:rsidR="00550FB4" w:rsidRPr="00A00D16">
        <w:rPr>
          <w:rFonts w:cs="Arial"/>
          <w:bCs/>
          <w:sz w:val="22"/>
        </w:rPr>
        <w:t xml:space="preserve"> Program</w:t>
      </w:r>
      <w:r w:rsidR="00550FB4">
        <w:rPr>
          <w:rFonts w:cs="Arial"/>
          <w:bCs/>
          <w:sz w:val="22"/>
        </w:rPr>
        <w:t xml:space="preserve"> </w:t>
      </w:r>
      <w:r w:rsidRPr="00607DE7">
        <w:rPr>
          <w:rFonts w:cs="Arial"/>
          <w:bCs/>
          <w:sz w:val="22"/>
        </w:rPr>
        <w:t xml:space="preserve">Application Package.  </w:t>
      </w:r>
      <w:r w:rsidR="00F03DE3" w:rsidRPr="00512026">
        <w:rPr>
          <w:rFonts w:cs="Arial"/>
          <w:bCs/>
          <w:sz w:val="22"/>
        </w:rPr>
        <w:t xml:space="preserve">All items must be submitted </w:t>
      </w:r>
      <w:r w:rsidR="000B208B" w:rsidRPr="00512026">
        <w:rPr>
          <w:rFonts w:cs="Arial"/>
          <w:bCs/>
          <w:sz w:val="22"/>
        </w:rPr>
        <w:t xml:space="preserve">online through SOAR (see page ii </w:t>
      </w:r>
      <w:r w:rsidR="00F03DE3" w:rsidRPr="00512026">
        <w:rPr>
          <w:rFonts w:cs="Arial"/>
          <w:bCs/>
          <w:sz w:val="22"/>
        </w:rPr>
        <w:t xml:space="preserve">for instructions). </w:t>
      </w:r>
      <w:r w:rsidR="004B1F56" w:rsidRPr="00512026">
        <w:rPr>
          <w:rFonts w:cs="Arial"/>
          <w:bCs/>
          <w:sz w:val="22"/>
        </w:rPr>
        <w:t xml:space="preserve"> In addition, </w:t>
      </w:r>
      <w:r w:rsidR="00F03DE3" w:rsidRPr="00512026">
        <w:rPr>
          <w:rFonts w:cs="Arial"/>
          <w:bCs/>
          <w:sz w:val="22"/>
        </w:rPr>
        <w:t xml:space="preserve">you must submit 2 hardcopies (1 original and 1 copy) of the complete package </w:t>
      </w:r>
      <w:r w:rsidRPr="00512026">
        <w:rPr>
          <w:rFonts w:cs="Arial"/>
          <w:bCs/>
          <w:sz w:val="22"/>
        </w:rPr>
        <w:t>assemble</w:t>
      </w:r>
      <w:r w:rsidR="004B1F56" w:rsidRPr="00512026">
        <w:rPr>
          <w:rFonts w:cs="Arial"/>
          <w:bCs/>
          <w:sz w:val="22"/>
        </w:rPr>
        <w:t>d</w:t>
      </w:r>
      <w:r w:rsidRPr="00512026">
        <w:rPr>
          <w:rFonts w:cs="Arial"/>
          <w:bCs/>
          <w:sz w:val="22"/>
        </w:rPr>
        <w:t xml:space="preserve"> in the order listed below</w:t>
      </w:r>
      <w:r w:rsidR="00A56891" w:rsidRPr="00512026">
        <w:rPr>
          <w:rFonts w:cs="Arial"/>
          <w:bCs/>
          <w:sz w:val="22"/>
        </w:rPr>
        <w:t>.  Binder</w:t>
      </w:r>
      <w:r w:rsidR="00A56891">
        <w:rPr>
          <w:rFonts w:cs="Arial"/>
          <w:bCs/>
          <w:sz w:val="22"/>
        </w:rPr>
        <w:t xml:space="preserve"> clips only </w:t>
      </w:r>
      <w:r w:rsidR="00E4677D">
        <w:rPr>
          <w:rFonts w:cs="Arial"/>
          <w:bCs/>
          <w:sz w:val="22"/>
        </w:rPr>
        <w:t xml:space="preserve">– no folders, binders or notebooks.  </w:t>
      </w:r>
    </w:p>
    <w:tbl>
      <w:tblPr>
        <w:tblW w:w="9603" w:type="dxa"/>
        <w:jc w:val="center"/>
        <w:tblLook w:val="0000" w:firstRow="0" w:lastRow="0" w:firstColumn="0" w:lastColumn="0" w:noHBand="0" w:noVBand="0"/>
      </w:tblPr>
      <w:tblGrid>
        <w:gridCol w:w="500"/>
        <w:gridCol w:w="7627"/>
        <w:gridCol w:w="41"/>
        <w:gridCol w:w="1420"/>
        <w:gridCol w:w="15"/>
      </w:tblGrid>
      <w:tr w:rsidR="00047C4D" w:rsidRPr="005C0D0D" w:rsidTr="005C48B4">
        <w:trPr>
          <w:trHeight w:hRule="exact" w:val="369"/>
          <w:jc w:val="center"/>
        </w:trPr>
        <w:tc>
          <w:tcPr>
            <w:tcW w:w="500" w:type="dxa"/>
            <w:tcBorders>
              <w:bottom w:val="single" w:sz="4" w:space="0" w:color="auto"/>
            </w:tcBorders>
          </w:tcPr>
          <w:p w:rsidR="00047C4D" w:rsidRPr="00607DE7" w:rsidRDefault="00047C4D" w:rsidP="00607DE7">
            <w:pPr>
              <w:spacing w:before="100" w:beforeAutospacing="1" w:after="100" w:afterAutospacing="1"/>
              <w:rPr>
                <w:rFonts w:cs="Arial"/>
                <w:b/>
                <w:bCs/>
                <w:sz w:val="22"/>
              </w:rPr>
            </w:pPr>
          </w:p>
        </w:tc>
        <w:tc>
          <w:tcPr>
            <w:tcW w:w="7668" w:type="dxa"/>
            <w:gridSpan w:val="2"/>
            <w:tcBorders>
              <w:left w:val="nil"/>
            </w:tcBorders>
            <w:shd w:val="clear" w:color="auto" w:fill="auto"/>
            <w:vAlign w:val="center"/>
          </w:tcPr>
          <w:p w:rsidR="00047C4D" w:rsidRPr="00607DE7" w:rsidRDefault="00047C4D" w:rsidP="00607DE7">
            <w:pPr>
              <w:spacing w:before="100" w:beforeAutospacing="1" w:after="100" w:afterAutospacing="1"/>
              <w:rPr>
                <w:rFonts w:cs="Arial"/>
                <w:b/>
                <w:bCs/>
                <w:sz w:val="22"/>
              </w:rPr>
            </w:pPr>
          </w:p>
        </w:tc>
        <w:tc>
          <w:tcPr>
            <w:tcW w:w="1435" w:type="dxa"/>
            <w:gridSpan w:val="2"/>
          </w:tcPr>
          <w:p w:rsidR="00047C4D" w:rsidRPr="005C0D0D" w:rsidRDefault="00047C4D" w:rsidP="00AF791B">
            <w:pPr>
              <w:ind w:left="-101"/>
              <w:jc w:val="center"/>
              <w:rPr>
                <w:rFonts w:cs="Arial"/>
                <w:bCs/>
              </w:rPr>
            </w:pPr>
            <w:r w:rsidRPr="005C0D0D">
              <w:rPr>
                <w:rFonts w:cs="Arial"/>
                <w:bCs/>
              </w:rPr>
              <w:t>Appendix</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bCs/>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DB26DD" w:rsidRDefault="00047C4D" w:rsidP="00AF791B">
            <w:pPr>
              <w:spacing w:before="100" w:beforeAutospacing="1" w:after="100" w:afterAutospacing="1"/>
              <w:rPr>
                <w:rFonts w:cs="Arial"/>
                <w:bCs/>
                <w:sz w:val="22"/>
              </w:rPr>
            </w:pPr>
            <w:r w:rsidRPr="00607DE7">
              <w:rPr>
                <w:rFonts w:cs="Arial"/>
                <w:bCs/>
                <w:sz w:val="22"/>
              </w:rPr>
              <w:t>Application Form – Completed and Signed</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r w:rsidRPr="005C0D0D">
              <w:rPr>
                <w:rFonts w:cs="Arial"/>
              </w:rPr>
              <w:t>B</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Default="00047C4D" w:rsidP="00AF791B">
            <w:pPr>
              <w:spacing w:before="100" w:beforeAutospacing="1" w:after="100" w:afterAutospacing="1"/>
              <w:rPr>
                <w:rFonts w:cs="Arial"/>
                <w:bCs/>
                <w:sz w:val="22"/>
              </w:rPr>
            </w:pPr>
            <w:r>
              <w:rPr>
                <w:rFonts w:cs="Arial"/>
                <w:bCs/>
                <w:sz w:val="22"/>
              </w:rPr>
              <w:t>Related Transportation Facility (RTF) Form</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C4D" w:rsidRPr="005C0D0D" w:rsidRDefault="00047C4D" w:rsidP="00AF791B">
            <w:pPr>
              <w:ind w:left="-101"/>
              <w:jc w:val="center"/>
              <w:rPr>
                <w:rFonts w:cs="Arial"/>
              </w:rPr>
            </w:pPr>
            <w:r>
              <w:rPr>
                <w:rFonts w:cs="Arial"/>
              </w:rPr>
              <w:t>C</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Default="00047C4D" w:rsidP="00AF791B">
            <w:pPr>
              <w:spacing w:before="100" w:beforeAutospacing="1" w:after="100" w:afterAutospacing="1"/>
              <w:rPr>
                <w:rFonts w:cs="Arial"/>
                <w:bCs/>
                <w:sz w:val="22"/>
              </w:rPr>
            </w:pPr>
            <w:r w:rsidRPr="00607DE7">
              <w:rPr>
                <w:rFonts w:cs="Arial"/>
                <w:bCs/>
                <w:sz w:val="22"/>
              </w:rPr>
              <w:t>One Page Project Summary</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Pr>
                <w:rFonts w:cs="Arial"/>
                <w:bCs/>
                <w:sz w:val="22"/>
              </w:rPr>
              <w:t>Project Data</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bCs/>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Pr>
                <w:rFonts w:cs="Arial"/>
                <w:bCs/>
                <w:sz w:val="22"/>
              </w:rPr>
              <w:t>Project Evaluation</w:t>
            </w:r>
            <w:r w:rsidRPr="00607DE7">
              <w:rPr>
                <w:rFonts w:cs="Arial"/>
                <w:bCs/>
                <w:sz w:val="22"/>
              </w:rPr>
              <w:t xml:space="preserve">: General Criteria &amp; Project Criteria Questions </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Pr>
                <w:rFonts w:cs="Arial"/>
                <w:bCs/>
                <w:sz w:val="22"/>
              </w:rPr>
              <w:t xml:space="preserve">Authorizing Resolution/ </w:t>
            </w:r>
            <w:r w:rsidRPr="00607DE7">
              <w:rPr>
                <w:rFonts w:cs="Arial"/>
                <w:bCs/>
                <w:sz w:val="22"/>
              </w:rPr>
              <w:t>Certification Letter from CEO</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r>
              <w:rPr>
                <w:rFonts w:cs="Arial"/>
              </w:rPr>
              <w:t>D or E</w:t>
            </w:r>
          </w:p>
        </w:tc>
      </w:tr>
      <w:tr w:rsidR="00047C4D" w:rsidRPr="005C0D0D" w:rsidTr="005C48B4">
        <w:trPr>
          <w:gridAfter w:val="1"/>
          <w:wAfter w:w="15" w:type="dxa"/>
          <w:trHeight w:hRule="exact" w:val="361"/>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bCs/>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IRS Determination Letter of Section 501(C)(3) non-profit status, if applicable</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bCs/>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B60D84" w:rsidRDefault="00047C4D" w:rsidP="00AF791B">
            <w:pPr>
              <w:spacing w:before="100" w:beforeAutospacing="1" w:after="100" w:afterAutospacing="1"/>
              <w:rPr>
                <w:rFonts w:cs="Arial"/>
                <w:bCs/>
                <w:sz w:val="22"/>
              </w:rPr>
            </w:pPr>
            <w:r w:rsidRPr="00B60D84">
              <w:rPr>
                <w:rFonts w:cs="Arial"/>
                <w:bCs/>
                <w:sz w:val="22"/>
              </w:rPr>
              <w:t xml:space="preserve">Letter from the Lead Agency for the RTF  </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704A10" w:rsidRDefault="00047C4D" w:rsidP="00AF791B">
            <w:pPr>
              <w:ind w:left="-101"/>
              <w:jc w:val="center"/>
              <w:rPr>
                <w:rFonts w:cs="Arial"/>
              </w:rPr>
            </w:pPr>
            <w:r>
              <w:rPr>
                <w:rFonts w:cs="Arial"/>
              </w:rPr>
              <w:t>F</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Cost Estimate (Development or Acquisition Projects)</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413520">
            <w:pPr>
              <w:ind w:left="-101"/>
              <w:jc w:val="center"/>
              <w:rPr>
                <w:rFonts w:cs="Arial"/>
              </w:rPr>
            </w:pPr>
            <w:r>
              <w:rPr>
                <w:rFonts w:cs="Arial"/>
              </w:rPr>
              <w:t>G or H</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Property Data Sheet</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r>
              <w:rPr>
                <w:rFonts w:cs="Arial"/>
              </w:rPr>
              <w:t>I</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Ownership Documents (Deeds, Tax Records, etc.)</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 xml:space="preserve">Assessor’s Parcel Map(s) </w:t>
            </w:r>
            <w:r>
              <w:rPr>
                <w:rFonts w:cs="Arial"/>
                <w:bCs/>
                <w:sz w:val="22"/>
              </w:rPr>
              <w:t>of all parcels</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Project Timeline</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Permit Approval Status</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r>
              <w:rPr>
                <w:rFonts w:cs="Arial"/>
              </w:rPr>
              <w:t>J</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A00D16" w:rsidRDefault="00047C4D" w:rsidP="00AF791B">
            <w:pPr>
              <w:spacing w:before="100" w:beforeAutospacing="1" w:after="100" w:afterAutospacing="1"/>
              <w:rPr>
                <w:rFonts w:cs="Arial"/>
                <w:bCs/>
                <w:sz w:val="22"/>
              </w:rPr>
            </w:pPr>
            <w:r w:rsidRPr="00A00D16">
              <w:rPr>
                <w:rFonts w:cs="Arial"/>
                <w:bCs/>
                <w:sz w:val="22"/>
              </w:rPr>
              <w:t xml:space="preserve">Environmental Review Documents for </w:t>
            </w:r>
            <w:r w:rsidRPr="003E531D">
              <w:rPr>
                <w:rFonts w:cs="Arial"/>
                <w:b/>
                <w:bCs/>
                <w:sz w:val="22"/>
              </w:rPr>
              <w:t>EEM</w:t>
            </w:r>
            <w:r w:rsidRPr="00A00D16">
              <w:rPr>
                <w:rFonts w:cs="Arial"/>
                <w:bCs/>
                <w:sz w:val="22"/>
              </w:rPr>
              <w:t xml:space="preserve"> Project</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r>
              <w:rPr>
                <w:rFonts w:cs="Arial"/>
              </w:rPr>
              <w:t>K</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A00D16" w:rsidRDefault="00047C4D" w:rsidP="00AF791B">
            <w:pPr>
              <w:spacing w:before="100" w:beforeAutospacing="1" w:after="100" w:afterAutospacing="1"/>
              <w:rPr>
                <w:rFonts w:cs="Arial"/>
                <w:bCs/>
                <w:sz w:val="22"/>
              </w:rPr>
            </w:pPr>
            <w:r w:rsidRPr="00A00D16">
              <w:rPr>
                <w:rFonts w:cs="Arial"/>
                <w:bCs/>
                <w:sz w:val="22"/>
              </w:rPr>
              <w:t>Location Map for EEM project and RTF</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A00D16" w:rsidRDefault="00047C4D" w:rsidP="00AF791B">
            <w:pPr>
              <w:spacing w:before="100" w:beforeAutospacing="1" w:after="100" w:afterAutospacing="1"/>
              <w:rPr>
                <w:rFonts w:cs="Arial"/>
                <w:bCs/>
                <w:sz w:val="22"/>
              </w:rPr>
            </w:pPr>
            <w:r w:rsidRPr="00A00D16">
              <w:rPr>
                <w:rFonts w:cs="Arial"/>
                <w:bCs/>
                <w:sz w:val="22"/>
              </w:rPr>
              <w:t xml:space="preserve">Photos of EEM Project Site </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A00D16" w:rsidRDefault="00047C4D" w:rsidP="00AF791B">
            <w:pPr>
              <w:spacing w:before="100" w:beforeAutospacing="1" w:after="100" w:afterAutospacing="1"/>
              <w:rPr>
                <w:rFonts w:cs="Arial"/>
                <w:bCs/>
                <w:sz w:val="22"/>
              </w:rPr>
            </w:pPr>
            <w:r w:rsidRPr="00A00D16">
              <w:rPr>
                <w:rFonts w:cs="Arial"/>
                <w:bCs/>
                <w:sz w:val="22"/>
              </w:rPr>
              <w:t xml:space="preserve">EEM Project Site Plans </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A00D16" w:rsidRDefault="00047C4D" w:rsidP="00AF791B">
            <w:pPr>
              <w:rPr>
                <w:rFonts w:cs="Arial"/>
                <w:bCs/>
                <w:sz w:val="22"/>
              </w:rPr>
            </w:pPr>
            <w:r w:rsidRPr="00A00D16">
              <w:rPr>
                <w:rFonts w:cs="Arial"/>
                <w:bCs/>
                <w:sz w:val="22"/>
              </w:rPr>
              <w:t>Plant Palette (projects involving plantings)</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621"/>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A00D16" w:rsidRDefault="00047C4D" w:rsidP="00512026">
            <w:pPr>
              <w:rPr>
                <w:rFonts w:cs="Arial"/>
                <w:bCs/>
                <w:sz w:val="22"/>
              </w:rPr>
            </w:pPr>
            <w:r w:rsidRPr="00A00D16">
              <w:rPr>
                <w:rFonts w:cs="Arial"/>
                <w:bCs/>
                <w:sz w:val="22"/>
              </w:rPr>
              <w:t>Letter from Certified Arborist, Registered Professional Forester or Landscape Architect (</w:t>
            </w:r>
            <w:r w:rsidRPr="00A36A28">
              <w:rPr>
                <w:rFonts w:cs="Arial"/>
                <w:bCs/>
                <w:sz w:val="22"/>
              </w:rPr>
              <w:t>Projects</w:t>
            </w:r>
            <w:r>
              <w:rPr>
                <w:rFonts w:cs="Arial"/>
                <w:bCs/>
                <w:sz w:val="22"/>
              </w:rPr>
              <w:t xml:space="preserve"> </w:t>
            </w:r>
            <w:r w:rsidRPr="00512026">
              <w:rPr>
                <w:rFonts w:cs="Arial"/>
                <w:bCs/>
                <w:sz w:val="22"/>
              </w:rPr>
              <w:t>with plantings)</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rPr>
                <w:rFonts w:cs="Arial"/>
                <w:bCs/>
                <w:sz w:val="22"/>
              </w:rPr>
            </w:pPr>
            <w:r w:rsidRPr="00607DE7">
              <w:rPr>
                <w:rFonts w:cs="Arial"/>
                <w:bCs/>
                <w:sz w:val="22"/>
              </w:rPr>
              <w:t xml:space="preserve">Letters/Agreements </w:t>
            </w:r>
            <w:r>
              <w:rPr>
                <w:rFonts w:cs="Arial"/>
                <w:bCs/>
                <w:sz w:val="22"/>
              </w:rPr>
              <w:t xml:space="preserve">from Agencies with Jurisdiction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rPr>
                <w:rFonts w:cs="Arial"/>
                <w:bCs/>
                <w:sz w:val="22"/>
              </w:rPr>
            </w:pPr>
            <w:r w:rsidRPr="00E4677D">
              <w:rPr>
                <w:rFonts w:cs="Arial"/>
                <w:bCs/>
                <w:sz w:val="22"/>
              </w:rPr>
              <w:t>Letters/Agreements from entities to perform O&amp;M</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Letters of Endorsement</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bCs/>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5C0D0D" w:rsidRDefault="00047C4D" w:rsidP="00EA0261">
            <w:pPr>
              <w:jc w:val="center"/>
              <w:rPr>
                <w:rFonts w:cs="Arial"/>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spacing w:before="100" w:beforeAutospacing="1" w:after="100" w:afterAutospacing="1"/>
              <w:rPr>
                <w:rFonts w:cs="Arial"/>
                <w:bCs/>
                <w:sz w:val="22"/>
              </w:rPr>
            </w:pPr>
            <w:r w:rsidRPr="00607DE7">
              <w:rPr>
                <w:rFonts w:cs="Arial"/>
                <w:bCs/>
                <w:sz w:val="22"/>
              </w:rPr>
              <w:t>Acquisitions Only – in addition to the above:</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bCs/>
              </w:rPr>
            </w:pPr>
          </w:p>
        </w:tc>
      </w:tr>
      <w:tr w:rsidR="00047C4D" w:rsidRPr="005C0D0D" w:rsidTr="005C48B4">
        <w:trPr>
          <w:gridAfter w:val="1"/>
          <w:wAfter w:w="15" w:type="dxa"/>
          <w:trHeight w:hRule="exact" w:val="828"/>
          <w:jc w:val="center"/>
        </w:trPr>
        <w:tc>
          <w:tcPr>
            <w:tcW w:w="500" w:type="dxa"/>
            <w:tcBorders>
              <w:top w:val="single" w:sz="4" w:space="0" w:color="auto"/>
              <w:left w:val="single" w:sz="4" w:space="0" w:color="auto"/>
              <w:bottom w:val="single" w:sz="4" w:space="0" w:color="auto"/>
              <w:right w:val="single" w:sz="4" w:space="0" w:color="auto"/>
            </w:tcBorders>
          </w:tcPr>
          <w:p w:rsidR="00047C4D" w:rsidRPr="000305E0"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075757" w:rsidRDefault="00047C4D" w:rsidP="00AF791B">
            <w:pPr>
              <w:pStyle w:val="ListParagraph"/>
              <w:spacing w:before="100" w:beforeAutospacing="1" w:after="100" w:afterAutospacing="1"/>
              <w:rPr>
                <w:rFonts w:cs="Arial"/>
                <w:bCs/>
                <w:sz w:val="22"/>
              </w:rPr>
            </w:pPr>
            <w:r w:rsidRPr="00681CDF">
              <w:rPr>
                <w:rFonts w:cs="Arial"/>
                <w:bCs/>
                <w:sz w:val="22"/>
              </w:rPr>
              <w:t xml:space="preserve">Purchase Option Agreement or Willing Seller Letter (if a purchase option agreement has not been executed </w:t>
            </w:r>
            <w:r>
              <w:rPr>
                <w:rFonts w:cs="Arial"/>
                <w:bCs/>
                <w:sz w:val="22"/>
              </w:rPr>
              <w:t xml:space="preserve">you must submit </w:t>
            </w:r>
            <w:r w:rsidRPr="00681CDF">
              <w:rPr>
                <w:rFonts w:cs="Arial"/>
                <w:bCs/>
                <w:sz w:val="22"/>
              </w:rPr>
              <w:t>Willing Seller Letter)</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bCs/>
              </w:rPr>
            </w:pPr>
            <w:r>
              <w:rPr>
                <w:rFonts w:cs="Arial"/>
                <w:bCs/>
              </w:rPr>
              <w:t>L</w:t>
            </w: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0305E0" w:rsidRDefault="00047C4D" w:rsidP="00EA0261">
            <w:pPr>
              <w:jc w:val="center"/>
              <w:rPr>
                <w:rFonts w:cs="Arial"/>
                <w:b/>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pStyle w:val="ListParagraph"/>
              <w:spacing w:before="100" w:beforeAutospacing="1" w:after="100" w:afterAutospacing="1"/>
              <w:rPr>
                <w:rFonts w:cs="Arial"/>
                <w:bCs/>
                <w:sz w:val="22"/>
              </w:rPr>
            </w:pPr>
            <w:r w:rsidRPr="00607DE7">
              <w:rPr>
                <w:rFonts w:cs="Arial"/>
                <w:bCs/>
                <w:sz w:val="22"/>
              </w:rPr>
              <w:t>Appraisal (if available)</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bCs/>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0305E0" w:rsidRDefault="00047C4D" w:rsidP="00EA0261">
            <w:pPr>
              <w:jc w:val="center"/>
              <w:rPr>
                <w:rFonts w:cs="Arial"/>
                <w:b/>
                <w:bCs/>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pStyle w:val="ListParagraph"/>
              <w:spacing w:before="100" w:beforeAutospacing="1" w:after="100" w:afterAutospacing="1"/>
              <w:rPr>
                <w:rFonts w:cs="Arial"/>
                <w:bCs/>
                <w:sz w:val="22"/>
              </w:rPr>
            </w:pPr>
            <w:r w:rsidRPr="00607DE7">
              <w:rPr>
                <w:rFonts w:cs="Arial"/>
                <w:bCs/>
                <w:sz w:val="22"/>
              </w:rPr>
              <w:t>Stewardship Plan (if available)</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r w:rsidR="00047C4D" w:rsidRPr="005C0D0D" w:rsidTr="005C48B4">
        <w:trPr>
          <w:gridAfter w:val="1"/>
          <w:wAfter w:w="15" w:type="dxa"/>
          <w:trHeight w:hRule="exact" w:val="374"/>
          <w:jc w:val="center"/>
        </w:trPr>
        <w:tc>
          <w:tcPr>
            <w:tcW w:w="500" w:type="dxa"/>
            <w:tcBorders>
              <w:top w:val="single" w:sz="4" w:space="0" w:color="auto"/>
              <w:left w:val="single" w:sz="4" w:space="0" w:color="auto"/>
              <w:bottom w:val="single" w:sz="4" w:space="0" w:color="auto"/>
              <w:right w:val="single" w:sz="4" w:space="0" w:color="auto"/>
            </w:tcBorders>
          </w:tcPr>
          <w:p w:rsidR="00047C4D" w:rsidRPr="000305E0" w:rsidRDefault="00047C4D" w:rsidP="00EA0261">
            <w:pPr>
              <w:jc w:val="center"/>
              <w:rPr>
                <w:rFonts w:cs="Arial"/>
              </w:rPr>
            </w:pP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047C4D" w:rsidRPr="00607DE7" w:rsidRDefault="00047C4D" w:rsidP="00AF791B">
            <w:pPr>
              <w:pStyle w:val="ListParagraph"/>
              <w:spacing w:before="100" w:beforeAutospacing="1" w:after="100" w:afterAutospacing="1"/>
              <w:rPr>
                <w:rFonts w:cs="Arial"/>
                <w:bCs/>
                <w:sz w:val="22"/>
              </w:rPr>
            </w:pPr>
            <w:r w:rsidRPr="00607DE7">
              <w:rPr>
                <w:rFonts w:cs="Arial"/>
                <w:bCs/>
                <w:sz w:val="22"/>
              </w:rPr>
              <w:t>Preliminary Title Report (if available)</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47C4D" w:rsidRPr="005C0D0D" w:rsidRDefault="00047C4D" w:rsidP="00AF791B">
            <w:pPr>
              <w:ind w:left="-101"/>
              <w:jc w:val="center"/>
              <w:rPr>
                <w:rFonts w:cs="Arial"/>
              </w:rPr>
            </w:pPr>
          </w:p>
        </w:tc>
      </w:tr>
    </w:tbl>
    <w:p w:rsidR="005C48B4" w:rsidRDefault="005C48B4" w:rsidP="00B14DB0">
      <w:pPr>
        <w:ind w:firstLine="720"/>
        <w:rPr>
          <w:rFonts w:cs="Arial"/>
          <w:b/>
          <w:bCs/>
        </w:rPr>
      </w:pPr>
    </w:p>
    <w:p w:rsidR="00704A10" w:rsidRDefault="00DB11F5" w:rsidP="005C48B4">
      <w:pPr>
        <w:jc w:val="center"/>
        <w:rPr>
          <w:rFonts w:cs="Arial"/>
          <w:b/>
          <w:bCs/>
        </w:rPr>
      </w:pPr>
      <w:r w:rsidRPr="005C0D0D">
        <w:rPr>
          <w:rFonts w:cs="Arial"/>
          <w:b/>
          <w:bCs/>
        </w:rPr>
        <w:t>Incomplete applications may not be evaluated or considered for funding.</w:t>
      </w:r>
    </w:p>
    <w:p w:rsidR="006C1DEC" w:rsidRPr="00512026" w:rsidRDefault="00704A10" w:rsidP="005C48B4">
      <w:pPr>
        <w:rPr>
          <w:b/>
          <w:bCs/>
        </w:rPr>
      </w:pPr>
      <w:r>
        <w:rPr>
          <w:rFonts w:cs="Arial"/>
          <w:b/>
          <w:bCs/>
        </w:rPr>
        <w:br w:type="page"/>
      </w:r>
      <w:r w:rsidR="006C1DEC" w:rsidRPr="00512026">
        <w:rPr>
          <w:b/>
        </w:rPr>
        <w:lastRenderedPageBreak/>
        <w:t>APPENDIX B – APPLICATION FORM</w:t>
      </w:r>
    </w:p>
    <w:p w:rsidR="00A17FD9" w:rsidRDefault="006C1DEC" w:rsidP="006C1DEC">
      <w:pPr>
        <w:rPr>
          <w:rFonts w:cs="Arial"/>
          <w:b/>
          <w:u w:val="single"/>
        </w:rPr>
      </w:pPr>
      <w:r w:rsidRPr="00512026">
        <w:rPr>
          <w:noProof/>
        </w:rPr>
        <w:t>Below is a sample of the program application form.  The application form will be printed directly from SOAR.  Applicants are to provide one signed original and one copy of the form with their hardcopies.</w:t>
      </w:r>
      <w:r w:rsidRPr="00512026">
        <w:rPr>
          <w:noProof/>
        </w:rPr>
        <w:drawing>
          <wp:inline distT="0" distB="0" distL="0" distR="0" wp14:anchorId="2341FFB2" wp14:editId="35FB1EDD">
            <wp:extent cx="6613743" cy="75657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26269" cy="7580050"/>
                    </a:xfrm>
                    <a:prstGeom prst="rect">
                      <a:avLst/>
                    </a:prstGeom>
                    <a:noFill/>
                  </pic:spPr>
                </pic:pic>
              </a:graphicData>
            </a:graphic>
          </wp:inline>
        </w:drawing>
      </w:r>
      <w:r w:rsidR="00A17FD9">
        <w:rPr>
          <w:rFonts w:cs="Arial"/>
          <w:b/>
          <w:u w:val="single"/>
        </w:rPr>
        <w:br w:type="page"/>
      </w:r>
    </w:p>
    <w:p w:rsidR="00A615B3" w:rsidRPr="00512026" w:rsidRDefault="00494C2F" w:rsidP="00A615B3">
      <w:pPr>
        <w:tabs>
          <w:tab w:val="left" w:pos="1080"/>
        </w:tabs>
        <w:jc w:val="center"/>
        <w:rPr>
          <w:b/>
          <w:szCs w:val="28"/>
        </w:rPr>
      </w:pPr>
      <w:r w:rsidRPr="00512026">
        <w:rPr>
          <w:b/>
          <w:szCs w:val="28"/>
        </w:rPr>
        <w:lastRenderedPageBreak/>
        <w:t>APPENDIX C</w:t>
      </w:r>
      <w:r w:rsidR="00A615B3" w:rsidRPr="00512026">
        <w:rPr>
          <w:b/>
          <w:szCs w:val="28"/>
        </w:rPr>
        <w:t xml:space="preserve">- </w:t>
      </w:r>
      <w:r w:rsidRPr="00512026">
        <w:rPr>
          <w:b/>
          <w:szCs w:val="28"/>
        </w:rPr>
        <w:t>RELATED TRA</w:t>
      </w:r>
      <w:r w:rsidR="00A615B3" w:rsidRPr="00512026">
        <w:rPr>
          <w:b/>
          <w:szCs w:val="28"/>
        </w:rPr>
        <w:t>N</w:t>
      </w:r>
      <w:r w:rsidRPr="00512026">
        <w:rPr>
          <w:b/>
          <w:szCs w:val="28"/>
        </w:rPr>
        <w:t>S</w:t>
      </w:r>
      <w:r w:rsidR="00A615B3" w:rsidRPr="00512026">
        <w:rPr>
          <w:b/>
          <w:szCs w:val="28"/>
        </w:rPr>
        <w:t xml:space="preserve">PORTATION FACILITY (RTF) FORM </w:t>
      </w:r>
    </w:p>
    <w:p w:rsidR="00DB11F5" w:rsidRDefault="00DB11F5" w:rsidP="005C414C">
      <w:pPr>
        <w:suppressAutoHyphens/>
        <w:spacing w:line="360" w:lineRule="auto"/>
        <w:jc w:val="center"/>
        <w:outlineLvl w:val="0"/>
        <w:rPr>
          <w:rFonts w:cs="Arial"/>
          <w:b/>
        </w:rPr>
      </w:pPr>
    </w:p>
    <w:p w:rsidR="00440471" w:rsidRPr="00A60EBC" w:rsidRDefault="00440471" w:rsidP="005C414C">
      <w:pPr>
        <w:suppressAutoHyphens/>
        <w:spacing w:line="360" w:lineRule="auto"/>
        <w:jc w:val="center"/>
        <w:outlineLvl w:val="0"/>
        <w:rPr>
          <w:rFonts w:cs="Arial"/>
          <w:b/>
        </w:rPr>
      </w:pPr>
    </w:p>
    <w:p w:rsidR="00DB11F5" w:rsidRPr="00770A91" w:rsidRDefault="00DB11F5" w:rsidP="00770A91">
      <w:pPr>
        <w:ind w:hanging="360"/>
        <w:rPr>
          <w:b/>
          <w:sz w:val="22"/>
          <w:szCs w:val="22"/>
        </w:rPr>
      </w:pPr>
      <w:bookmarkStart w:id="90" w:name="_Toc474488881"/>
      <w:r w:rsidRPr="00770A91">
        <w:rPr>
          <w:b/>
          <w:sz w:val="22"/>
          <w:szCs w:val="22"/>
        </w:rPr>
        <w:t>RELATED TRANSPORTATION FACILITY (RTF)</w:t>
      </w:r>
      <w:bookmarkEnd w:id="90"/>
    </w:p>
    <w:p w:rsidR="00DB11F5" w:rsidRPr="00607DE7" w:rsidRDefault="00DB11F5" w:rsidP="005C414C">
      <w:pPr>
        <w:pBdr>
          <w:bottom w:val="single" w:sz="12" w:space="1" w:color="auto"/>
        </w:pBdr>
        <w:tabs>
          <w:tab w:val="left" w:pos="-360"/>
          <w:tab w:val="left" w:pos="720"/>
        </w:tabs>
        <w:suppressAutoHyphens/>
        <w:ind w:left="-360" w:firstLine="360"/>
        <w:outlineLvl w:val="0"/>
        <w:rPr>
          <w:rFonts w:cs="Arial"/>
          <w:b/>
          <w:sz w:val="22"/>
        </w:rPr>
      </w:pPr>
    </w:p>
    <w:p w:rsidR="00DB11F5" w:rsidRPr="00607DE7" w:rsidRDefault="00D40588" w:rsidP="005C414C">
      <w:pPr>
        <w:suppressAutoHyphens/>
        <w:ind w:left="-360"/>
        <w:rPr>
          <w:rFonts w:cs="Arial"/>
          <w:sz w:val="22"/>
        </w:rPr>
      </w:pPr>
      <w:r w:rsidRPr="00607DE7">
        <w:rPr>
          <w:rFonts w:cs="Arial"/>
          <w:sz w:val="22"/>
        </w:rPr>
        <w:t>Transportation District</w:t>
      </w:r>
      <w:r w:rsidRPr="00607DE7">
        <w:rPr>
          <w:rFonts w:cs="Arial"/>
          <w:sz w:val="22"/>
        </w:rPr>
        <w:tab/>
      </w:r>
      <w:r w:rsidRPr="00607DE7">
        <w:rPr>
          <w:rFonts w:cs="Arial"/>
          <w:sz w:val="22"/>
        </w:rPr>
        <w:tab/>
        <w:t>City</w:t>
      </w:r>
      <w:r w:rsidRPr="00607DE7">
        <w:rPr>
          <w:rFonts w:cs="Arial"/>
          <w:sz w:val="22"/>
        </w:rPr>
        <w:tab/>
      </w:r>
      <w:r w:rsidRPr="00607DE7">
        <w:rPr>
          <w:rFonts w:cs="Arial"/>
          <w:sz w:val="22"/>
        </w:rPr>
        <w:tab/>
        <w:t>County</w:t>
      </w:r>
      <w:r w:rsidRPr="00607DE7">
        <w:rPr>
          <w:rFonts w:cs="Arial"/>
          <w:sz w:val="22"/>
        </w:rPr>
        <w:tab/>
      </w:r>
      <w:r w:rsidRPr="00607DE7">
        <w:rPr>
          <w:rFonts w:cs="Arial"/>
          <w:sz w:val="22"/>
        </w:rPr>
        <w:tab/>
      </w:r>
      <w:r w:rsidR="00DB11F5" w:rsidRPr="00607DE7">
        <w:rPr>
          <w:rFonts w:cs="Arial"/>
          <w:sz w:val="22"/>
        </w:rPr>
        <w:t>Route Number / Name</w:t>
      </w:r>
    </w:p>
    <w:p w:rsidR="00DB11F5" w:rsidRPr="00607DE7" w:rsidRDefault="00DB11F5" w:rsidP="005C414C">
      <w:pPr>
        <w:pBdr>
          <w:bottom w:val="single" w:sz="12" w:space="1" w:color="auto"/>
        </w:pBdr>
        <w:suppressAutoHyphens/>
        <w:ind w:left="-360"/>
        <w:rPr>
          <w:rFonts w:cs="Arial"/>
          <w:sz w:val="22"/>
        </w:rPr>
      </w:pPr>
    </w:p>
    <w:p w:rsidR="00DB11F5" w:rsidRPr="00770A91" w:rsidRDefault="00DB11F5" w:rsidP="00770A91">
      <w:pPr>
        <w:ind w:hanging="360"/>
        <w:rPr>
          <w:sz w:val="22"/>
          <w:szCs w:val="22"/>
        </w:rPr>
      </w:pPr>
      <w:bookmarkStart w:id="91" w:name="_Toc474488882"/>
      <w:r w:rsidRPr="00770A91">
        <w:rPr>
          <w:sz w:val="22"/>
          <w:szCs w:val="22"/>
        </w:rPr>
        <w:t>Location</w:t>
      </w:r>
      <w:bookmarkEnd w:id="91"/>
    </w:p>
    <w:p w:rsidR="00DB11F5" w:rsidRPr="00607DE7" w:rsidRDefault="00DB11F5" w:rsidP="005C414C">
      <w:pPr>
        <w:pBdr>
          <w:bottom w:val="single" w:sz="12" w:space="1" w:color="auto"/>
        </w:pBdr>
        <w:suppressAutoHyphens/>
        <w:ind w:left="-360"/>
        <w:rPr>
          <w:rFonts w:cs="Arial"/>
          <w:sz w:val="22"/>
        </w:rPr>
      </w:pPr>
    </w:p>
    <w:p w:rsidR="00DB11F5" w:rsidRPr="00770A91" w:rsidRDefault="00DB11F5" w:rsidP="00770A91">
      <w:pPr>
        <w:ind w:hanging="360"/>
        <w:rPr>
          <w:sz w:val="22"/>
          <w:szCs w:val="22"/>
        </w:rPr>
      </w:pPr>
      <w:bookmarkStart w:id="92" w:name="_Toc474488883"/>
      <w:r w:rsidRPr="00770A91">
        <w:rPr>
          <w:sz w:val="22"/>
          <w:szCs w:val="22"/>
        </w:rPr>
        <w:t>Description of RTF</w:t>
      </w:r>
      <w:bookmarkEnd w:id="92"/>
    </w:p>
    <w:p w:rsidR="00DB11F5" w:rsidRPr="00607DE7" w:rsidRDefault="00DB11F5" w:rsidP="005C414C">
      <w:pPr>
        <w:pBdr>
          <w:bottom w:val="single" w:sz="12" w:space="1" w:color="auto"/>
        </w:pBdr>
        <w:suppressAutoHyphens/>
        <w:ind w:left="-360"/>
        <w:rPr>
          <w:rFonts w:cs="Arial"/>
          <w:sz w:val="22"/>
        </w:rPr>
      </w:pPr>
    </w:p>
    <w:p w:rsidR="00DB11F5" w:rsidRPr="00607DE7" w:rsidRDefault="00DB11F5" w:rsidP="005C414C">
      <w:pPr>
        <w:suppressAutoHyphens/>
        <w:ind w:left="-360"/>
        <w:rPr>
          <w:rFonts w:cs="Arial"/>
          <w:sz w:val="22"/>
        </w:rPr>
      </w:pPr>
      <w:r w:rsidRPr="00607DE7">
        <w:rPr>
          <w:rFonts w:cs="Arial"/>
          <w:sz w:val="22"/>
        </w:rPr>
        <w:t>Name of Transportation Agency</w:t>
      </w:r>
      <w:r w:rsidRPr="00607DE7">
        <w:rPr>
          <w:rFonts w:cs="Arial"/>
          <w:sz w:val="22"/>
        </w:rPr>
        <w:tab/>
      </w:r>
      <w:r w:rsidRPr="00607DE7">
        <w:rPr>
          <w:rFonts w:cs="Arial"/>
          <w:sz w:val="22"/>
        </w:rPr>
        <w:tab/>
      </w:r>
      <w:r w:rsidRPr="00607DE7">
        <w:rPr>
          <w:rFonts w:cs="Arial"/>
          <w:sz w:val="22"/>
        </w:rPr>
        <w:tab/>
      </w:r>
      <w:r w:rsidRPr="00607DE7">
        <w:rPr>
          <w:rFonts w:cs="Arial"/>
          <w:sz w:val="22"/>
        </w:rPr>
        <w:tab/>
        <w:t>Date Construction Began or Scheduled</w:t>
      </w:r>
    </w:p>
    <w:p w:rsidR="00DB11F5" w:rsidRPr="00607DE7" w:rsidRDefault="00DB11F5" w:rsidP="005C414C">
      <w:pPr>
        <w:pBdr>
          <w:bottom w:val="single" w:sz="12" w:space="1" w:color="auto"/>
        </w:pBdr>
        <w:suppressAutoHyphens/>
        <w:ind w:left="-360"/>
        <w:rPr>
          <w:rFonts w:cs="Arial"/>
          <w:sz w:val="22"/>
        </w:rPr>
      </w:pPr>
    </w:p>
    <w:p w:rsidR="00DB11F5" w:rsidRPr="007424AA" w:rsidRDefault="00DB11F5" w:rsidP="007424AA">
      <w:pPr>
        <w:ind w:hanging="360"/>
        <w:rPr>
          <w:sz w:val="22"/>
          <w:szCs w:val="22"/>
        </w:rPr>
      </w:pPr>
      <w:bookmarkStart w:id="93" w:name="_Toc474488884"/>
      <w:r w:rsidRPr="007424AA">
        <w:rPr>
          <w:sz w:val="22"/>
          <w:szCs w:val="22"/>
        </w:rPr>
        <w:t>Name of Approved/Certified Capital Outlay Program for RTF (if not started)</w:t>
      </w:r>
      <w:bookmarkEnd w:id="93"/>
    </w:p>
    <w:p w:rsidR="00DB11F5" w:rsidRPr="00607DE7" w:rsidRDefault="00DB11F5" w:rsidP="0067574F"/>
    <w:p w:rsidR="00DB11F5" w:rsidRPr="00607DE7" w:rsidRDefault="00DB11F5" w:rsidP="0067574F"/>
    <w:p w:rsidR="00DB11F5" w:rsidRPr="0067574F" w:rsidRDefault="00DB11F5" w:rsidP="0067574F">
      <w:pPr>
        <w:ind w:hanging="360"/>
        <w:jc w:val="both"/>
        <w:rPr>
          <w:sz w:val="22"/>
          <w:szCs w:val="22"/>
          <w:u w:val="single"/>
        </w:rPr>
      </w:pPr>
      <w:bookmarkStart w:id="94" w:name="_Toc474488885"/>
      <w:r w:rsidRPr="0067574F">
        <w:rPr>
          <w:b/>
          <w:sz w:val="22"/>
          <w:szCs w:val="22"/>
          <w:u w:val="single"/>
        </w:rPr>
        <w:t xml:space="preserve">ENVIRONMENTAL </w:t>
      </w:r>
      <w:r w:rsidR="00400B47" w:rsidRPr="0067574F">
        <w:rPr>
          <w:b/>
          <w:sz w:val="22"/>
          <w:szCs w:val="22"/>
          <w:u w:val="single"/>
        </w:rPr>
        <w:t xml:space="preserve">COMPLIANCE </w:t>
      </w:r>
      <w:r w:rsidRPr="0067574F">
        <w:rPr>
          <w:b/>
          <w:sz w:val="22"/>
          <w:szCs w:val="22"/>
          <w:u w:val="single"/>
        </w:rPr>
        <w:t>FOR RTF PROJECT</w:t>
      </w:r>
      <w:r w:rsidRPr="0067574F">
        <w:rPr>
          <w:sz w:val="22"/>
          <w:szCs w:val="22"/>
          <w:u w:val="single"/>
        </w:rPr>
        <w:t xml:space="preserve"> (check type and status)</w:t>
      </w:r>
      <w:bookmarkEnd w:id="94"/>
      <w:r w:rsidR="0067574F">
        <w:rPr>
          <w:sz w:val="22"/>
          <w:szCs w:val="22"/>
          <w:u w:val="single"/>
        </w:rPr>
        <w:t>____________________</w:t>
      </w:r>
    </w:p>
    <w:p w:rsidR="00DB11F5" w:rsidRPr="00607DE7" w:rsidRDefault="00DB11F5" w:rsidP="008A53E7">
      <w:pPr>
        <w:keepNext/>
        <w:tabs>
          <w:tab w:val="left" w:pos="1440"/>
          <w:tab w:val="left" w:pos="2160"/>
          <w:tab w:val="left" w:pos="3960"/>
          <w:tab w:val="left" w:pos="4860"/>
          <w:tab w:val="left" w:pos="6840"/>
        </w:tabs>
        <w:suppressAutoHyphens/>
        <w:outlineLvl w:val="2"/>
        <w:rPr>
          <w:rFonts w:cs="Arial"/>
          <w:b/>
          <w:sz w:val="22"/>
        </w:rPr>
      </w:pPr>
    </w:p>
    <w:p w:rsidR="00DB11F5" w:rsidRPr="007424AA" w:rsidRDefault="00D40588" w:rsidP="007424AA">
      <w:pPr>
        <w:rPr>
          <w:b/>
          <w:sz w:val="22"/>
          <w:szCs w:val="22"/>
        </w:rPr>
      </w:pPr>
      <w:bookmarkStart w:id="95" w:name="_Toc474488886"/>
      <w:r w:rsidRPr="007424AA">
        <w:rPr>
          <w:b/>
          <w:sz w:val="22"/>
          <w:szCs w:val="22"/>
        </w:rPr>
        <w:t xml:space="preserve">Type:     Exempt ___   Negative Declaration ___   </w:t>
      </w:r>
      <w:r w:rsidR="00DB11F5" w:rsidRPr="007424AA">
        <w:rPr>
          <w:b/>
          <w:sz w:val="22"/>
          <w:szCs w:val="22"/>
        </w:rPr>
        <w:t>Categorical Exemption ___</w:t>
      </w:r>
      <w:r w:rsidRPr="007424AA">
        <w:rPr>
          <w:b/>
          <w:sz w:val="22"/>
          <w:szCs w:val="22"/>
        </w:rPr>
        <w:t xml:space="preserve">   </w:t>
      </w:r>
      <w:r w:rsidR="00DB11F5" w:rsidRPr="007424AA">
        <w:rPr>
          <w:b/>
          <w:sz w:val="22"/>
          <w:szCs w:val="22"/>
        </w:rPr>
        <w:t>EIR ___</w:t>
      </w:r>
      <w:bookmarkEnd w:id="95"/>
    </w:p>
    <w:p w:rsidR="00DB11F5" w:rsidRPr="00607DE7" w:rsidRDefault="00DB11F5" w:rsidP="008A53E7">
      <w:pPr>
        <w:tabs>
          <w:tab w:val="left" w:pos="1440"/>
          <w:tab w:val="left" w:pos="2160"/>
          <w:tab w:val="left" w:pos="3840"/>
          <w:tab w:val="left" w:pos="3960"/>
          <w:tab w:val="left" w:pos="4080"/>
          <w:tab w:val="left" w:pos="4320"/>
          <w:tab w:val="left" w:pos="6660"/>
        </w:tabs>
        <w:suppressAutoHyphens/>
        <w:ind w:firstLine="600"/>
        <w:rPr>
          <w:rFonts w:cs="Arial"/>
          <w:b/>
          <w:sz w:val="22"/>
        </w:rPr>
      </w:pPr>
    </w:p>
    <w:p w:rsidR="00DB11F5" w:rsidRPr="00607DE7" w:rsidRDefault="00DB11F5" w:rsidP="008A53E7">
      <w:pPr>
        <w:tabs>
          <w:tab w:val="left" w:pos="1440"/>
          <w:tab w:val="left" w:pos="2160"/>
          <w:tab w:val="left" w:pos="2280"/>
          <w:tab w:val="left" w:pos="3840"/>
          <w:tab w:val="left" w:pos="3960"/>
          <w:tab w:val="left" w:pos="4080"/>
          <w:tab w:val="left" w:pos="4320"/>
          <w:tab w:val="left" w:pos="6660"/>
        </w:tabs>
        <w:suppressAutoHyphens/>
        <w:rPr>
          <w:rFonts w:cs="Arial"/>
          <w:b/>
          <w:sz w:val="22"/>
        </w:rPr>
      </w:pPr>
      <w:r w:rsidRPr="00607DE7">
        <w:rPr>
          <w:rFonts w:cs="Arial"/>
          <w:b/>
          <w:sz w:val="22"/>
        </w:rPr>
        <w:t>Status:</w:t>
      </w:r>
      <w:r w:rsidRPr="00607DE7">
        <w:rPr>
          <w:rFonts w:cs="Arial"/>
          <w:b/>
          <w:sz w:val="22"/>
        </w:rPr>
        <w:tab/>
        <w:t>Complete ___           In Progress ___</w:t>
      </w:r>
    </w:p>
    <w:p w:rsidR="00DB11F5" w:rsidRPr="00607DE7" w:rsidRDefault="00DB11F5" w:rsidP="008A53E7">
      <w:pPr>
        <w:tabs>
          <w:tab w:val="left" w:pos="1440"/>
          <w:tab w:val="left" w:pos="2160"/>
          <w:tab w:val="left" w:pos="3840"/>
          <w:tab w:val="left" w:pos="3960"/>
          <w:tab w:val="left" w:pos="4080"/>
          <w:tab w:val="left" w:pos="4320"/>
          <w:tab w:val="left" w:pos="6660"/>
        </w:tabs>
        <w:suppressAutoHyphens/>
        <w:ind w:firstLine="600"/>
        <w:rPr>
          <w:rFonts w:cs="Arial"/>
          <w:b/>
          <w:sz w:val="22"/>
        </w:rPr>
      </w:pPr>
    </w:p>
    <w:p w:rsidR="00DB11F5" w:rsidRDefault="00DB11F5" w:rsidP="008A53E7">
      <w:pPr>
        <w:tabs>
          <w:tab w:val="left" w:pos="1440"/>
          <w:tab w:val="left" w:pos="2160"/>
          <w:tab w:val="left" w:pos="3840"/>
          <w:tab w:val="left" w:pos="3960"/>
          <w:tab w:val="left" w:pos="4080"/>
          <w:tab w:val="left" w:pos="4320"/>
          <w:tab w:val="left" w:pos="6660"/>
        </w:tabs>
        <w:suppressAutoHyphens/>
        <w:ind w:left="360" w:hanging="720"/>
        <w:rPr>
          <w:rFonts w:cs="Arial"/>
          <w:b/>
          <w:sz w:val="22"/>
        </w:rPr>
      </w:pPr>
      <w:r w:rsidRPr="00607DE7">
        <w:rPr>
          <w:rFonts w:cs="Arial"/>
          <w:b/>
          <w:sz w:val="22"/>
        </w:rPr>
        <w:t xml:space="preserve">What were the primary environmental Impacts of the RTF? </w:t>
      </w:r>
      <w:r w:rsidRPr="00607DE7">
        <w:rPr>
          <w:rFonts w:cs="Arial"/>
          <w:sz w:val="22"/>
        </w:rPr>
        <w:t xml:space="preserve">(max </w:t>
      </w:r>
      <w:r w:rsidR="00D40588" w:rsidRPr="00607DE7">
        <w:rPr>
          <w:rFonts w:cs="Arial"/>
          <w:sz w:val="22"/>
        </w:rPr>
        <w:t>25</w:t>
      </w:r>
      <w:r w:rsidRPr="00607DE7">
        <w:rPr>
          <w:rFonts w:cs="Arial"/>
          <w:sz w:val="22"/>
        </w:rPr>
        <w:t xml:space="preserve"> words)</w:t>
      </w:r>
      <w:r w:rsidRPr="00607DE7">
        <w:rPr>
          <w:rFonts w:cs="Arial"/>
          <w:b/>
          <w:sz w:val="22"/>
        </w:rPr>
        <w:t xml:space="preserve"> </w:t>
      </w:r>
    </w:p>
    <w:p w:rsidR="00440471" w:rsidRDefault="00440471" w:rsidP="008A53E7">
      <w:pPr>
        <w:tabs>
          <w:tab w:val="left" w:pos="1440"/>
          <w:tab w:val="left" w:pos="2160"/>
          <w:tab w:val="left" w:pos="3840"/>
          <w:tab w:val="left" w:pos="3960"/>
          <w:tab w:val="left" w:pos="4080"/>
          <w:tab w:val="left" w:pos="4320"/>
          <w:tab w:val="left" w:pos="6660"/>
        </w:tabs>
        <w:suppressAutoHyphens/>
        <w:ind w:left="360" w:hanging="720"/>
        <w:rPr>
          <w:rFonts w:cs="Arial"/>
          <w:b/>
          <w:sz w:val="22"/>
        </w:rPr>
      </w:pPr>
    </w:p>
    <w:p w:rsidR="00A84417" w:rsidRPr="00607DE7" w:rsidRDefault="00A84417" w:rsidP="008A53E7">
      <w:pPr>
        <w:tabs>
          <w:tab w:val="left" w:pos="1440"/>
          <w:tab w:val="left" w:pos="2160"/>
          <w:tab w:val="left" w:pos="3840"/>
          <w:tab w:val="left" w:pos="3960"/>
          <w:tab w:val="left" w:pos="4080"/>
          <w:tab w:val="left" w:pos="4320"/>
          <w:tab w:val="left" w:pos="6660"/>
        </w:tabs>
        <w:suppressAutoHyphens/>
        <w:ind w:left="360" w:hanging="720"/>
        <w:rPr>
          <w:rFonts w:cs="Arial"/>
          <w:b/>
          <w:sz w:val="22"/>
        </w:rPr>
      </w:pPr>
    </w:p>
    <w:p w:rsidR="00DB11F5" w:rsidRPr="00607DE7" w:rsidRDefault="00DB11F5" w:rsidP="008A53E7">
      <w:pPr>
        <w:tabs>
          <w:tab w:val="left" w:pos="1440"/>
          <w:tab w:val="left" w:pos="2160"/>
          <w:tab w:val="left" w:pos="3840"/>
          <w:tab w:val="left" w:pos="3960"/>
          <w:tab w:val="left" w:pos="4080"/>
          <w:tab w:val="left" w:pos="4320"/>
          <w:tab w:val="left" w:pos="6660"/>
        </w:tabs>
        <w:suppressAutoHyphens/>
        <w:ind w:left="360" w:hanging="720"/>
        <w:rPr>
          <w:rFonts w:cs="Arial"/>
          <w:b/>
          <w:sz w:val="22"/>
        </w:rPr>
      </w:pPr>
    </w:p>
    <w:p w:rsidR="00DB11F5" w:rsidRDefault="00DB11F5" w:rsidP="008A53E7">
      <w:pPr>
        <w:tabs>
          <w:tab w:val="left" w:pos="1440"/>
          <w:tab w:val="left" w:pos="2160"/>
          <w:tab w:val="left" w:pos="3840"/>
          <w:tab w:val="left" w:pos="3960"/>
          <w:tab w:val="left" w:pos="4080"/>
          <w:tab w:val="left" w:pos="4320"/>
          <w:tab w:val="left" w:pos="6660"/>
        </w:tabs>
        <w:suppressAutoHyphens/>
        <w:ind w:left="360" w:hanging="720"/>
        <w:rPr>
          <w:rFonts w:cs="Arial"/>
          <w:sz w:val="22"/>
        </w:rPr>
      </w:pPr>
      <w:r w:rsidRPr="00607DE7">
        <w:rPr>
          <w:rFonts w:cs="Arial"/>
          <w:b/>
          <w:sz w:val="22"/>
        </w:rPr>
        <w:t xml:space="preserve">Describe the </w:t>
      </w:r>
      <w:r w:rsidRPr="00607DE7">
        <w:rPr>
          <w:rFonts w:cs="Arial"/>
          <w:b/>
          <w:i/>
          <w:sz w:val="22"/>
        </w:rPr>
        <w:t>required</w:t>
      </w:r>
      <w:r w:rsidRPr="00607DE7">
        <w:rPr>
          <w:rFonts w:cs="Arial"/>
          <w:b/>
          <w:sz w:val="22"/>
        </w:rPr>
        <w:t xml:space="preserve"> environmental mitigation? </w:t>
      </w:r>
      <w:r w:rsidRPr="00607DE7">
        <w:rPr>
          <w:rFonts w:cs="Arial"/>
          <w:sz w:val="22"/>
        </w:rPr>
        <w:t xml:space="preserve">(max </w:t>
      </w:r>
      <w:r w:rsidR="00D40588" w:rsidRPr="00607DE7">
        <w:rPr>
          <w:rFonts w:cs="Arial"/>
          <w:sz w:val="22"/>
        </w:rPr>
        <w:t>25</w:t>
      </w:r>
      <w:r w:rsidRPr="00607DE7">
        <w:rPr>
          <w:rFonts w:cs="Arial"/>
          <w:sz w:val="22"/>
        </w:rPr>
        <w:t xml:space="preserve"> words)</w:t>
      </w:r>
    </w:p>
    <w:p w:rsidR="00440471" w:rsidRDefault="00440471" w:rsidP="008A53E7">
      <w:pPr>
        <w:tabs>
          <w:tab w:val="left" w:pos="1440"/>
          <w:tab w:val="left" w:pos="2160"/>
          <w:tab w:val="left" w:pos="3840"/>
          <w:tab w:val="left" w:pos="3960"/>
          <w:tab w:val="left" w:pos="4080"/>
          <w:tab w:val="left" w:pos="4320"/>
          <w:tab w:val="left" w:pos="6660"/>
        </w:tabs>
        <w:suppressAutoHyphens/>
        <w:ind w:left="360" w:hanging="720"/>
        <w:rPr>
          <w:rFonts w:cs="Arial"/>
          <w:b/>
          <w:sz w:val="22"/>
        </w:rPr>
      </w:pPr>
    </w:p>
    <w:p w:rsidR="00440471" w:rsidRPr="00607DE7" w:rsidRDefault="00440471" w:rsidP="008A53E7">
      <w:pPr>
        <w:tabs>
          <w:tab w:val="left" w:pos="1440"/>
          <w:tab w:val="left" w:pos="2160"/>
          <w:tab w:val="left" w:pos="3840"/>
          <w:tab w:val="left" w:pos="3960"/>
          <w:tab w:val="left" w:pos="4080"/>
          <w:tab w:val="left" w:pos="4320"/>
          <w:tab w:val="left" w:pos="6660"/>
        </w:tabs>
        <w:suppressAutoHyphens/>
        <w:ind w:left="360" w:hanging="720"/>
        <w:rPr>
          <w:rFonts w:cs="Arial"/>
          <w:b/>
          <w:sz w:val="22"/>
        </w:rPr>
      </w:pPr>
    </w:p>
    <w:p w:rsidR="00DB11F5" w:rsidRPr="00607DE7" w:rsidRDefault="00DB11F5" w:rsidP="005C414C">
      <w:pPr>
        <w:pBdr>
          <w:bottom w:val="double" w:sz="6" w:space="0" w:color="auto"/>
        </w:pBdr>
        <w:suppressAutoHyphens/>
        <w:ind w:left="-360" w:firstLine="360"/>
        <w:outlineLvl w:val="0"/>
        <w:rPr>
          <w:rFonts w:cs="Arial"/>
          <w:sz w:val="22"/>
        </w:rPr>
      </w:pPr>
      <w:r w:rsidRPr="00607DE7">
        <w:rPr>
          <w:rFonts w:cs="Arial"/>
          <w:sz w:val="22"/>
        </w:rPr>
        <w:tab/>
      </w:r>
    </w:p>
    <w:p w:rsidR="00DB11F5" w:rsidRPr="00607DE7" w:rsidRDefault="00DB11F5" w:rsidP="008A53E7">
      <w:pPr>
        <w:keepNext/>
        <w:suppressAutoHyphens/>
        <w:outlineLvl w:val="2"/>
        <w:rPr>
          <w:rFonts w:cs="Arial"/>
          <w:b/>
          <w:sz w:val="22"/>
        </w:rPr>
      </w:pPr>
    </w:p>
    <w:p w:rsidR="00DB11F5" w:rsidRPr="007424AA" w:rsidRDefault="00DB11F5" w:rsidP="007424AA">
      <w:pPr>
        <w:ind w:hanging="360"/>
        <w:rPr>
          <w:b/>
          <w:sz w:val="22"/>
          <w:szCs w:val="22"/>
        </w:rPr>
      </w:pPr>
      <w:bookmarkStart w:id="96" w:name="_Toc474488887"/>
      <w:r w:rsidRPr="007424AA">
        <w:rPr>
          <w:b/>
          <w:sz w:val="22"/>
          <w:szCs w:val="22"/>
        </w:rPr>
        <w:t>Name of Lead Agency for RTF: ____________________________________________</w:t>
      </w:r>
      <w:bookmarkEnd w:id="96"/>
    </w:p>
    <w:p w:rsidR="00DB11F5" w:rsidRPr="00607DE7" w:rsidRDefault="00DB11F5" w:rsidP="008A53E7">
      <w:pPr>
        <w:rPr>
          <w:rFonts w:cs="Arial"/>
          <w:sz w:val="22"/>
        </w:rPr>
      </w:pPr>
    </w:p>
    <w:p w:rsidR="00DB11F5" w:rsidRPr="007424AA" w:rsidRDefault="005F45A2" w:rsidP="007424AA">
      <w:pPr>
        <w:ind w:left="-360"/>
        <w:jc w:val="both"/>
        <w:rPr>
          <w:sz w:val="22"/>
          <w:szCs w:val="22"/>
        </w:rPr>
      </w:pPr>
      <w:bookmarkStart w:id="97" w:name="_Toc474488888"/>
      <w:r w:rsidRPr="007424AA">
        <w:rPr>
          <w:b/>
          <w:sz w:val="22"/>
          <w:szCs w:val="22"/>
        </w:rPr>
        <w:t xml:space="preserve">Application must include </w:t>
      </w:r>
      <w:r w:rsidR="00DB11F5" w:rsidRPr="007424AA">
        <w:rPr>
          <w:b/>
          <w:sz w:val="22"/>
          <w:szCs w:val="22"/>
        </w:rPr>
        <w:t>the Letter from the Lead Agency Responsi</w:t>
      </w:r>
      <w:r w:rsidRPr="007424AA">
        <w:rPr>
          <w:b/>
          <w:sz w:val="22"/>
          <w:szCs w:val="22"/>
        </w:rPr>
        <w:t xml:space="preserve">ble for the construction of the </w:t>
      </w:r>
      <w:r w:rsidR="00DB11F5" w:rsidRPr="00923EF5">
        <w:rPr>
          <w:b/>
          <w:sz w:val="22"/>
          <w:szCs w:val="22"/>
        </w:rPr>
        <w:t xml:space="preserve">RTF. </w:t>
      </w:r>
      <w:r w:rsidR="00494C2F" w:rsidRPr="00923EF5">
        <w:rPr>
          <w:b/>
          <w:caps/>
          <w:sz w:val="22"/>
          <w:szCs w:val="22"/>
        </w:rPr>
        <w:t>(Appendix F</w:t>
      </w:r>
      <w:r w:rsidR="00DB11F5" w:rsidRPr="00923EF5">
        <w:rPr>
          <w:b/>
          <w:caps/>
          <w:sz w:val="22"/>
          <w:szCs w:val="22"/>
        </w:rPr>
        <w:t>)</w:t>
      </w:r>
      <w:bookmarkEnd w:id="97"/>
    </w:p>
    <w:p w:rsidR="00DB11F5" w:rsidRPr="00607DE7" w:rsidRDefault="00DB11F5" w:rsidP="005C414C">
      <w:pPr>
        <w:pBdr>
          <w:bottom w:val="double" w:sz="6" w:space="1" w:color="auto"/>
        </w:pBdr>
        <w:suppressAutoHyphens/>
        <w:ind w:left="-360" w:firstLine="360"/>
        <w:rPr>
          <w:rFonts w:cs="Arial"/>
          <w:sz w:val="22"/>
        </w:rPr>
      </w:pPr>
    </w:p>
    <w:p w:rsidR="00D40588" w:rsidRPr="00607DE7" w:rsidRDefault="00D40588" w:rsidP="008A53E7">
      <w:pPr>
        <w:suppressAutoHyphens/>
        <w:spacing w:line="276" w:lineRule="auto"/>
        <w:ind w:left="360" w:hanging="720"/>
        <w:rPr>
          <w:rFonts w:cs="Arial"/>
          <w:b/>
          <w:sz w:val="22"/>
        </w:rPr>
      </w:pPr>
    </w:p>
    <w:p w:rsidR="00440471" w:rsidRDefault="00440471">
      <w:pPr>
        <w:rPr>
          <w:rFonts w:cs="Arial"/>
          <w:b/>
          <w:caps/>
          <w:szCs w:val="28"/>
        </w:rPr>
      </w:pPr>
      <w:bookmarkStart w:id="98" w:name="_Toc89834241"/>
      <w:bookmarkStart w:id="99" w:name="_Toc108410721"/>
      <w:bookmarkStart w:id="100" w:name="_Toc109441836"/>
      <w:r>
        <w:rPr>
          <w:rFonts w:cs="Arial"/>
          <w:b/>
          <w:caps/>
          <w:szCs w:val="28"/>
        </w:rPr>
        <w:br w:type="page"/>
      </w:r>
    </w:p>
    <w:p w:rsidR="00DB11F5" w:rsidRDefault="00494C2F" w:rsidP="008A53E7">
      <w:pPr>
        <w:spacing w:line="276" w:lineRule="auto"/>
        <w:jc w:val="center"/>
        <w:rPr>
          <w:rFonts w:cs="Arial"/>
          <w:b/>
          <w:caps/>
          <w:szCs w:val="28"/>
        </w:rPr>
      </w:pPr>
      <w:r>
        <w:rPr>
          <w:rFonts w:cs="Arial"/>
          <w:b/>
          <w:caps/>
          <w:szCs w:val="28"/>
        </w:rPr>
        <w:lastRenderedPageBreak/>
        <w:t>APPENDIX D</w:t>
      </w:r>
      <w:r w:rsidR="00DB11F5" w:rsidRPr="00607DE7">
        <w:rPr>
          <w:rFonts w:cs="Arial"/>
          <w:b/>
          <w:caps/>
          <w:szCs w:val="28"/>
        </w:rPr>
        <w:t xml:space="preserve"> </w:t>
      </w:r>
      <w:r w:rsidR="00CE40A8">
        <w:rPr>
          <w:rFonts w:cs="Arial"/>
          <w:b/>
          <w:caps/>
          <w:szCs w:val="28"/>
        </w:rPr>
        <w:t>–</w:t>
      </w:r>
      <w:r w:rsidR="00DB11F5" w:rsidRPr="00607DE7">
        <w:rPr>
          <w:rFonts w:cs="Arial"/>
          <w:b/>
          <w:caps/>
          <w:szCs w:val="28"/>
        </w:rPr>
        <w:t xml:space="preserve"> RESOLUTION TEMPLATE</w:t>
      </w:r>
      <w:bookmarkEnd w:id="98"/>
      <w:bookmarkEnd w:id="99"/>
      <w:bookmarkEnd w:id="100"/>
      <w:r w:rsidR="00095008">
        <w:rPr>
          <w:rFonts w:cs="Arial"/>
          <w:b/>
          <w:caps/>
          <w:szCs w:val="28"/>
        </w:rPr>
        <w:t xml:space="preserve"> </w:t>
      </w:r>
    </w:p>
    <w:p w:rsidR="00BD0A58" w:rsidRDefault="00BD0A58" w:rsidP="008A53E7">
      <w:pPr>
        <w:ind w:hanging="180"/>
        <w:jc w:val="center"/>
        <w:rPr>
          <w:rFonts w:cs="Arial"/>
          <w:sz w:val="19"/>
          <w:szCs w:val="19"/>
        </w:rPr>
      </w:pPr>
    </w:p>
    <w:p w:rsidR="00DB11F5" w:rsidRDefault="00DB11F5" w:rsidP="008A53E7">
      <w:pPr>
        <w:ind w:hanging="180"/>
        <w:jc w:val="center"/>
        <w:rPr>
          <w:rFonts w:cs="Arial"/>
          <w:sz w:val="19"/>
          <w:szCs w:val="19"/>
        </w:rPr>
      </w:pPr>
      <w:r w:rsidRPr="001A007D">
        <w:rPr>
          <w:rFonts w:cs="Arial"/>
          <w:sz w:val="19"/>
          <w:szCs w:val="19"/>
        </w:rPr>
        <w:t>Resolution No: _______________________</w:t>
      </w:r>
    </w:p>
    <w:p w:rsidR="001F335B" w:rsidRPr="001A007D" w:rsidRDefault="001F335B" w:rsidP="008A53E7">
      <w:pPr>
        <w:ind w:hanging="180"/>
        <w:jc w:val="center"/>
        <w:rPr>
          <w:rFonts w:cs="Arial"/>
          <w:sz w:val="19"/>
          <w:szCs w:val="19"/>
        </w:rPr>
      </w:pPr>
    </w:p>
    <w:p w:rsidR="00DB11F5" w:rsidRPr="001A007D" w:rsidRDefault="00DB11F5" w:rsidP="008A53E7">
      <w:pPr>
        <w:ind w:hanging="180"/>
        <w:jc w:val="center"/>
        <w:rPr>
          <w:rFonts w:cs="Arial"/>
          <w:sz w:val="19"/>
          <w:szCs w:val="19"/>
        </w:rPr>
      </w:pPr>
    </w:p>
    <w:p w:rsidR="00DB11F5" w:rsidRPr="001C0A02" w:rsidRDefault="00DB11F5" w:rsidP="008A53E7">
      <w:pPr>
        <w:ind w:hanging="180"/>
        <w:jc w:val="center"/>
        <w:rPr>
          <w:rFonts w:cs="Arial"/>
          <w:sz w:val="19"/>
          <w:szCs w:val="19"/>
        </w:rPr>
      </w:pPr>
      <w:r w:rsidRPr="001C0A02">
        <w:rPr>
          <w:rFonts w:cs="Arial"/>
          <w:sz w:val="19"/>
          <w:szCs w:val="19"/>
        </w:rPr>
        <w:t>RESOLUTION (GOVERNING BODY OF APPLICANT)</w:t>
      </w:r>
    </w:p>
    <w:p w:rsidR="00DB11F5" w:rsidRPr="001C0A02" w:rsidRDefault="00DB11F5" w:rsidP="008A53E7">
      <w:pPr>
        <w:ind w:hanging="180"/>
        <w:jc w:val="center"/>
        <w:rPr>
          <w:rFonts w:cs="Arial"/>
          <w:sz w:val="19"/>
          <w:szCs w:val="19"/>
        </w:rPr>
      </w:pPr>
      <w:r w:rsidRPr="001C0A02">
        <w:rPr>
          <w:rFonts w:cs="Arial"/>
          <w:sz w:val="19"/>
          <w:szCs w:val="19"/>
        </w:rPr>
        <w:t>APPROVING THE APPLICATION FOR GRANT FUNDS FOR</w:t>
      </w:r>
    </w:p>
    <w:p w:rsidR="00DB11F5" w:rsidRPr="001C0A02" w:rsidRDefault="00DB11F5" w:rsidP="008A53E7">
      <w:pPr>
        <w:ind w:hanging="180"/>
        <w:jc w:val="center"/>
        <w:rPr>
          <w:rFonts w:cs="Arial"/>
          <w:sz w:val="19"/>
          <w:szCs w:val="19"/>
        </w:rPr>
      </w:pPr>
      <w:r w:rsidRPr="001C0A02">
        <w:rPr>
          <w:rFonts w:cs="Arial"/>
          <w:sz w:val="19"/>
          <w:szCs w:val="19"/>
        </w:rPr>
        <w:t xml:space="preserve">THE ENVIRONMENTAL ENHANCEMENT AND MITIGATION </w:t>
      </w:r>
      <w:r w:rsidR="00AC6207" w:rsidRPr="001C0A02">
        <w:rPr>
          <w:rFonts w:cs="Arial"/>
          <w:sz w:val="19"/>
          <w:szCs w:val="19"/>
        </w:rPr>
        <w:t>(EEM) PROGRAM</w:t>
      </w:r>
    </w:p>
    <w:p w:rsidR="00DB11F5" w:rsidRPr="001C0A02" w:rsidRDefault="00DB11F5" w:rsidP="008A53E7">
      <w:pPr>
        <w:ind w:hanging="180"/>
        <w:jc w:val="center"/>
        <w:rPr>
          <w:rFonts w:cs="Arial"/>
          <w:sz w:val="19"/>
          <w:szCs w:val="19"/>
        </w:rPr>
      </w:pPr>
    </w:p>
    <w:p w:rsidR="00DB11F5" w:rsidRPr="001C0A02" w:rsidRDefault="00DB11F5" w:rsidP="008A53E7">
      <w:pPr>
        <w:rPr>
          <w:rFonts w:cs="Arial"/>
          <w:sz w:val="19"/>
          <w:szCs w:val="19"/>
        </w:rPr>
      </w:pPr>
      <w:r w:rsidRPr="001C0A02">
        <w:rPr>
          <w:rFonts w:cs="Arial"/>
          <w:sz w:val="19"/>
          <w:szCs w:val="19"/>
        </w:rPr>
        <w:t xml:space="preserve">WHEREAS, the Legislature and Governor of the State of California have enacted Section 164.56 of the  California Streets And Highways Code, which is intended to provide grant funds to local, state and federal agencies and nonprofit entities for projects to enhance and mitigate the environmental impacts of modified or new public transportation facilities; and </w:t>
      </w:r>
    </w:p>
    <w:p w:rsidR="00DB11F5" w:rsidRPr="001C0A02" w:rsidRDefault="00DB11F5" w:rsidP="008A53E7">
      <w:pPr>
        <w:jc w:val="both"/>
        <w:rPr>
          <w:rFonts w:cs="Arial"/>
          <w:sz w:val="19"/>
          <w:szCs w:val="19"/>
        </w:rPr>
      </w:pPr>
      <w:r w:rsidRPr="001C0A02">
        <w:rPr>
          <w:rFonts w:cs="Arial"/>
          <w:sz w:val="19"/>
          <w:szCs w:val="19"/>
        </w:rPr>
        <w:tab/>
      </w:r>
    </w:p>
    <w:p w:rsidR="00DB11F5" w:rsidRPr="0054163E" w:rsidRDefault="00DB11F5" w:rsidP="008A53E7">
      <w:pPr>
        <w:jc w:val="both"/>
        <w:rPr>
          <w:rFonts w:cs="Arial"/>
          <w:sz w:val="19"/>
          <w:szCs w:val="19"/>
        </w:rPr>
      </w:pPr>
      <w:r w:rsidRPr="001C0A02">
        <w:rPr>
          <w:rFonts w:cs="Arial"/>
          <w:sz w:val="19"/>
          <w:szCs w:val="19"/>
        </w:rPr>
        <w:t>WHEREAS, the California Natural Resources</w:t>
      </w:r>
      <w:r w:rsidRPr="0054163E">
        <w:rPr>
          <w:rFonts w:cs="Arial"/>
          <w:sz w:val="19"/>
          <w:szCs w:val="19"/>
        </w:rPr>
        <w:t xml:space="preserve"> Agency has been delegated the responsibility for the administration of this grant program, establishing necessary procedures and criteria, and is required to submit to the California Transportation Commission a list of recommended projects from which the grant recipients will be selected; and</w:t>
      </w:r>
    </w:p>
    <w:p w:rsidR="00DB11F5" w:rsidRPr="0054163E" w:rsidRDefault="00DB11F5" w:rsidP="008A53E7">
      <w:pPr>
        <w:jc w:val="both"/>
        <w:rPr>
          <w:rFonts w:cs="Arial"/>
          <w:sz w:val="19"/>
          <w:szCs w:val="19"/>
        </w:rPr>
      </w:pPr>
    </w:p>
    <w:p w:rsidR="00DB11F5" w:rsidRPr="0054163E" w:rsidRDefault="00DB11F5" w:rsidP="008A53E7">
      <w:pPr>
        <w:jc w:val="both"/>
        <w:rPr>
          <w:rFonts w:cs="Arial"/>
          <w:sz w:val="19"/>
          <w:szCs w:val="19"/>
        </w:rPr>
      </w:pPr>
      <w:r w:rsidRPr="0054163E">
        <w:rPr>
          <w:rFonts w:cs="Arial"/>
          <w:sz w:val="19"/>
          <w:szCs w:val="19"/>
        </w:rPr>
        <w:t>WHEREAS, said procedures established by the California Natural Resources Agency require a resolution certifying the approval of an application by the Applicants governing board before submission of said application to the State; and</w:t>
      </w:r>
    </w:p>
    <w:p w:rsidR="00DB11F5" w:rsidRPr="0054163E" w:rsidRDefault="00DB11F5" w:rsidP="008A53E7">
      <w:pPr>
        <w:jc w:val="both"/>
        <w:rPr>
          <w:rFonts w:cs="Arial"/>
          <w:sz w:val="19"/>
          <w:szCs w:val="19"/>
        </w:rPr>
      </w:pPr>
      <w:r w:rsidRPr="0054163E">
        <w:rPr>
          <w:rFonts w:cs="Arial"/>
          <w:sz w:val="19"/>
          <w:szCs w:val="19"/>
        </w:rPr>
        <w:tab/>
      </w:r>
    </w:p>
    <w:p w:rsidR="00DB11F5" w:rsidRPr="0054163E" w:rsidRDefault="00DB11F5" w:rsidP="008A53E7">
      <w:pPr>
        <w:jc w:val="both"/>
        <w:rPr>
          <w:rFonts w:cs="Arial"/>
          <w:sz w:val="19"/>
          <w:szCs w:val="19"/>
        </w:rPr>
      </w:pPr>
      <w:r w:rsidRPr="0054163E">
        <w:rPr>
          <w:rFonts w:cs="Arial"/>
          <w:sz w:val="19"/>
          <w:szCs w:val="19"/>
        </w:rPr>
        <w:t>WHEREAS, the Applicant, if selected, will enter into an agreement with the State of California to carry out the Project</w:t>
      </w:r>
    </w:p>
    <w:p w:rsidR="00DB11F5" w:rsidRPr="0054163E" w:rsidRDefault="00DB11F5" w:rsidP="008A53E7">
      <w:pPr>
        <w:jc w:val="both"/>
        <w:rPr>
          <w:rFonts w:cs="Arial"/>
          <w:sz w:val="19"/>
          <w:szCs w:val="19"/>
        </w:rPr>
      </w:pPr>
    </w:p>
    <w:p w:rsidR="00DB11F5" w:rsidRPr="0054163E" w:rsidRDefault="00DB11F5" w:rsidP="008A53E7">
      <w:pPr>
        <w:jc w:val="both"/>
        <w:rPr>
          <w:rFonts w:cs="Arial"/>
          <w:sz w:val="19"/>
          <w:szCs w:val="19"/>
        </w:rPr>
      </w:pPr>
      <w:r w:rsidRPr="0054163E">
        <w:rPr>
          <w:rFonts w:cs="Arial"/>
          <w:sz w:val="19"/>
          <w:szCs w:val="19"/>
        </w:rPr>
        <w:t>NOW, THEREFORE, BE IT RESOLVED that the_______________________ (Governing Body of Applicant)</w:t>
      </w:r>
    </w:p>
    <w:p w:rsidR="00DB11F5" w:rsidRPr="0054163E" w:rsidRDefault="00DB11F5" w:rsidP="008A53E7">
      <w:pPr>
        <w:jc w:val="both"/>
        <w:rPr>
          <w:rFonts w:cs="Arial"/>
          <w:sz w:val="19"/>
          <w:szCs w:val="19"/>
        </w:rPr>
      </w:pPr>
    </w:p>
    <w:p w:rsidR="00DB11F5" w:rsidRPr="0054163E" w:rsidRDefault="00DB11F5" w:rsidP="000946B5">
      <w:pPr>
        <w:numPr>
          <w:ilvl w:val="0"/>
          <w:numId w:val="27"/>
        </w:numPr>
        <w:tabs>
          <w:tab w:val="clear" w:pos="720"/>
          <w:tab w:val="num" w:pos="-90"/>
        </w:tabs>
        <w:overflowPunct w:val="0"/>
        <w:autoSpaceDE w:val="0"/>
        <w:autoSpaceDN w:val="0"/>
        <w:adjustRightInd w:val="0"/>
        <w:ind w:left="360"/>
        <w:jc w:val="both"/>
        <w:rPr>
          <w:rFonts w:cs="Arial"/>
          <w:sz w:val="19"/>
          <w:szCs w:val="19"/>
        </w:rPr>
      </w:pPr>
      <w:r w:rsidRPr="0054163E">
        <w:rPr>
          <w:rFonts w:cs="Arial"/>
          <w:sz w:val="19"/>
          <w:szCs w:val="19"/>
        </w:rPr>
        <w:t>Approves the filing of an application for the (name of the project); and</w:t>
      </w:r>
    </w:p>
    <w:p w:rsidR="00DB11F5" w:rsidRPr="0054163E" w:rsidRDefault="00DB11F5" w:rsidP="001F335B">
      <w:pPr>
        <w:tabs>
          <w:tab w:val="left" w:pos="720"/>
        </w:tabs>
        <w:ind w:left="360" w:hanging="360"/>
        <w:jc w:val="both"/>
        <w:rPr>
          <w:rFonts w:cs="Arial"/>
          <w:sz w:val="16"/>
          <w:szCs w:val="19"/>
        </w:rPr>
      </w:pPr>
    </w:p>
    <w:p w:rsidR="00DB11F5" w:rsidRPr="0054163E" w:rsidRDefault="00DB11F5" w:rsidP="000946B5">
      <w:pPr>
        <w:numPr>
          <w:ilvl w:val="0"/>
          <w:numId w:val="27"/>
        </w:numPr>
        <w:tabs>
          <w:tab w:val="clear" w:pos="720"/>
          <w:tab w:val="num" w:pos="-90"/>
        </w:tabs>
        <w:overflowPunct w:val="0"/>
        <w:autoSpaceDE w:val="0"/>
        <w:autoSpaceDN w:val="0"/>
        <w:adjustRightInd w:val="0"/>
        <w:ind w:left="360"/>
        <w:jc w:val="both"/>
        <w:rPr>
          <w:rFonts w:cs="Arial"/>
          <w:sz w:val="19"/>
          <w:szCs w:val="19"/>
        </w:rPr>
      </w:pPr>
      <w:r w:rsidRPr="0054163E">
        <w:rPr>
          <w:rFonts w:cs="Arial"/>
          <w:sz w:val="19"/>
          <w:szCs w:val="19"/>
        </w:rPr>
        <w:t xml:space="preserve">Certifies that Applicant understands the requirements in the Program Guidelines; </w:t>
      </w:r>
    </w:p>
    <w:p w:rsidR="00DB11F5" w:rsidRPr="0054163E" w:rsidRDefault="00DB11F5" w:rsidP="001F335B">
      <w:pPr>
        <w:tabs>
          <w:tab w:val="left" w:pos="720"/>
        </w:tabs>
        <w:ind w:left="360" w:hanging="360"/>
        <w:jc w:val="both"/>
        <w:rPr>
          <w:rFonts w:cs="Arial"/>
          <w:sz w:val="16"/>
          <w:szCs w:val="19"/>
        </w:rPr>
      </w:pPr>
    </w:p>
    <w:p w:rsidR="00DB11F5" w:rsidRPr="0054163E" w:rsidRDefault="00DB11F5" w:rsidP="000946B5">
      <w:pPr>
        <w:numPr>
          <w:ilvl w:val="0"/>
          <w:numId w:val="27"/>
        </w:numPr>
        <w:tabs>
          <w:tab w:val="clear" w:pos="720"/>
          <w:tab w:val="num" w:pos="-90"/>
        </w:tabs>
        <w:overflowPunct w:val="0"/>
        <w:autoSpaceDE w:val="0"/>
        <w:autoSpaceDN w:val="0"/>
        <w:adjustRightInd w:val="0"/>
        <w:ind w:left="360"/>
        <w:jc w:val="both"/>
        <w:rPr>
          <w:rFonts w:cs="Arial"/>
          <w:sz w:val="19"/>
          <w:szCs w:val="19"/>
        </w:rPr>
      </w:pPr>
      <w:r w:rsidRPr="0054163E">
        <w:rPr>
          <w:rFonts w:cs="Arial"/>
          <w:sz w:val="19"/>
          <w:szCs w:val="19"/>
        </w:rPr>
        <w:t>Certifies that Applicant or title holder will have sufficient funds to operate and maintain the project consistent with the land tenure requirements; or will secure the resources to do so; and</w:t>
      </w:r>
    </w:p>
    <w:p w:rsidR="00DB11F5" w:rsidRPr="0054163E" w:rsidRDefault="00DB11F5" w:rsidP="001F335B">
      <w:pPr>
        <w:pStyle w:val="ListParagraph"/>
        <w:ind w:left="360" w:hanging="360"/>
        <w:rPr>
          <w:sz w:val="16"/>
          <w:szCs w:val="19"/>
        </w:rPr>
      </w:pPr>
    </w:p>
    <w:p w:rsidR="00DB11F5" w:rsidRPr="0054163E" w:rsidRDefault="00DB11F5" w:rsidP="000946B5">
      <w:pPr>
        <w:numPr>
          <w:ilvl w:val="0"/>
          <w:numId w:val="27"/>
        </w:numPr>
        <w:tabs>
          <w:tab w:val="clear" w:pos="720"/>
          <w:tab w:val="num" w:pos="-90"/>
        </w:tabs>
        <w:ind w:left="360"/>
        <w:contextualSpacing/>
        <w:rPr>
          <w:rFonts w:cs="Arial"/>
          <w:bCs/>
          <w:spacing w:val="-3"/>
          <w:sz w:val="19"/>
          <w:szCs w:val="19"/>
        </w:rPr>
      </w:pPr>
      <w:r w:rsidRPr="0054163E">
        <w:rPr>
          <w:rFonts w:cs="Arial"/>
          <w:bCs/>
          <w:spacing w:val="-3"/>
          <w:sz w:val="19"/>
          <w:szCs w:val="19"/>
        </w:rPr>
        <w:t xml:space="preserve">Certifies that Applicant will record a document against the real property that defines the State’s interest in the property </w:t>
      </w:r>
      <w:r w:rsidR="006F3CBE" w:rsidRPr="0054163E">
        <w:rPr>
          <w:rFonts w:eastAsia="Calibri" w:cs="Arial"/>
          <w:bCs/>
          <w:spacing w:val="-3"/>
          <w:sz w:val="19"/>
          <w:szCs w:val="19"/>
        </w:rPr>
        <w:t>whether the G</w:t>
      </w:r>
      <w:r w:rsidRPr="0054163E">
        <w:rPr>
          <w:rFonts w:eastAsia="Calibri" w:cs="Arial"/>
          <w:bCs/>
          <w:spacing w:val="-3"/>
          <w:sz w:val="19"/>
          <w:szCs w:val="19"/>
        </w:rPr>
        <w:t>rantee owns the property or not</w:t>
      </w:r>
      <w:r w:rsidRPr="0054163E">
        <w:rPr>
          <w:rFonts w:cs="Arial"/>
          <w:bCs/>
          <w:spacing w:val="-3"/>
          <w:sz w:val="19"/>
          <w:szCs w:val="19"/>
        </w:rPr>
        <w:t xml:space="preserve">; and </w:t>
      </w:r>
    </w:p>
    <w:p w:rsidR="00DB11F5" w:rsidRPr="0054163E" w:rsidRDefault="00DB11F5" w:rsidP="001F335B">
      <w:pPr>
        <w:tabs>
          <w:tab w:val="left" w:pos="720"/>
        </w:tabs>
        <w:ind w:left="360" w:hanging="360"/>
        <w:jc w:val="both"/>
        <w:rPr>
          <w:rFonts w:cs="Arial"/>
          <w:sz w:val="16"/>
          <w:szCs w:val="19"/>
        </w:rPr>
      </w:pPr>
    </w:p>
    <w:p w:rsidR="00DB11F5" w:rsidRPr="001C0A02" w:rsidRDefault="00DB11F5" w:rsidP="000946B5">
      <w:pPr>
        <w:numPr>
          <w:ilvl w:val="0"/>
          <w:numId w:val="27"/>
        </w:numPr>
        <w:tabs>
          <w:tab w:val="clear" w:pos="720"/>
          <w:tab w:val="num" w:pos="-90"/>
        </w:tabs>
        <w:overflowPunct w:val="0"/>
        <w:autoSpaceDE w:val="0"/>
        <w:autoSpaceDN w:val="0"/>
        <w:adjustRightInd w:val="0"/>
        <w:ind w:left="360"/>
        <w:jc w:val="both"/>
        <w:rPr>
          <w:rFonts w:cs="Arial"/>
          <w:sz w:val="19"/>
          <w:szCs w:val="19"/>
        </w:rPr>
      </w:pPr>
      <w:r w:rsidRPr="001C0A02">
        <w:rPr>
          <w:rFonts w:cs="Arial"/>
          <w:sz w:val="19"/>
          <w:szCs w:val="19"/>
        </w:rPr>
        <w:t>Certifies that Applicant will comply with the provisions of Section 1771.5 of the State Labor Code regarding payment of prevailing wages on Projects awarded EEM</w:t>
      </w:r>
      <w:r w:rsidR="00AC6207" w:rsidRPr="001C0A02">
        <w:rPr>
          <w:rFonts w:cs="Arial"/>
          <w:sz w:val="19"/>
          <w:szCs w:val="19"/>
        </w:rPr>
        <w:t xml:space="preserve"> </w:t>
      </w:r>
      <w:r w:rsidRPr="001C0A02">
        <w:rPr>
          <w:rFonts w:cs="Arial"/>
          <w:sz w:val="19"/>
          <w:szCs w:val="19"/>
        </w:rPr>
        <w:t>P</w:t>
      </w:r>
      <w:r w:rsidR="00AC6207" w:rsidRPr="001C0A02">
        <w:rPr>
          <w:rFonts w:cs="Arial"/>
          <w:sz w:val="19"/>
          <w:szCs w:val="19"/>
        </w:rPr>
        <w:t>rogram</w:t>
      </w:r>
      <w:r w:rsidRPr="001C0A02">
        <w:rPr>
          <w:rFonts w:cs="Arial"/>
          <w:sz w:val="19"/>
          <w:szCs w:val="19"/>
        </w:rPr>
        <w:t xml:space="preserve"> Funds; and </w:t>
      </w:r>
    </w:p>
    <w:p w:rsidR="00DB11F5" w:rsidRPr="001C0A02" w:rsidRDefault="00DB11F5" w:rsidP="001F335B">
      <w:pPr>
        <w:tabs>
          <w:tab w:val="left" w:pos="720"/>
        </w:tabs>
        <w:ind w:left="360" w:hanging="360"/>
        <w:jc w:val="both"/>
        <w:rPr>
          <w:rFonts w:cs="Arial"/>
          <w:sz w:val="16"/>
          <w:szCs w:val="19"/>
        </w:rPr>
      </w:pPr>
    </w:p>
    <w:p w:rsidR="00DB11F5" w:rsidRPr="0054163E" w:rsidRDefault="00DB11F5" w:rsidP="000946B5">
      <w:pPr>
        <w:numPr>
          <w:ilvl w:val="0"/>
          <w:numId w:val="27"/>
        </w:numPr>
        <w:tabs>
          <w:tab w:val="clear" w:pos="720"/>
          <w:tab w:val="num" w:pos="-90"/>
        </w:tabs>
        <w:overflowPunct w:val="0"/>
        <w:autoSpaceDE w:val="0"/>
        <w:autoSpaceDN w:val="0"/>
        <w:adjustRightInd w:val="0"/>
        <w:ind w:left="360"/>
        <w:jc w:val="both"/>
        <w:rPr>
          <w:rFonts w:cs="Arial"/>
          <w:sz w:val="19"/>
          <w:szCs w:val="19"/>
        </w:rPr>
      </w:pPr>
      <w:r w:rsidRPr="001C0A02">
        <w:rPr>
          <w:rFonts w:cs="Arial"/>
          <w:sz w:val="19"/>
          <w:szCs w:val="19"/>
        </w:rPr>
        <w:t>If applicable, certifies that the project will comply with any laws and regulations</w:t>
      </w:r>
      <w:r w:rsidRPr="0054163E">
        <w:rPr>
          <w:rFonts w:cs="Arial"/>
          <w:sz w:val="19"/>
          <w:szCs w:val="19"/>
        </w:rPr>
        <w:t xml:space="preserve"> including, but not limited to, legal requirements for building codes, health and safety codes, disabled access laws, environmental laws and, that prior to commencement of construction, all applicable licenses and permits will have been obtained; and</w:t>
      </w:r>
    </w:p>
    <w:p w:rsidR="00DB11F5" w:rsidRPr="0054163E" w:rsidRDefault="00DB11F5" w:rsidP="001F335B">
      <w:pPr>
        <w:ind w:left="360" w:hanging="360"/>
        <w:jc w:val="both"/>
        <w:rPr>
          <w:rFonts w:cs="Arial"/>
          <w:sz w:val="16"/>
          <w:szCs w:val="19"/>
        </w:rPr>
      </w:pPr>
    </w:p>
    <w:p w:rsidR="00DB11F5" w:rsidRPr="0054163E" w:rsidRDefault="00DB11F5" w:rsidP="000946B5">
      <w:pPr>
        <w:numPr>
          <w:ilvl w:val="0"/>
          <w:numId w:val="27"/>
        </w:numPr>
        <w:tabs>
          <w:tab w:val="clear" w:pos="720"/>
          <w:tab w:val="num" w:pos="-90"/>
        </w:tabs>
        <w:overflowPunct w:val="0"/>
        <w:autoSpaceDE w:val="0"/>
        <w:autoSpaceDN w:val="0"/>
        <w:adjustRightInd w:val="0"/>
        <w:ind w:left="360"/>
        <w:jc w:val="both"/>
        <w:rPr>
          <w:rFonts w:cs="Arial"/>
          <w:sz w:val="19"/>
          <w:szCs w:val="19"/>
        </w:rPr>
      </w:pPr>
      <w:r w:rsidRPr="0054163E">
        <w:rPr>
          <w:rFonts w:cs="Arial"/>
          <w:sz w:val="19"/>
          <w:szCs w:val="19"/>
        </w:rPr>
        <w:t>Certifies that Applicant will work towards the Governor’s State Planning Priorities intended to promote equity, strengthen the economy, protect the environment, and promote public health and safety as included in Government Code Section 65041.1; and</w:t>
      </w:r>
    </w:p>
    <w:p w:rsidR="00DB11F5" w:rsidRPr="0054163E" w:rsidRDefault="00DB11F5" w:rsidP="001F335B">
      <w:pPr>
        <w:tabs>
          <w:tab w:val="left" w:pos="720"/>
        </w:tabs>
        <w:ind w:left="360" w:hanging="360"/>
        <w:jc w:val="both"/>
        <w:rPr>
          <w:rFonts w:cs="Arial"/>
          <w:sz w:val="16"/>
          <w:szCs w:val="19"/>
        </w:rPr>
      </w:pPr>
    </w:p>
    <w:p w:rsidR="00DB11F5" w:rsidRPr="0054163E" w:rsidRDefault="00DB11F5" w:rsidP="000946B5">
      <w:pPr>
        <w:numPr>
          <w:ilvl w:val="0"/>
          <w:numId w:val="27"/>
        </w:numPr>
        <w:tabs>
          <w:tab w:val="clear" w:pos="720"/>
          <w:tab w:val="num" w:pos="-90"/>
        </w:tabs>
        <w:overflowPunct w:val="0"/>
        <w:autoSpaceDE w:val="0"/>
        <w:autoSpaceDN w:val="0"/>
        <w:adjustRightInd w:val="0"/>
        <w:ind w:left="360"/>
        <w:jc w:val="both"/>
        <w:textAlignment w:val="baseline"/>
        <w:rPr>
          <w:rFonts w:cs="Arial"/>
          <w:sz w:val="19"/>
          <w:szCs w:val="19"/>
        </w:rPr>
      </w:pPr>
      <w:r w:rsidRPr="0054163E">
        <w:rPr>
          <w:rFonts w:cs="Arial"/>
          <w:sz w:val="19"/>
          <w:szCs w:val="19"/>
        </w:rPr>
        <w:t>Appoints the (</w:t>
      </w:r>
      <w:r w:rsidRPr="00520C06">
        <w:rPr>
          <w:rFonts w:cs="Arial"/>
          <w:b/>
          <w:sz w:val="19"/>
          <w:szCs w:val="19"/>
          <w:u w:val="single"/>
        </w:rPr>
        <w:t>designate position</w:t>
      </w:r>
      <w:r w:rsidRPr="0054163E">
        <w:rPr>
          <w:rFonts w:cs="Arial"/>
          <w:sz w:val="19"/>
          <w:szCs w:val="19"/>
        </w:rPr>
        <w:t>, not person occupying position) ______________________ , or designee, as agent to conduct all negotiations, execute and submit all documents including, but not limited to applications, agreements, payment requests etc., which may be necessary for the completion of the aforementioned project.</w:t>
      </w:r>
    </w:p>
    <w:p w:rsidR="00DB11F5" w:rsidRPr="0054163E" w:rsidRDefault="00DB11F5" w:rsidP="008A53E7">
      <w:pPr>
        <w:jc w:val="both"/>
        <w:rPr>
          <w:rFonts w:cs="Arial"/>
          <w:sz w:val="19"/>
          <w:szCs w:val="19"/>
        </w:rPr>
      </w:pPr>
      <w:r w:rsidRPr="0054163E">
        <w:rPr>
          <w:rFonts w:cs="Arial"/>
          <w:sz w:val="19"/>
          <w:szCs w:val="19"/>
        </w:rPr>
        <w:t xml:space="preserve"> </w:t>
      </w:r>
    </w:p>
    <w:p w:rsidR="00DB11F5" w:rsidRPr="0054163E" w:rsidRDefault="00DB11F5" w:rsidP="008A53E7">
      <w:pPr>
        <w:spacing w:line="276" w:lineRule="auto"/>
        <w:jc w:val="both"/>
        <w:rPr>
          <w:rFonts w:cs="Arial"/>
          <w:sz w:val="19"/>
          <w:szCs w:val="19"/>
        </w:rPr>
      </w:pPr>
      <w:r w:rsidRPr="0054163E">
        <w:rPr>
          <w:rFonts w:cs="Arial"/>
          <w:sz w:val="19"/>
          <w:szCs w:val="19"/>
        </w:rPr>
        <w:t>Approved and adopted the __________day of __________ 20____. I, the undersigned, hereby certify that the foregoing Resolution Number __________ was duly adopted by the ______________________. (Governing Body)</w:t>
      </w:r>
    </w:p>
    <w:p w:rsidR="00DB11F5" w:rsidRPr="0054163E" w:rsidRDefault="00DB11F5" w:rsidP="008A53E7">
      <w:pPr>
        <w:ind w:left="6030" w:firstLine="360"/>
        <w:jc w:val="both"/>
        <w:rPr>
          <w:rFonts w:cs="Arial"/>
          <w:sz w:val="19"/>
          <w:szCs w:val="19"/>
        </w:rPr>
      </w:pPr>
      <w:r w:rsidRPr="0054163E">
        <w:rPr>
          <w:rFonts w:cs="Arial"/>
          <w:sz w:val="19"/>
          <w:szCs w:val="19"/>
        </w:rPr>
        <w:t xml:space="preserve">      </w:t>
      </w:r>
    </w:p>
    <w:p w:rsidR="00DB11F5" w:rsidRPr="0054163E" w:rsidRDefault="00DB11F5" w:rsidP="008A53E7">
      <w:pPr>
        <w:tabs>
          <w:tab w:val="left" w:pos="2790"/>
        </w:tabs>
        <w:rPr>
          <w:rFonts w:cs="Arial"/>
          <w:sz w:val="19"/>
          <w:szCs w:val="19"/>
        </w:rPr>
      </w:pPr>
      <w:r w:rsidRPr="0054163E">
        <w:rPr>
          <w:rFonts w:cs="Arial"/>
          <w:sz w:val="19"/>
          <w:szCs w:val="19"/>
        </w:rPr>
        <w:t>Following Roll Call Vote:</w:t>
      </w:r>
      <w:r w:rsidRPr="0054163E">
        <w:rPr>
          <w:rFonts w:cs="Arial"/>
          <w:sz w:val="19"/>
          <w:szCs w:val="19"/>
        </w:rPr>
        <w:tab/>
      </w:r>
      <w:r w:rsidR="00F77571" w:rsidRPr="0054163E">
        <w:rPr>
          <w:rFonts w:cs="Arial"/>
          <w:sz w:val="19"/>
          <w:szCs w:val="19"/>
        </w:rPr>
        <w:t xml:space="preserve"> </w:t>
      </w:r>
      <w:r w:rsidRPr="0054163E">
        <w:rPr>
          <w:rFonts w:cs="Arial"/>
          <w:sz w:val="19"/>
          <w:szCs w:val="19"/>
        </w:rPr>
        <w:t>Ayes:</w:t>
      </w:r>
      <w:r w:rsidRPr="0054163E">
        <w:rPr>
          <w:rFonts w:cs="Arial"/>
          <w:sz w:val="19"/>
          <w:szCs w:val="19"/>
        </w:rPr>
        <w:tab/>
      </w:r>
      <w:r w:rsidRPr="0054163E">
        <w:rPr>
          <w:rFonts w:cs="Arial"/>
          <w:sz w:val="19"/>
          <w:szCs w:val="19"/>
        </w:rPr>
        <w:tab/>
        <w:t>_________</w:t>
      </w:r>
    </w:p>
    <w:p w:rsidR="00DB11F5" w:rsidRPr="0054163E" w:rsidRDefault="00DB11F5" w:rsidP="00F77571">
      <w:pPr>
        <w:ind w:left="2520" w:firstLine="360"/>
        <w:rPr>
          <w:rFonts w:cs="Arial"/>
          <w:sz w:val="19"/>
          <w:szCs w:val="19"/>
        </w:rPr>
      </w:pPr>
      <w:r w:rsidRPr="0054163E">
        <w:rPr>
          <w:rFonts w:cs="Arial"/>
          <w:sz w:val="19"/>
          <w:szCs w:val="19"/>
        </w:rPr>
        <w:t>Nos:</w:t>
      </w:r>
      <w:r w:rsidRPr="0054163E">
        <w:rPr>
          <w:rFonts w:cs="Arial"/>
          <w:sz w:val="19"/>
          <w:szCs w:val="19"/>
        </w:rPr>
        <w:tab/>
      </w:r>
      <w:r w:rsidRPr="0054163E">
        <w:rPr>
          <w:rFonts w:cs="Arial"/>
          <w:sz w:val="19"/>
          <w:szCs w:val="19"/>
        </w:rPr>
        <w:tab/>
        <w:t>_________</w:t>
      </w:r>
    </w:p>
    <w:p w:rsidR="00DB11F5" w:rsidRPr="0054163E" w:rsidRDefault="00DB11F5" w:rsidP="00F77571">
      <w:pPr>
        <w:ind w:left="2160" w:firstLine="720"/>
        <w:rPr>
          <w:rFonts w:cs="Arial"/>
          <w:sz w:val="19"/>
          <w:szCs w:val="19"/>
        </w:rPr>
      </w:pPr>
      <w:r w:rsidRPr="0054163E">
        <w:rPr>
          <w:rFonts w:cs="Arial"/>
          <w:sz w:val="19"/>
          <w:szCs w:val="19"/>
        </w:rPr>
        <w:t>Absent:</w:t>
      </w:r>
      <w:r w:rsidRPr="0054163E">
        <w:rPr>
          <w:rFonts w:cs="Arial"/>
          <w:sz w:val="19"/>
          <w:szCs w:val="19"/>
        </w:rPr>
        <w:tab/>
      </w:r>
      <w:r w:rsidRPr="0054163E">
        <w:rPr>
          <w:rFonts w:cs="Arial"/>
          <w:sz w:val="19"/>
          <w:szCs w:val="19"/>
        </w:rPr>
        <w:tab/>
        <w:t>_________</w:t>
      </w:r>
    </w:p>
    <w:p w:rsidR="00DB11F5" w:rsidRPr="0054163E" w:rsidRDefault="00DB11F5" w:rsidP="008A53E7">
      <w:pPr>
        <w:ind w:left="1530"/>
        <w:rPr>
          <w:rFonts w:cs="Arial"/>
          <w:sz w:val="19"/>
          <w:szCs w:val="19"/>
        </w:rPr>
      </w:pPr>
      <w:r w:rsidRPr="0054163E">
        <w:rPr>
          <w:rFonts w:cs="Arial"/>
          <w:sz w:val="19"/>
          <w:szCs w:val="19"/>
        </w:rPr>
        <w:tab/>
      </w:r>
      <w:r w:rsidRPr="0054163E">
        <w:rPr>
          <w:rFonts w:cs="Arial"/>
          <w:sz w:val="19"/>
          <w:szCs w:val="19"/>
        </w:rPr>
        <w:tab/>
      </w:r>
    </w:p>
    <w:p w:rsidR="00DB11F5" w:rsidRPr="0054163E" w:rsidRDefault="00DB11F5" w:rsidP="008A53E7">
      <w:pPr>
        <w:ind w:left="2250" w:firstLine="180"/>
        <w:rPr>
          <w:rFonts w:cs="Arial"/>
          <w:sz w:val="19"/>
          <w:szCs w:val="19"/>
        </w:rPr>
      </w:pPr>
      <w:r w:rsidRPr="0054163E">
        <w:rPr>
          <w:rFonts w:cs="Arial"/>
          <w:sz w:val="19"/>
          <w:szCs w:val="19"/>
        </w:rPr>
        <w:t>______________________________________________</w:t>
      </w:r>
    </w:p>
    <w:p w:rsidR="00DB11F5" w:rsidRPr="001A007D" w:rsidRDefault="00DB11F5" w:rsidP="008A53E7">
      <w:pPr>
        <w:rPr>
          <w:sz w:val="19"/>
          <w:szCs w:val="19"/>
        </w:rPr>
      </w:pPr>
      <w:r w:rsidRPr="0054163E">
        <w:rPr>
          <w:sz w:val="19"/>
          <w:szCs w:val="19"/>
        </w:rPr>
        <w:tab/>
      </w:r>
      <w:r w:rsidRPr="0054163E">
        <w:rPr>
          <w:sz w:val="19"/>
          <w:szCs w:val="19"/>
        </w:rPr>
        <w:tab/>
      </w:r>
      <w:r w:rsidRPr="0054163E">
        <w:rPr>
          <w:sz w:val="19"/>
          <w:szCs w:val="19"/>
        </w:rPr>
        <w:tab/>
      </w:r>
      <w:r w:rsidRPr="0054163E">
        <w:rPr>
          <w:sz w:val="19"/>
          <w:szCs w:val="19"/>
        </w:rPr>
        <w:tab/>
      </w:r>
      <w:r w:rsidRPr="0054163E">
        <w:rPr>
          <w:sz w:val="19"/>
          <w:szCs w:val="19"/>
        </w:rPr>
        <w:tab/>
      </w:r>
      <w:r w:rsidRPr="0054163E">
        <w:rPr>
          <w:rFonts w:cs="Arial"/>
          <w:sz w:val="19"/>
          <w:szCs w:val="19"/>
        </w:rPr>
        <w:t>Clerk/Secretary for the Governing Board</w:t>
      </w:r>
    </w:p>
    <w:p w:rsidR="00CE40A8" w:rsidRDefault="00DB11F5" w:rsidP="00095008">
      <w:pPr>
        <w:spacing w:line="276" w:lineRule="auto"/>
        <w:jc w:val="center"/>
        <w:rPr>
          <w:rFonts w:cs="Arial"/>
          <w:b/>
          <w:caps/>
          <w:szCs w:val="28"/>
        </w:rPr>
      </w:pPr>
      <w:r>
        <w:rPr>
          <w:rFonts w:eastAsia="Calibri" w:cs="Arial"/>
          <w:b/>
          <w:sz w:val="28"/>
          <w:szCs w:val="28"/>
        </w:rPr>
        <w:br w:type="page"/>
      </w:r>
    </w:p>
    <w:p w:rsidR="00DB11F5" w:rsidRPr="00607DE7" w:rsidRDefault="00494C2F" w:rsidP="008A53E7">
      <w:pPr>
        <w:spacing w:after="200" w:line="276" w:lineRule="auto"/>
        <w:jc w:val="center"/>
        <w:rPr>
          <w:rFonts w:eastAsia="Calibri" w:cs="Arial"/>
          <w:b/>
          <w:szCs w:val="28"/>
        </w:rPr>
      </w:pPr>
      <w:r>
        <w:rPr>
          <w:rFonts w:eastAsia="Calibri" w:cs="Arial"/>
          <w:b/>
          <w:szCs w:val="28"/>
        </w:rPr>
        <w:lastRenderedPageBreak/>
        <w:t>APPENDIX E</w:t>
      </w:r>
      <w:r w:rsidR="00DB11F5" w:rsidRPr="00607DE7">
        <w:rPr>
          <w:rFonts w:eastAsia="Calibri" w:cs="Arial"/>
          <w:b/>
          <w:szCs w:val="28"/>
        </w:rPr>
        <w:t xml:space="preserve"> - CERTIFICATION LETTER REQUIREMENTS</w:t>
      </w:r>
    </w:p>
    <w:p w:rsidR="00DB11F5" w:rsidRPr="0054163E" w:rsidRDefault="00DB11F5" w:rsidP="008A53E7">
      <w:pPr>
        <w:spacing w:after="200" w:line="276" w:lineRule="auto"/>
        <w:rPr>
          <w:rFonts w:eastAsia="Calibri" w:cs="Arial"/>
        </w:rPr>
      </w:pPr>
      <w:r w:rsidRPr="0054163E">
        <w:rPr>
          <w:rFonts w:eastAsia="Calibri" w:cs="Arial"/>
        </w:rPr>
        <w:t>If an Applicant does not have a governing board, a certification letter from the organization’s Director or Chief Executive Officer must be furnished.  The letter must:</w:t>
      </w:r>
    </w:p>
    <w:p w:rsidR="00AC6207" w:rsidRPr="001C0A02" w:rsidRDefault="00DB11F5" w:rsidP="000946B5">
      <w:pPr>
        <w:numPr>
          <w:ilvl w:val="0"/>
          <w:numId w:val="28"/>
        </w:numPr>
        <w:spacing w:after="200" w:line="276" w:lineRule="auto"/>
        <w:ind w:left="540" w:hanging="540"/>
        <w:contextualSpacing/>
        <w:rPr>
          <w:rFonts w:eastAsia="Calibri" w:cs="Arial"/>
        </w:rPr>
      </w:pPr>
      <w:r w:rsidRPr="0054163E">
        <w:rPr>
          <w:rFonts w:eastAsia="Calibri" w:cs="Arial"/>
        </w:rPr>
        <w:t xml:space="preserve"> </w:t>
      </w:r>
      <w:r w:rsidRPr="001C0A02">
        <w:rPr>
          <w:rFonts w:eastAsia="Calibri" w:cs="Arial"/>
        </w:rPr>
        <w:t xml:space="preserve">Approve the filing of an application for grant funds from the Environmental Enhancement and Mitigation </w:t>
      </w:r>
      <w:r w:rsidR="00AC6207" w:rsidRPr="001C0A02">
        <w:rPr>
          <w:rFonts w:eastAsia="Calibri" w:cs="Arial"/>
        </w:rPr>
        <w:t xml:space="preserve">(EEM) </w:t>
      </w:r>
      <w:r w:rsidRPr="001C0A02">
        <w:rPr>
          <w:rFonts w:eastAsia="Calibri" w:cs="Arial"/>
        </w:rPr>
        <w:t xml:space="preserve">Grant Program under </w:t>
      </w:r>
      <w:r w:rsidRPr="001C0A02">
        <w:rPr>
          <w:rFonts w:eastAsia="Calibri" w:cs="Arial"/>
          <w:i/>
        </w:rPr>
        <w:t xml:space="preserve">California Streets and Highways Code </w:t>
      </w:r>
    </w:p>
    <w:p w:rsidR="00DB11F5" w:rsidRPr="001C0A02" w:rsidRDefault="00DB11F5" w:rsidP="00AC6207">
      <w:pPr>
        <w:spacing w:after="200" w:line="276" w:lineRule="auto"/>
        <w:ind w:left="540"/>
        <w:contextualSpacing/>
        <w:rPr>
          <w:rFonts w:eastAsia="Calibri" w:cs="Arial"/>
        </w:rPr>
      </w:pPr>
      <w:r w:rsidRPr="001C0A02">
        <w:rPr>
          <w:rFonts w:eastAsia="Calibri" w:cs="Arial"/>
          <w:i/>
        </w:rPr>
        <w:t>Section 164.56.</w:t>
      </w:r>
    </w:p>
    <w:p w:rsidR="00DB11F5" w:rsidRPr="001C0A02" w:rsidRDefault="00DB11F5" w:rsidP="005510EA">
      <w:pPr>
        <w:spacing w:after="200" w:line="276" w:lineRule="auto"/>
        <w:ind w:left="540" w:hanging="540"/>
        <w:contextualSpacing/>
        <w:rPr>
          <w:rFonts w:eastAsia="Calibri" w:cs="Arial"/>
        </w:rPr>
      </w:pPr>
    </w:p>
    <w:p w:rsidR="00DB11F5" w:rsidRPr="001C0A02" w:rsidRDefault="00DB11F5" w:rsidP="000946B5">
      <w:pPr>
        <w:numPr>
          <w:ilvl w:val="0"/>
          <w:numId w:val="28"/>
        </w:numPr>
        <w:spacing w:after="200" w:line="276" w:lineRule="auto"/>
        <w:ind w:left="540" w:hanging="540"/>
        <w:contextualSpacing/>
        <w:rPr>
          <w:rFonts w:eastAsia="Calibri" w:cs="Arial"/>
        </w:rPr>
      </w:pPr>
      <w:r w:rsidRPr="001C0A02">
        <w:rPr>
          <w:rFonts w:eastAsia="Calibri" w:cs="Arial"/>
        </w:rPr>
        <w:t>Certify that Applicant or title holder has or will have sufficient funds to operate and maintain the project consistent with the land tenure requirements; or will secure the resources to do so.</w:t>
      </w:r>
    </w:p>
    <w:p w:rsidR="00DB11F5" w:rsidRPr="001C0A02" w:rsidRDefault="00DB11F5" w:rsidP="005510EA">
      <w:pPr>
        <w:spacing w:after="200" w:line="276" w:lineRule="auto"/>
        <w:ind w:left="540" w:hanging="540"/>
        <w:contextualSpacing/>
        <w:rPr>
          <w:rFonts w:eastAsia="Calibri" w:cs="Arial"/>
        </w:rPr>
      </w:pPr>
    </w:p>
    <w:p w:rsidR="00DB11F5" w:rsidRPr="001C0A02" w:rsidRDefault="00DB11F5" w:rsidP="000946B5">
      <w:pPr>
        <w:numPr>
          <w:ilvl w:val="0"/>
          <w:numId w:val="28"/>
        </w:numPr>
        <w:spacing w:after="200" w:line="276" w:lineRule="auto"/>
        <w:ind w:left="540" w:hanging="540"/>
        <w:contextualSpacing/>
        <w:rPr>
          <w:rFonts w:eastAsia="Calibri" w:cs="Arial"/>
        </w:rPr>
      </w:pPr>
      <w:r w:rsidRPr="001C0A02">
        <w:rPr>
          <w:rFonts w:eastAsia="Calibri" w:cs="Arial"/>
        </w:rPr>
        <w:t>Certify that Applicant will comply with the provisions of Section 1771.5 of the State Labor Code regarding payment of prevailing wages on Projects awarded EEM</w:t>
      </w:r>
      <w:r w:rsidR="00AC6207" w:rsidRPr="001C0A02">
        <w:rPr>
          <w:rFonts w:eastAsia="Calibri" w:cs="Arial"/>
        </w:rPr>
        <w:t xml:space="preserve"> </w:t>
      </w:r>
      <w:r w:rsidRPr="001C0A02">
        <w:rPr>
          <w:rFonts w:eastAsia="Calibri" w:cs="Arial"/>
        </w:rPr>
        <w:t>P</w:t>
      </w:r>
      <w:r w:rsidR="00AC6207" w:rsidRPr="001C0A02">
        <w:rPr>
          <w:rFonts w:eastAsia="Calibri" w:cs="Arial"/>
        </w:rPr>
        <w:t>rogram</w:t>
      </w:r>
      <w:r w:rsidRPr="001C0A02">
        <w:rPr>
          <w:rFonts w:eastAsia="Calibri" w:cs="Arial"/>
        </w:rPr>
        <w:t xml:space="preserve"> Funds.</w:t>
      </w:r>
    </w:p>
    <w:p w:rsidR="00DB11F5" w:rsidRPr="0054163E" w:rsidRDefault="00DB11F5" w:rsidP="005510EA">
      <w:pPr>
        <w:spacing w:after="200" w:line="276" w:lineRule="auto"/>
        <w:ind w:left="540" w:hanging="540"/>
        <w:contextualSpacing/>
        <w:rPr>
          <w:rFonts w:eastAsia="Calibri" w:cs="Arial"/>
        </w:rPr>
      </w:pPr>
    </w:p>
    <w:p w:rsidR="00DB11F5" w:rsidRPr="0054163E" w:rsidRDefault="00DB11F5" w:rsidP="000946B5">
      <w:pPr>
        <w:numPr>
          <w:ilvl w:val="0"/>
          <w:numId w:val="28"/>
        </w:numPr>
        <w:spacing w:after="200" w:line="276" w:lineRule="auto"/>
        <w:ind w:left="540" w:hanging="540"/>
        <w:contextualSpacing/>
        <w:rPr>
          <w:rFonts w:eastAsia="Calibri" w:cs="Arial"/>
        </w:rPr>
      </w:pPr>
      <w:r w:rsidRPr="0054163E">
        <w:rPr>
          <w:rFonts w:eastAsia="Calibri" w:cs="Arial"/>
        </w:rPr>
        <w:t xml:space="preserve">If applicable, certify that the project will comply with any laws and regulations including, but not limited to, legal requirements for building codes, health and safety  codes, disabled access laws, environmental laws and, that prior to commencement of construction, all applicable licenses and permits will have been obtained. </w:t>
      </w:r>
    </w:p>
    <w:p w:rsidR="00DB11F5" w:rsidRPr="0054163E" w:rsidRDefault="00DB11F5" w:rsidP="005510EA">
      <w:pPr>
        <w:spacing w:after="200" w:line="276" w:lineRule="auto"/>
        <w:ind w:left="540" w:hanging="540"/>
        <w:contextualSpacing/>
        <w:rPr>
          <w:rFonts w:eastAsia="Calibri" w:cs="Arial"/>
          <w:bCs/>
          <w:spacing w:val="-3"/>
        </w:rPr>
      </w:pPr>
    </w:p>
    <w:p w:rsidR="00DB11F5" w:rsidRPr="0054163E" w:rsidRDefault="00DB11F5" w:rsidP="000946B5">
      <w:pPr>
        <w:numPr>
          <w:ilvl w:val="0"/>
          <w:numId w:val="28"/>
        </w:numPr>
        <w:spacing w:after="200" w:line="276" w:lineRule="auto"/>
        <w:ind w:left="540" w:hanging="540"/>
        <w:contextualSpacing/>
        <w:rPr>
          <w:rFonts w:eastAsia="Calibri" w:cs="Arial"/>
        </w:rPr>
      </w:pPr>
      <w:r w:rsidRPr="0054163E">
        <w:rPr>
          <w:rFonts w:eastAsia="Calibri" w:cs="Arial"/>
          <w:bCs/>
          <w:spacing w:val="-3"/>
        </w:rPr>
        <w:t>Certify that Applicant will record a document against the real property that defines the State’s intere</w:t>
      </w:r>
      <w:r w:rsidR="006F3CBE" w:rsidRPr="0054163E">
        <w:rPr>
          <w:rFonts w:eastAsia="Calibri" w:cs="Arial"/>
          <w:bCs/>
          <w:spacing w:val="-3"/>
        </w:rPr>
        <w:t>st in the property whether the G</w:t>
      </w:r>
      <w:r w:rsidRPr="0054163E">
        <w:rPr>
          <w:rFonts w:eastAsia="Calibri" w:cs="Arial"/>
          <w:bCs/>
          <w:spacing w:val="-3"/>
        </w:rPr>
        <w:t xml:space="preserve">rantee owns the property or not. </w:t>
      </w:r>
    </w:p>
    <w:p w:rsidR="00DB11F5" w:rsidRPr="0054163E" w:rsidRDefault="00DB11F5" w:rsidP="005510EA">
      <w:pPr>
        <w:spacing w:after="200" w:line="276" w:lineRule="auto"/>
        <w:ind w:left="540" w:hanging="540"/>
        <w:contextualSpacing/>
        <w:rPr>
          <w:rFonts w:eastAsia="Calibri" w:cs="Arial"/>
        </w:rPr>
      </w:pPr>
    </w:p>
    <w:p w:rsidR="00DB11F5" w:rsidRPr="0054163E" w:rsidRDefault="00DB11F5" w:rsidP="000946B5">
      <w:pPr>
        <w:numPr>
          <w:ilvl w:val="0"/>
          <w:numId w:val="28"/>
        </w:numPr>
        <w:spacing w:after="200" w:line="276" w:lineRule="auto"/>
        <w:ind w:left="540" w:hanging="540"/>
        <w:contextualSpacing/>
        <w:rPr>
          <w:rFonts w:eastAsia="Calibri" w:cs="Arial"/>
        </w:rPr>
      </w:pPr>
      <w:r w:rsidRPr="0054163E">
        <w:rPr>
          <w:rFonts w:eastAsia="Calibri" w:cs="Arial"/>
        </w:rPr>
        <w:t>Certify that Applicant will work toward the Governor’s State Planning Priorities intended to promote equity, strengthen the economy, protect the environment, and promote public health and safety as included in Government Code Section 65041.1.</w:t>
      </w:r>
    </w:p>
    <w:p w:rsidR="00DB11F5" w:rsidRPr="0054163E" w:rsidRDefault="00DB11F5" w:rsidP="005510EA">
      <w:pPr>
        <w:spacing w:after="200" w:line="276" w:lineRule="auto"/>
        <w:ind w:left="540" w:hanging="540"/>
        <w:contextualSpacing/>
        <w:rPr>
          <w:rFonts w:eastAsia="Calibri" w:cs="Arial"/>
        </w:rPr>
      </w:pPr>
    </w:p>
    <w:p w:rsidR="00DB11F5" w:rsidRPr="0054163E" w:rsidRDefault="00DB11F5" w:rsidP="000946B5">
      <w:pPr>
        <w:numPr>
          <w:ilvl w:val="0"/>
          <w:numId w:val="28"/>
        </w:numPr>
        <w:spacing w:after="200" w:line="276" w:lineRule="auto"/>
        <w:ind w:left="540" w:hanging="540"/>
        <w:contextualSpacing/>
        <w:rPr>
          <w:rFonts w:eastAsia="Calibri" w:cs="Arial"/>
        </w:rPr>
      </w:pPr>
      <w:r w:rsidRPr="0054163E">
        <w:rPr>
          <w:rFonts w:eastAsia="Calibri" w:cs="Arial"/>
        </w:rPr>
        <w:t>Appoint the (designate position, not person occupying position) , or designee, as agent to conduct all negotiation, execute and submit all documents including, but not limited to applications, agreements, payment requests and so on, which may be necessary for the completion of the aforementioned project.</w:t>
      </w:r>
    </w:p>
    <w:p w:rsidR="00DB11F5" w:rsidRPr="0054163E" w:rsidRDefault="00DB11F5" w:rsidP="005510EA">
      <w:pPr>
        <w:spacing w:after="200" w:line="276" w:lineRule="auto"/>
        <w:ind w:left="540" w:hanging="540"/>
        <w:contextualSpacing/>
        <w:rPr>
          <w:rFonts w:eastAsia="Calibri" w:cs="Arial"/>
        </w:rPr>
      </w:pPr>
    </w:p>
    <w:p w:rsidR="00DB11F5" w:rsidRPr="0054163E" w:rsidRDefault="00DB11F5" w:rsidP="000946B5">
      <w:pPr>
        <w:numPr>
          <w:ilvl w:val="0"/>
          <w:numId w:val="28"/>
        </w:numPr>
        <w:spacing w:after="200" w:line="276" w:lineRule="auto"/>
        <w:ind w:left="540" w:hanging="540"/>
        <w:contextualSpacing/>
      </w:pPr>
      <w:r w:rsidRPr="0054163E">
        <w:rPr>
          <w:rFonts w:eastAsia="Calibri" w:cs="Arial"/>
        </w:rPr>
        <w:t>Contain the signature of the Director or Chief Executive Officer.</w:t>
      </w:r>
    </w:p>
    <w:p w:rsidR="00DB11F5" w:rsidRDefault="00DB11F5" w:rsidP="008A53E7">
      <w:pPr>
        <w:jc w:val="center"/>
      </w:pPr>
    </w:p>
    <w:p w:rsidR="00DB11F5" w:rsidRDefault="00DB11F5" w:rsidP="008A53E7">
      <w:pPr>
        <w:jc w:val="center"/>
      </w:pPr>
    </w:p>
    <w:p w:rsidR="00DB11F5" w:rsidRDefault="00DB11F5" w:rsidP="008A53E7">
      <w:pPr>
        <w:jc w:val="center"/>
      </w:pPr>
    </w:p>
    <w:p w:rsidR="00DB11F5" w:rsidRDefault="00DB11F5" w:rsidP="008A53E7">
      <w:pPr>
        <w:jc w:val="center"/>
      </w:pPr>
    </w:p>
    <w:p w:rsidR="00DB11F5" w:rsidRDefault="00DB11F5" w:rsidP="008A53E7">
      <w:pPr>
        <w:jc w:val="center"/>
      </w:pPr>
    </w:p>
    <w:p w:rsidR="00DB11F5" w:rsidRDefault="00DB11F5" w:rsidP="008A53E7">
      <w:pPr>
        <w:jc w:val="center"/>
      </w:pPr>
    </w:p>
    <w:p w:rsidR="00DB11F5" w:rsidRDefault="00DB11F5" w:rsidP="008A53E7">
      <w:pPr>
        <w:jc w:val="center"/>
      </w:pPr>
    </w:p>
    <w:p w:rsidR="00DB11F5" w:rsidRDefault="00DB11F5" w:rsidP="008A53E7">
      <w:pPr>
        <w:jc w:val="center"/>
      </w:pPr>
    </w:p>
    <w:p w:rsidR="00DB11F5" w:rsidRDefault="00DB11F5" w:rsidP="008A53E7">
      <w:pPr>
        <w:jc w:val="center"/>
      </w:pPr>
    </w:p>
    <w:p w:rsidR="00DB11F5" w:rsidRDefault="00DB11F5" w:rsidP="008A53E7">
      <w:pPr>
        <w:jc w:val="center"/>
      </w:pPr>
    </w:p>
    <w:p w:rsidR="00DB11F5" w:rsidRPr="00D47153" w:rsidRDefault="00DB11F5" w:rsidP="00954DD8">
      <w:pPr>
        <w:jc w:val="center"/>
        <w:rPr>
          <w:rFonts w:cs="Arial"/>
          <w:b/>
          <w:caps/>
          <w:strike/>
          <w:szCs w:val="28"/>
        </w:rPr>
      </w:pPr>
      <w:r>
        <w:rPr>
          <w:b/>
          <w:sz w:val="28"/>
          <w:szCs w:val="28"/>
        </w:rPr>
        <w:br w:type="page"/>
      </w:r>
      <w:r w:rsidRPr="00D47153">
        <w:rPr>
          <w:b/>
          <w:szCs w:val="28"/>
        </w:rPr>
        <w:lastRenderedPageBreak/>
        <w:t xml:space="preserve">APPENDIX </w:t>
      </w:r>
      <w:r w:rsidR="00494C2F">
        <w:rPr>
          <w:b/>
          <w:szCs w:val="28"/>
        </w:rPr>
        <w:t>F</w:t>
      </w:r>
      <w:r w:rsidRPr="00D47153">
        <w:rPr>
          <w:b/>
          <w:szCs w:val="28"/>
        </w:rPr>
        <w:t xml:space="preserve"> - </w:t>
      </w:r>
      <w:r w:rsidRPr="008E130D">
        <w:rPr>
          <w:rFonts w:cs="Arial"/>
          <w:b/>
          <w:caps/>
          <w:szCs w:val="28"/>
        </w:rPr>
        <w:t>LETTER FROM the lead agency</w:t>
      </w:r>
    </w:p>
    <w:p w:rsidR="00DB11F5" w:rsidRPr="00A31817" w:rsidRDefault="00DB11F5" w:rsidP="00A31817">
      <w:pPr>
        <w:jc w:val="center"/>
        <w:rPr>
          <w:b/>
        </w:rPr>
      </w:pPr>
      <w:bookmarkStart w:id="101" w:name="_Toc474488889"/>
      <w:r w:rsidRPr="00A31817">
        <w:rPr>
          <w:b/>
        </w:rPr>
        <w:t>Responsible for CONSTRUCTION OF Related Transportation Facility (RTF)</w:t>
      </w:r>
      <w:bookmarkEnd w:id="101"/>
    </w:p>
    <w:p w:rsidR="00DB11F5" w:rsidRPr="00D47153" w:rsidRDefault="00DB11F5" w:rsidP="008A53E7">
      <w:pPr>
        <w:tabs>
          <w:tab w:val="left" w:pos="-720"/>
          <w:tab w:val="left" w:pos="360"/>
          <w:tab w:val="left" w:pos="630"/>
        </w:tabs>
        <w:suppressAutoHyphens/>
        <w:jc w:val="center"/>
        <w:outlineLvl w:val="0"/>
        <w:rPr>
          <w:rFonts w:cs="Arial"/>
          <w:i/>
          <w:sz w:val="19"/>
          <w:szCs w:val="19"/>
        </w:rPr>
      </w:pPr>
    </w:p>
    <w:p w:rsidR="00DB11F5" w:rsidRPr="00923EF5" w:rsidRDefault="00DB11F5" w:rsidP="00A31817">
      <w:pPr>
        <w:rPr>
          <w:b/>
          <w:i/>
          <w:sz w:val="20"/>
          <w:szCs w:val="20"/>
        </w:rPr>
      </w:pPr>
      <w:bookmarkStart w:id="102" w:name="_Toc474488890"/>
      <w:r w:rsidRPr="00923EF5">
        <w:rPr>
          <w:b/>
          <w:i/>
          <w:sz w:val="20"/>
          <w:szCs w:val="20"/>
        </w:rPr>
        <w:t xml:space="preserve">This letter </w:t>
      </w:r>
      <w:r w:rsidR="008E130D" w:rsidRPr="00923EF5">
        <w:rPr>
          <w:b/>
          <w:i/>
          <w:sz w:val="20"/>
          <w:szCs w:val="20"/>
        </w:rPr>
        <w:t xml:space="preserve">is </w:t>
      </w:r>
      <w:r w:rsidRPr="00923EF5">
        <w:rPr>
          <w:b/>
          <w:i/>
          <w:sz w:val="20"/>
          <w:szCs w:val="20"/>
        </w:rPr>
        <w:t>required with each EEM</w:t>
      </w:r>
      <w:r w:rsidR="004B6E86" w:rsidRPr="00923EF5">
        <w:rPr>
          <w:b/>
          <w:i/>
          <w:sz w:val="20"/>
          <w:szCs w:val="20"/>
        </w:rPr>
        <w:t xml:space="preserve"> </w:t>
      </w:r>
      <w:r w:rsidRPr="00923EF5">
        <w:rPr>
          <w:b/>
          <w:i/>
          <w:sz w:val="20"/>
          <w:szCs w:val="20"/>
        </w:rPr>
        <w:t>P</w:t>
      </w:r>
      <w:r w:rsidR="004B6E86" w:rsidRPr="00923EF5">
        <w:rPr>
          <w:b/>
          <w:i/>
          <w:sz w:val="20"/>
          <w:szCs w:val="20"/>
        </w:rPr>
        <w:t>roject</w:t>
      </w:r>
      <w:r w:rsidRPr="00923EF5">
        <w:rPr>
          <w:b/>
          <w:i/>
          <w:sz w:val="20"/>
          <w:szCs w:val="20"/>
        </w:rPr>
        <w:t xml:space="preserve"> Application.</w:t>
      </w:r>
      <w:bookmarkEnd w:id="102"/>
    </w:p>
    <w:p w:rsidR="00DB11F5" w:rsidRPr="00D47153" w:rsidRDefault="00DB11F5" w:rsidP="008A53E7">
      <w:pPr>
        <w:tabs>
          <w:tab w:val="left" w:pos="-720"/>
          <w:tab w:val="left" w:pos="360"/>
          <w:tab w:val="left" w:pos="630"/>
        </w:tabs>
        <w:suppressAutoHyphens/>
        <w:jc w:val="center"/>
        <w:outlineLvl w:val="0"/>
        <w:rPr>
          <w:rFonts w:cs="Arial"/>
          <w:b/>
          <w:caps/>
          <w:sz w:val="20"/>
          <w:szCs w:val="20"/>
        </w:rPr>
      </w:pPr>
    </w:p>
    <w:p w:rsidR="00DB11F5" w:rsidRPr="00A31817" w:rsidRDefault="00DB11F5" w:rsidP="00A31817">
      <w:pPr>
        <w:rPr>
          <w:rFonts w:cs="Arial"/>
          <w:sz w:val="20"/>
          <w:szCs w:val="20"/>
        </w:rPr>
      </w:pPr>
      <w:bookmarkStart w:id="103" w:name="_Toc474488891"/>
      <w:r w:rsidRPr="00A31817">
        <w:rPr>
          <w:rFonts w:cs="Arial"/>
          <w:b/>
          <w:sz w:val="20"/>
          <w:szCs w:val="20"/>
        </w:rPr>
        <w:t>Instructions</w:t>
      </w:r>
      <w:r w:rsidR="008E130D" w:rsidRPr="00A31817">
        <w:rPr>
          <w:rFonts w:cs="Arial"/>
          <w:b/>
          <w:sz w:val="20"/>
          <w:szCs w:val="20"/>
        </w:rPr>
        <w:t xml:space="preserve"> </w:t>
      </w:r>
      <w:r w:rsidRPr="00A31817">
        <w:rPr>
          <w:rFonts w:cs="Arial"/>
          <w:b/>
          <w:sz w:val="20"/>
          <w:szCs w:val="20"/>
        </w:rPr>
        <w:t>to the Lead Agency responsible for construction of</w:t>
      </w:r>
      <w:r w:rsidRPr="00A31817">
        <w:rPr>
          <w:rFonts w:cs="Arial"/>
          <w:b/>
          <w:caps/>
          <w:sz w:val="20"/>
          <w:szCs w:val="20"/>
        </w:rPr>
        <w:t xml:space="preserve"> </w:t>
      </w:r>
      <w:r w:rsidRPr="00A31817">
        <w:rPr>
          <w:rFonts w:cs="Arial"/>
          <w:b/>
          <w:sz w:val="20"/>
          <w:szCs w:val="20"/>
        </w:rPr>
        <w:t>the RTF</w:t>
      </w:r>
      <w:r w:rsidRPr="00A31817">
        <w:rPr>
          <w:rFonts w:cs="Arial"/>
          <w:b/>
          <w:caps/>
          <w:sz w:val="20"/>
          <w:szCs w:val="20"/>
        </w:rPr>
        <w:t xml:space="preserve">: </w:t>
      </w:r>
      <w:r w:rsidRPr="00A31817">
        <w:rPr>
          <w:sz w:val="20"/>
          <w:szCs w:val="20"/>
        </w:rPr>
        <w:t>The Environmental Enhanceme</w:t>
      </w:r>
      <w:r w:rsidR="0018433E" w:rsidRPr="00A31817">
        <w:rPr>
          <w:sz w:val="20"/>
          <w:szCs w:val="20"/>
        </w:rPr>
        <w:t xml:space="preserve">nt and Mitigation (EEM) Program </w:t>
      </w:r>
      <w:r w:rsidRPr="00A31817">
        <w:rPr>
          <w:sz w:val="20"/>
          <w:szCs w:val="20"/>
        </w:rPr>
        <w:t xml:space="preserve">awards up to $7 million each fiscal year for grants to mitigate the environmental impacts of modified or new public transportation facilities. </w:t>
      </w:r>
      <w:r w:rsidRPr="00A31817">
        <w:rPr>
          <w:rFonts w:cs="Arial"/>
          <w:sz w:val="20"/>
          <w:szCs w:val="20"/>
        </w:rPr>
        <w:t>Please provide a letter describing construction of a new Transportation Facility or modification / enhancement of an existing Transportation Facility.</w:t>
      </w:r>
      <w:bookmarkEnd w:id="103"/>
      <w:r w:rsidRPr="00A31817">
        <w:rPr>
          <w:rFonts w:cs="Arial"/>
          <w:sz w:val="20"/>
          <w:szCs w:val="20"/>
        </w:rPr>
        <w:t xml:space="preserve"> </w:t>
      </w:r>
    </w:p>
    <w:p w:rsidR="00DB11F5" w:rsidRPr="00A31817" w:rsidRDefault="00DB11F5" w:rsidP="00A31817">
      <w:pPr>
        <w:rPr>
          <w:rFonts w:cs="Arial"/>
          <w:sz w:val="20"/>
          <w:szCs w:val="20"/>
        </w:rPr>
      </w:pPr>
    </w:p>
    <w:p w:rsidR="00F00C3D" w:rsidRDefault="00DB11F5" w:rsidP="00F00C3D">
      <w:pPr>
        <w:rPr>
          <w:rFonts w:cs="Arial"/>
        </w:rPr>
      </w:pPr>
      <w:r w:rsidRPr="008E130D">
        <w:rPr>
          <w:rFonts w:cs="Arial"/>
          <w:sz w:val="20"/>
          <w:szCs w:val="20"/>
        </w:rPr>
        <w:t>Send this letter</w:t>
      </w:r>
      <w:r w:rsidR="00923EF5">
        <w:rPr>
          <w:rFonts w:cs="Arial"/>
          <w:sz w:val="20"/>
          <w:szCs w:val="20"/>
        </w:rPr>
        <w:t>,</w:t>
      </w:r>
      <w:r w:rsidRPr="008E130D">
        <w:rPr>
          <w:rFonts w:cs="Arial"/>
          <w:sz w:val="20"/>
          <w:szCs w:val="20"/>
        </w:rPr>
        <w:t xml:space="preserve"> on Lead Agency stationery</w:t>
      </w:r>
      <w:r w:rsidR="00923EF5">
        <w:rPr>
          <w:rFonts w:cs="Arial"/>
          <w:sz w:val="20"/>
          <w:szCs w:val="20"/>
        </w:rPr>
        <w:t>,</w:t>
      </w:r>
      <w:r w:rsidRPr="008E130D">
        <w:rPr>
          <w:rFonts w:cs="Arial"/>
          <w:sz w:val="20"/>
          <w:szCs w:val="20"/>
        </w:rPr>
        <w:t xml:space="preserve"> </w:t>
      </w:r>
      <w:r w:rsidRPr="003E531D">
        <w:rPr>
          <w:rFonts w:cs="Arial"/>
          <w:b/>
          <w:sz w:val="20"/>
          <w:szCs w:val="20"/>
        </w:rPr>
        <w:t>to the Applicant</w:t>
      </w:r>
      <w:r w:rsidRPr="008E130D">
        <w:rPr>
          <w:rFonts w:cs="Arial"/>
          <w:sz w:val="20"/>
          <w:szCs w:val="20"/>
        </w:rPr>
        <w:t xml:space="preserve"> for inclusion in their application package </w:t>
      </w:r>
      <w:r w:rsidR="00F00C3D">
        <w:rPr>
          <w:rFonts w:cs="Arial"/>
          <w:b/>
          <w:sz w:val="20"/>
          <w:szCs w:val="20"/>
        </w:rPr>
        <w:t>prior to the</w:t>
      </w:r>
      <w:r w:rsidR="00AD2206">
        <w:rPr>
          <w:rFonts w:cs="Arial"/>
          <w:b/>
          <w:sz w:val="20"/>
          <w:szCs w:val="20"/>
        </w:rPr>
        <w:t xml:space="preserve"> </w:t>
      </w:r>
      <w:r w:rsidR="00F00C3D">
        <w:rPr>
          <w:rFonts w:cs="Arial"/>
          <w:b/>
          <w:sz w:val="20"/>
          <w:szCs w:val="20"/>
        </w:rPr>
        <w:t xml:space="preserve">online submission deadline of </w:t>
      </w:r>
      <w:r w:rsidR="00F00C3D" w:rsidRPr="00F00C3D">
        <w:rPr>
          <w:rFonts w:cs="Arial"/>
          <w:b/>
          <w:sz w:val="20"/>
        </w:rPr>
        <w:t>5:00 pm on Wednesday, June 21, 2017</w:t>
      </w:r>
      <w:r w:rsidR="00F00C3D">
        <w:rPr>
          <w:rFonts w:cs="Arial"/>
        </w:rPr>
        <w:t>.</w:t>
      </w:r>
    </w:p>
    <w:p w:rsidR="00DB11F5" w:rsidRPr="00D47153" w:rsidRDefault="00DB11F5" w:rsidP="008A53E7">
      <w:pPr>
        <w:tabs>
          <w:tab w:val="left" w:pos="360"/>
          <w:tab w:val="left" w:pos="630"/>
        </w:tabs>
        <w:suppressAutoHyphens/>
        <w:outlineLvl w:val="0"/>
        <w:rPr>
          <w:rFonts w:cs="Arial"/>
          <w:sz w:val="20"/>
          <w:szCs w:val="20"/>
        </w:rPr>
      </w:pPr>
    </w:p>
    <w:p w:rsidR="00DB11F5" w:rsidRPr="00A31817" w:rsidRDefault="00DB11F5" w:rsidP="00A31817">
      <w:pPr>
        <w:rPr>
          <w:sz w:val="20"/>
          <w:szCs w:val="20"/>
        </w:rPr>
      </w:pPr>
      <w:bookmarkStart w:id="104" w:name="_Toc474488892"/>
      <w:r w:rsidRPr="00A31817">
        <w:rPr>
          <w:sz w:val="20"/>
          <w:szCs w:val="20"/>
        </w:rPr>
        <w:t xml:space="preserve">Provide the following information about the </w:t>
      </w:r>
      <w:r w:rsidRPr="003E531D">
        <w:rPr>
          <w:b/>
          <w:sz w:val="20"/>
          <w:szCs w:val="20"/>
        </w:rPr>
        <w:t>RTF</w:t>
      </w:r>
      <w:r w:rsidRPr="00A31817">
        <w:rPr>
          <w:sz w:val="20"/>
          <w:szCs w:val="20"/>
        </w:rPr>
        <w:t>:</w:t>
      </w:r>
      <w:bookmarkEnd w:id="104"/>
    </w:p>
    <w:p w:rsidR="00DB11F5" w:rsidRPr="00D47153" w:rsidRDefault="00DB11F5" w:rsidP="00A31817"/>
    <w:p w:rsidR="00DB11F5" w:rsidRPr="00D47153" w:rsidRDefault="00DB11F5" w:rsidP="000946B5">
      <w:pPr>
        <w:numPr>
          <w:ilvl w:val="0"/>
          <w:numId w:val="29"/>
        </w:numPr>
        <w:tabs>
          <w:tab w:val="clear" w:pos="360"/>
          <w:tab w:val="num" w:pos="450"/>
        </w:tabs>
        <w:suppressAutoHyphens/>
        <w:ind w:left="450" w:hanging="450"/>
        <w:rPr>
          <w:rFonts w:cs="Arial"/>
          <w:sz w:val="20"/>
          <w:szCs w:val="20"/>
        </w:rPr>
      </w:pPr>
      <w:r w:rsidRPr="00D47153">
        <w:rPr>
          <w:rFonts w:cs="Arial"/>
          <w:sz w:val="20"/>
          <w:szCs w:val="20"/>
        </w:rPr>
        <w:t>Describe the RTF construction or modification or planned construction or modification.</w:t>
      </w:r>
    </w:p>
    <w:p w:rsidR="00DB11F5" w:rsidRPr="00D47153" w:rsidRDefault="00DB11F5" w:rsidP="000946B5">
      <w:pPr>
        <w:numPr>
          <w:ilvl w:val="0"/>
          <w:numId w:val="29"/>
        </w:numPr>
        <w:tabs>
          <w:tab w:val="clear" w:pos="360"/>
          <w:tab w:val="num" w:pos="450"/>
        </w:tabs>
        <w:suppressAutoHyphens/>
        <w:ind w:left="450" w:hanging="450"/>
        <w:rPr>
          <w:rFonts w:cs="Arial"/>
          <w:sz w:val="20"/>
          <w:szCs w:val="20"/>
        </w:rPr>
      </w:pPr>
      <w:r w:rsidRPr="00D47153">
        <w:rPr>
          <w:rFonts w:cs="Arial"/>
          <w:sz w:val="20"/>
          <w:szCs w:val="20"/>
        </w:rPr>
        <w:t>What is the location of the RTF?</w:t>
      </w:r>
    </w:p>
    <w:p w:rsidR="00DB11F5" w:rsidRPr="001C0A02" w:rsidRDefault="00DB11F5" w:rsidP="000946B5">
      <w:pPr>
        <w:numPr>
          <w:ilvl w:val="0"/>
          <w:numId w:val="29"/>
        </w:numPr>
        <w:tabs>
          <w:tab w:val="clear" w:pos="360"/>
          <w:tab w:val="num" w:pos="450"/>
        </w:tabs>
        <w:suppressAutoHyphens/>
        <w:ind w:left="450" w:hanging="450"/>
        <w:rPr>
          <w:rFonts w:cs="Arial"/>
          <w:sz w:val="20"/>
          <w:szCs w:val="20"/>
        </w:rPr>
      </w:pPr>
      <w:r w:rsidRPr="001C0A02">
        <w:rPr>
          <w:rFonts w:cs="Arial"/>
          <w:sz w:val="20"/>
          <w:szCs w:val="20"/>
        </w:rPr>
        <w:t xml:space="preserve">When did the RTF construction or modification begin? When was it completed? </w:t>
      </w:r>
    </w:p>
    <w:p w:rsidR="00DB11F5" w:rsidRPr="001C0A02" w:rsidRDefault="00DB11F5" w:rsidP="000946B5">
      <w:pPr>
        <w:numPr>
          <w:ilvl w:val="0"/>
          <w:numId w:val="29"/>
        </w:numPr>
        <w:tabs>
          <w:tab w:val="clear" w:pos="360"/>
          <w:tab w:val="num" w:pos="450"/>
        </w:tabs>
        <w:suppressAutoHyphens/>
        <w:ind w:left="450" w:hanging="450"/>
        <w:rPr>
          <w:rFonts w:cs="Arial"/>
          <w:sz w:val="20"/>
          <w:szCs w:val="20"/>
        </w:rPr>
      </w:pPr>
      <w:r w:rsidRPr="001C0A02">
        <w:rPr>
          <w:rFonts w:cs="Arial"/>
          <w:sz w:val="20"/>
          <w:szCs w:val="20"/>
        </w:rPr>
        <w:t xml:space="preserve">What type of Environmental </w:t>
      </w:r>
      <w:r w:rsidR="00BE4528" w:rsidRPr="001C0A02">
        <w:rPr>
          <w:rFonts w:cs="Arial"/>
          <w:sz w:val="20"/>
          <w:szCs w:val="20"/>
        </w:rPr>
        <w:t xml:space="preserve">Review </w:t>
      </w:r>
      <w:r w:rsidRPr="001C0A02">
        <w:rPr>
          <w:rFonts w:cs="Arial"/>
          <w:sz w:val="20"/>
          <w:szCs w:val="20"/>
        </w:rPr>
        <w:t xml:space="preserve">was required? </w:t>
      </w:r>
    </w:p>
    <w:p w:rsidR="00DB11F5" w:rsidRDefault="00DB11F5" w:rsidP="000946B5">
      <w:pPr>
        <w:numPr>
          <w:ilvl w:val="0"/>
          <w:numId w:val="29"/>
        </w:numPr>
        <w:tabs>
          <w:tab w:val="clear" w:pos="360"/>
          <w:tab w:val="num" w:pos="450"/>
        </w:tabs>
        <w:suppressAutoHyphens/>
        <w:ind w:left="450" w:hanging="450"/>
        <w:rPr>
          <w:rFonts w:cs="Arial"/>
          <w:sz w:val="20"/>
          <w:szCs w:val="20"/>
        </w:rPr>
      </w:pPr>
      <w:r w:rsidRPr="001C0A02">
        <w:rPr>
          <w:rFonts w:cs="Arial"/>
          <w:sz w:val="20"/>
          <w:szCs w:val="20"/>
        </w:rPr>
        <w:t xml:space="preserve">When was </w:t>
      </w:r>
      <w:r w:rsidR="00BE4528" w:rsidRPr="001C0A02">
        <w:rPr>
          <w:rFonts w:cs="Arial"/>
          <w:sz w:val="20"/>
          <w:szCs w:val="20"/>
        </w:rPr>
        <w:t xml:space="preserve">the Environmental </w:t>
      </w:r>
      <w:r w:rsidR="0019184E" w:rsidRPr="001C0A02">
        <w:rPr>
          <w:rFonts w:cs="Arial"/>
          <w:sz w:val="20"/>
          <w:szCs w:val="20"/>
        </w:rPr>
        <w:t>Review</w:t>
      </w:r>
      <w:r w:rsidRPr="001C0A02">
        <w:rPr>
          <w:rFonts w:cs="Arial"/>
          <w:sz w:val="20"/>
          <w:szCs w:val="20"/>
        </w:rPr>
        <w:t xml:space="preserve"> completed?</w:t>
      </w:r>
    </w:p>
    <w:p w:rsidR="00F770E3" w:rsidRPr="00512026" w:rsidRDefault="00F770E3" w:rsidP="000946B5">
      <w:pPr>
        <w:numPr>
          <w:ilvl w:val="0"/>
          <w:numId w:val="29"/>
        </w:numPr>
        <w:tabs>
          <w:tab w:val="clear" w:pos="360"/>
          <w:tab w:val="num" w:pos="450"/>
        </w:tabs>
        <w:suppressAutoHyphens/>
        <w:ind w:left="450" w:hanging="450"/>
        <w:rPr>
          <w:rFonts w:cs="Arial"/>
          <w:sz w:val="20"/>
          <w:szCs w:val="20"/>
        </w:rPr>
      </w:pPr>
      <w:r w:rsidRPr="00512026">
        <w:rPr>
          <w:rFonts w:cs="Arial"/>
          <w:sz w:val="20"/>
          <w:szCs w:val="20"/>
        </w:rPr>
        <w:t xml:space="preserve">Provide State </w:t>
      </w:r>
      <w:r w:rsidR="00CF28E1" w:rsidRPr="00512026">
        <w:rPr>
          <w:rFonts w:cs="Arial"/>
          <w:sz w:val="20"/>
          <w:szCs w:val="20"/>
        </w:rPr>
        <w:t>Clearinghouse</w:t>
      </w:r>
      <w:r w:rsidRPr="00512026">
        <w:rPr>
          <w:rFonts w:cs="Arial"/>
          <w:sz w:val="20"/>
          <w:szCs w:val="20"/>
        </w:rPr>
        <w:t xml:space="preserve"> N</w:t>
      </w:r>
      <w:r w:rsidR="00AD2206" w:rsidRPr="00512026">
        <w:rPr>
          <w:rFonts w:cs="Arial"/>
          <w:sz w:val="20"/>
          <w:szCs w:val="20"/>
        </w:rPr>
        <w:t>umber</w:t>
      </w:r>
    </w:p>
    <w:p w:rsidR="00DB11F5" w:rsidRPr="001C0A02" w:rsidRDefault="00DB11F5" w:rsidP="000946B5">
      <w:pPr>
        <w:numPr>
          <w:ilvl w:val="0"/>
          <w:numId w:val="29"/>
        </w:numPr>
        <w:tabs>
          <w:tab w:val="clear" w:pos="360"/>
          <w:tab w:val="num" w:pos="450"/>
        </w:tabs>
        <w:suppressAutoHyphens/>
        <w:ind w:left="450" w:hanging="450"/>
        <w:rPr>
          <w:rFonts w:cs="Arial"/>
          <w:sz w:val="20"/>
          <w:szCs w:val="20"/>
        </w:rPr>
      </w:pPr>
      <w:r w:rsidRPr="001C0A02">
        <w:rPr>
          <w:rFonts w:cs="Arial"/>
          <w:sz w:val="20"/>
          <w:szCs w:val="20"/>
        </w:rPr>
        <w:t>Was mit</w:t>
      </w:r>
      <w:r w:rsidR="009A15F1" w:rsidRPr="001C0A02">
        <w:rPr>
          <w:rFonts w:cs="Arial"/>
          <w:sz w:val="20"/>
          <w:szCs w:val="20"/>
        </w:rPr>
        <w:t xml:space="preserve">igation required? If so, please describe the type of habitat impacted and list the required mitigation </w:t>
      </w:r>
    </w:p>
    <w:p w:rsidR="00DB11F5" w:rsidRPr="00D47153" w:rsidRDefault="00DB11F5" w:rsidP="000946B5">
      <w:pPr>
        <w:numPr>
          <w:ilvl w:val="0"/>
          <w:numId w:val="29"/>
        </w:numPr>
        <w:tabs>
          <w:tab w:val="clear" w:pos="360"/>
          <w:tab w:val="num" w:pos="450"/>
        </w:tabs>
        <w:suppressAutoHyphens/>
        <w:ind w:left="450" w:hanging="450"/>
        <w:rPr>
          <w:rFonts w:cs="Arial"/>
          <w:sz w:val="20"/>
          <w:szCs w:val="20"/>
        </w:rPr>
      </w:pPr>
      <w:r w:rsidRPr="00D47153">
        <w:rPr>
          <w:rFonts w:cs="Arial"/>
          <w:sz w:val="20"/>
          <w:szCs w:val="20"/>
        </w:rPr>
        <w:t>Have the environmental mitigation measures been started, or completed?</w:t>
      </w:r>
    </w:p>
    <w:p w:rsidR="00DB11F5" w:rsidRPr="00D47153" w:rsidRDefault="00DB11F5" w:rsidP="000946B5">
      <w:pPr>
        <w:numPr>
          <w:ilvl w:val="0"/>
          <w:numId w:val="29"/>
        </w:numPr>
        <w:tabs>
          <w:tab w:val="clear" w:pos="360"/>
          <w:tab w:val="num" w:pos="450"/>
        </w:tabs>
        <w:suppressAutoHyphens/>
        <w:ind w:left="450" w:hanging="450"/>
        <w:rPr>
          <w:rFonts w:cs="Arial"/>
          <w:sz w:val="20"/>
          <w:szCs w:val="20"/>
        </w:rPr>
      </w:pPr>
      <w:r w:rsidRPr="00D47153">
        <w:rPr>
          <w:rFonts w:cs="Arial"/>
          <w:sz w:val="20"/>
          <w:szCs w:val="20"/>
        </w:rPr>
        <w:t>If the RTF is planned, what is the projected construction start date?  Completion date?</w:t>
      </w:r>
    </w:p>
    <w:p w:rsidR="00DB11F5" w:rsidRPr="00D47153" w:rsidRDefault="00DB11F5" w:rsidP="000946B5">
      <w:pPr>
        <w:numPr>
          <w:ilvl w:val="0"/>
          <w:numId w:val="29"/>
        </w:numPr>
        <w:tabs>
          <w:tab w:val="clear" w:pos="360"/>
          <w:tab w:val="num" w:pos="450"/>
        </w:tabs>
        <w:suppressAutoHyphens/>
        <w:ind w:left="450" w:hanging="450"/>
        <w:rPr>
          <w:rFonts w:cs="Arial"/>
          <w:sz w:val="20"/>
          <w:szCs w:val="20"/>
        </w:rPr>
      </w:pPr>
      <w:r w:rsidRPr="00D47153">
        <w:rPr>
          <w:rFonts w:cs="Arial"/>
          <w:sz w:val="20"/>
          <w:szCs w:val="20"/>
        </w:rPr>
        <w:t>What is the funding source for the RTF?</w:t>
      </w:r>
    </w:p>
    <w:p w:rsidR="00DB11F5" w:rsidRDefault="00DB11F5" w:rsidP="00954DD8">
      <w:pPr>
        <w:tabs>
          <w:tab w:val="num" w:pos="270"/>
          <w:tab w:val="left" w:pos="360"/>
          <w:tab w:val="left" w:pos="630"/>
        </w:tabs>
        <w:suppressAutoHyphens/>
        <w:ind w:firstLine="270"/>
        <w:rPr>
          <w:rFonts w:cs="Arial"/>
          <w:sz w:val="20"/>
          <w:szCs w:val="20"/>
        </w:rPr>
      </w:pPr>
    </w:p>
    <w:p w:rsidR="00DB11F5" w:rsidRPr="00A31817" w:rsidRDefault="00DB11F5" w:rsidP="00A31817">
      <w:pPr>
        <w:rPr>
          <w:sz w:val="20"/>
          <w:szCs w:val="20"/>
        </w:rPr>
      </w:pPr>
      <w:bookmarkStart w:id="105" w:name="_Toc474488893"/>
      <w:r w:rsidRPr="00A31817">
        <w:rPr>
          <w:sz w:val="20"/>
          <w:szCs w:val="20"/>
        </w:rPr>
        <w:t xml:space="preserve">Provide the following information about the proposed </w:t>
      </w:r>
      <w:r w:rsidRPr="003E531D">
        <w:rPr>
          <w:b/>
          <w:sz w:val="20"/>
          <w:szCs w:val="20"/>
        </w:rPr>
        <w:t>EEM Project</w:t>
      </w:r>
      <w:r w:rsidRPr="00A31817">
        <w:rPr>
          <w:sz w:val="20"/>
          <w:szCs w:val="20"/>
        </w:rPr>
        <w:t>:</w:t>
      </w:r>
      <w:bookmarkEnd w:id="105"/>
      <w:r w:rsidRPr="00A31817">
        <w:rPr>
          <w:sz w:val="20"/>
          <w:szCs w:val="20"/>
        </w:rPr>
        <w:t xml:space="preserve"> </w:t>
      </w:r>
    </w:p>
    <w:p w:rsidR="00DB11F5" w:rsidRPr="00D47153" w:rsidRDefault="00DB11F5" w:rsidP="001F335B">
      <w:pPr>
        <w:tabs>
          <w:tab w:val="num" w:pos="270"/>
          <w:tab w:val="left" w:pos="360"/>
          <w:tab w:val="left" w:pos="630"/>
          <w:tab w:val="left" w:pos="720"/>
        </w:tabs>
        <w:suppressAutoHyphens/>
        <w:outlineLvl w:val="0"/>
        <w:rPr>
          <w:rFonts w:cs="Arial"/>
          <w:sz w:val="20"/>
          <w:szCs w:val="20"/>
        </w:rPr>
      </w:pPr>
    </w:p>
    <w:p w:rsidR="00DB11F5" w:rsidRPr="00D47153" w:rsidRDefault="00DB11F5" w:rsidP="000946B5">
      <w:pPr>
        <w:numPr>
          <w:ilvl w:val="0"/>
          <w:numId w:val="29"/>
        </w:numPr>
        <w:tabs>
          <w:tab w:val="clear" w:pos="360"/>
          <w:tab w:val="num" w:pos="270"/>
        </w:tabs>
        <w:suppressAutoHyphens/>
        <w:ind w:left="450" w:hanging="450"/>
        <w:rPr>
          <w:rFonts w:cs="Arial"/>
          <w:sz w:val="20"/>
          <w:szCs w:val="20"/>
        </w:rPr>
      </w:pPr>
      <w:r w:rsidRPr="00D47153">
        <w:rPr>
          <w:rFonts w:cs="Arial"/>
          <w:sz w:val="20"/>
          <w:szCs w:val="20"/>
        </w:rPr>
        <w:t>Name of the EEM Project</w:t>
      </w:r>
      <w:r w:rsidRPr="00D47153">
        <w:rPr>
          <w:rFonts w:cs="Arial"/>
          <w:sz w:val="20"/>
          <w:szCs w:val="20"/>
        </w:rPr>
        <w:tab/>
        <w:t xml:space="preserve"> </w:t>
      </w:r>
    </w:p>
    <w:p w:rsidR="00660EE5" w:rsidRDefault="00EE187A" w:rsidP="000946B5">
      <w:pPr>
        <w:numPr>
          <w:ilvl w:val="0"/>
          <w:numId w:val="29"/>
        </w:numPr>
        <w:tabs>
          <w:tab w:val="clear" w:pos="360"/>
          <w:tab w:val="num" w:pos="270"/>
        </w:tabs>
        <w:suppressAutoHyphens/>
        <w:ind w:left="450" w:hanging="450"/>
        <w:rPr>
          <w:rFonts w:cs="Arial"/>
          <w:sz w:val="20"/>
          <w:szCs w:val="20"/>
        </w:rPr>
      </w:pPr>
      <w:r w:rsidRPr="00D47153">
        <w:rPr>
          <w:rFonts w:cs="Arial"/>
          <w:sz w:val="20"/>
          <w:szCs w:val="20"/>
        </w:rPr>
        <w:t>Is the EEM Project the required mitigation for the RTF?  If yes, please des</w:t>
      </w:r>
      <w:r w:rsidR="00DB11F5" w:rsidRPr="00D47153">
        <w:rPr>
          <w:rFonts w:cs="Arial"/>
          <w:sz w:val="20"/>
          <w:szCs w:val="20"/>
        </w:rPr>
        <w:t xml:space="preserve">cribe </w:t>
      </w:r>
      <w:r w:rsidRPr="00D47153">
        <w:rPr>
          <w:rFonts w:cs="Arial"/>
          <w:sz w:val="20"/>
          <w:szCs w:val="20"/>
        </w:rPr>
        <w:t>how the project mitigates the impacts?</w:t>
      </w:r>
    </w:p>
    <w:p w:rsidR="00413FF8" w:rsidRPr="00D47153" w:rsidRDefault="00DB11F5" w:rsidP="000946B5">
      <w:pPr>
        <w:numPr>
          <w:ilvl w:val="0"/>
          <w:numId w:val="29"/>
        </w:numPr>
        <w:tabs>
          <w:tab w:val="clear" w:pos="360"/>
          <w:tab w:val="num" w:pos="270"/>
        </w:tabs>
        <w:suppressAutoHyphens/>
        <w:ind w:left="450" w:hanging="450"/>
        <w:rPr>
          <w:rFonts w:cs="Arial"/>
          <w:sz w:val="20"/>
          <w:szCs w:val="20"/>
        </w:rPr>
      </w:pPr>
      <w:r w:rsidRPr="00D47153">
        <w:rPr>
          <w:rFonts w:cs="Arial"/>
          <w:sz w:val="20"/>
          <w:szCs w:val="20"/>
        </w:rPr>
        <w:t xml:space="preserve">If </w:t>
      </w:r>
      <w:r w:rsidRPr="0018433E">
        <w:rPr>
          <w:rFonts w:cs="Arial"/>
          <w:sz w:val="20"/>
          <w:szCs w:val="20"/>
        </w:rPr>
        <w:t>Applicant is</w:t>
      </w:r>
      <w:r w:rsidRPr="00D47153">
        <w:rPr>
          <w:rFonts w:cs="Arial"/>
          <w:sz w:val="20"/>
          <w:szCs w:val="20"/>
        </w:rPr>
        <w:t xml:space="preserve"> applying under Mitigation Projects Beyond the Scope of the Lead Agency</w:t>
      </w:r>
      <w:r w:rsidR="00413FF8" w:rsidRPr="00D47153">
        <w:rPr>
          <w:rFonts w:cs="Arial"/>
          <w:sz w:val="20"/>
          <w:szCs w:val="20"/>
        </w:rPr>
        <w:t xml:space="preserve"> (MP) </w:t>
      </w:r>
      <w:r w:rsidRPr="00D47153">
        <w:rPr>
          <w:rFonts w:cs="Arial"/>
          <w:sz w:val="20"/>
          <w:szCs w:val="20"/>
        </w:rPr>
        <w:t>Category, please provide a statement of concurrence explaining how the ability to effectuate the mitigation or enhancement measures are beyond the scope of the lead agency responsible for assessing the environmental impact of the proposed transportation improvement.</w:t>
      </w:r>
    </w:p>
    <w:p w:rsidR="00413FF8" w:rsidRPr="00D47153" w:rsidRDefault="00DB11F5" w:rsidP="000946B5">
      <w:pPr>
        <w:numPr>
          <w:ilvl w:val="0"/>
          <w:numId w:val="29"/>
        </w:numPr>
        <w:tabs>
          <w:tab w:val="clear" w:pos="360"/>
          <w:tab w:val="num" w:pos="270"/>
        </w:tabs>
        <w:suppressAutoHyphens/>
        <w:ind w:left="450" w:hanging="450"/>
        <w:rPr>
          <w:rFonts w:cs="Arial"/>
          <w:sz w:val="20"/>
          <w:szCs w:val="20"/>
        </w:rPr>
      </w:pPr>
      <w:r w:rsidRPr="00D47153">
        <w:rPr>
          <w:rFonts w:cs="Arial"/>
          <w:sz w:val="20"/>
          <w:szCs w:val="20"/>
        </w:rPr>
        <w:t xml:space="preserve">Is the proposed EEM project </w:t>
      </w:r>
      <w:r w:rsidR="00EE187A" w:rsidRPr="00D47153">
        <w:rPr>
          <w:rFonts w:cs="Arial"/>
          <w:sz w:val="20"/>
          <w:szCs w:val="20"/>
        </w:rPr>
        <w:t>in</w:t>
      </w:r>
      <w:r w:rsidRPr="00D47153">
        <w:rPr>
          <w:rFonts w:cs="Arial"/>
          <w:sz w:val="20"/>
          <w:szCs w:val="20"/>
        </w:rPr>
        <w:t xml:space="preserve">compatible with the RTF? If </w:t>
      </w:r>
      <w:r w:rsidR="00EE187A" w:rsidRPr="00D47153">
        <w:rPr>
          <w:rFonts w:cs="Arial"/>
          <w:sz w:val="20"/>
          <w:szCs w:val="20"/>
        </w:rPr>
        <w:t xml:space="preserve">so, does </w:t>
      </w:r>
      <w:r w:rsidRPr="00D47153">
        <w:rPr>
          <w:rFonts w:cs="Arial"/>
          <w:sz w:val="20"/>
          <w:szCs w:val="20"/>
        </w:rPr>
        <w:t>it interfere with the operation or safet</w:t>
      </w:r>
      <w:r w:rsidR="00EE187A" w:rsidRPr="00D47153">
        <w:rPr>
          <w:rFonts w:cs="Arial"/>
          <w:sz w:val="20"/>
          <w:szCs w:val="20"/>
        </w:rPr>
        <w:t>y of the RTF? (</w:t>
      </w:r>
      <w:r w:rsidRPr="00D47153">
        <w:rPr>
          <w:rFonts w:cs="Arial"/>
          <w:sz w:val="20"/>
          <w:szCs w:val="20"/>
        </w:rPr>
        <w:t>please explain.)</w:t>
      </w:r>
    </w:p>
    <w:p w:rsidR="00DB11F5" w:rsidRPr="00D47153" w:rsidRDefault="00DB11F5" w:rsidP="000946B5">
      <w:pPr>
        <w:numPr>
          <w:ilvl w:val="0"/>
          <w:numId w:val="29"/>
        </w:numPr>
        <w:tabs>
          <w:tab w:val="clear" w:pos="360"/>
          <w:tab w:val="num" w:pos="270"/>
        </w:tabs>
        <w:suppressAutoHyphens/>
        <w:ind w:left="450" w:hanging="450"/>
        <w:rPr>
          <w:rFonts w:cs="Arial"/>
          <w:sz w:val="20"/>
          <w:szCs w:val="20"/>
        </w:rPr>
      </w:pPr>
      <w:r w:rsidRPr="00D47153">
        <w:rPr>
          <w:rFonts w:cs="Arial"/>
          <w:sz w:val="20"/>
          <w:szCs w:val="20"/>
        </w:rPr>
        <w:t>Does the proposed EEM project limit or interfere with planned or anticipated future improvements to the RTF? (If it interferes, please explain.)</w:t>
      </w:r>
    </w:p>
    <w:p w:rsidR="00DB11F5" w:rsidRPr="00D47153" w:rsidRDefault="00DB11F5" w:rsidP="000946B5">
      <w:pPr>
        <w:numPr>
          <w:ilvl w:val="0"/>
          <w:numId w:val="29"/>
        </w:numPr>
        <w:tabs>
          <w:tab w:val="clear" w:pos="360"/>
          <w:tab w:val="num" w:pos="270"/>
          <w:tab w:val="num" w:pos="1440"/>
        </w:tabs>
        <w:suppressAutoHyphens/>
        <w:ind w:left="450" w:hanging="450"/>
        <w:rPr>
          <w:rFonts w:cs="Arial"/>
          <w:sz w:val="20"/>
          <w:szCs w:val="20"/>
        </w:rPr>
      </w:pPr>
      <w:r w:rsidRPr="00D47153">
        <w:rPr>
          <w:rFonts w:cs="Arial"/>
          <w:sz w:val="20"/>
          <w:szCs w:val="20"/>
        </w:rPr>
        <w:t>Describe any concerns about the proposed EEM project (e.g., design, safety, tree density,</w:t>
      </w:r>
      <w:r w:rsidRPr="00D47153" w:rsidDel="003E10AB">
        <w:rPr>
          <w:rFonts w:cs="Arial"/>
          <w:sz w:val="20"/>
          <w:szCs w:val="20"/>
        </w:rPr>
        <w:t xml:space="preserve"> </w:t>
      </w:r>
      <w:r w:rsidRPr="00D47153">
        <w:rPr>
          <w:rFonts w:cs="Arial"/>
          <w:sz w:val="20"/>
          <w:szCs w:val="20"/>
        </w:rPr>
        <w:t xml:space="preserve">other.) </w:t>
      </w:r>
    </w:p>
    <w:p w:rsidR="00DB11F5" w:rsidRPr="00D47153" w:rsidRDefault="00EE187A" w:rsidP="000946B5">
      <w:pPr>
        <w:numPr>
          <w:ilvl w:val="0"/>
          <w:numId w:val="29"/>
        </w:numPr>
        <w:tabs>
          <w:tab w:val="clear" w:pos="360"/>
          <w:tab w:val="num" w:pos="270"/>
          <w:tab w:val="num" w:pos="1440"/>
        </w:tabs>
        <w:suppressAutoHyphens/>
        <w:ind w:left="450" w:hanging="450"/>
        <w:rPr>
          <w:rFonts w:cs="Arial"/>
          <w:sz w:val="20"/>
          <w:szCs w:val="20"/>
        </w:rPr>
      </w:pPr>
      <w:r w:rsidRPr="00D47153">
        <w:rPr>
          <w:rFonts w:cs="Arial"/>
          <w:sz w:val="20"/>
          <w:szCs w:val="20"/>
        </w:rPr>
        <w:t xml:space="preserve">Are you aware of another </w:t>
      </w:r>
      <w:r w:rsidR="00DB11F5" w:rsidRPr="00D47153">
        <w:rPr>
          <w:rFonts w:cs="Arial"/>
          <w:sz w:val="20"/>
          <w:szCs w:val="20"/>
        </w:rPr>
        <w:t xml:space="preserve">EEM project previously undertaken to mitigate the impact of this RTF? (If </w:t>
      </w:r>
      <w:r w:rsidR="008D09E7" w:rsidRPr="00D47153">
        <w:rPr>
          <w:rFonts w:cs="Arial"/>
          <w:sz w:val="20"/>
          <w:szCs w:val="20"/>
        </w:rPr>
        <w:t>yo</w:t>
      </w:r>
      <w:r w:rsidR="00B66FCA" w:rsidRPr="00D47153">
        <w:rPr>
          <w:rFonts w:cs="Arial"/>
          <w:sz w:val="20"/>
          <w:szCs w:val="20"/>
        </w:rPr>
        <w:t>u have knowledge of the project</w:t>
      </w:r>
      <w:r w:rsidR="008D09E7" w:rsidRPr="00D47153">
        <w:rPr>
          <w:rFonts w:cs="Arial"/>
          <w:sz w:val="20"/>
          <w:szCs w:val="20"/>
        </w:rPr>
        <w:t xml:space="preserve">, please </w:t>
      </w:r>
      <w:r w:rsidR="00DB11F5" w:rsidRPr="00D47153">
        <w:rPr>
          <w:rFonts w:cs="Arial"/>
          <w:sz w:val="20"/>
          <w:szCs w:val="20"/>
        </w:rPr>
        <w:t>explain.)</w:t>
      </w:r>
    </w:p>
    <w:p w:rsidR="00DB11F5" w:rsidRPr="00D47153" w:rsidRDefault="00DB11F5" w:rsidP="000946B5">
      <w:pPr>
        <w:numPr>
          <w:ilvl w:val="0"/>
          <w:numId w:val="29"/>
        </w:numPr>
        <w:tabs>
          <w:tab w:val="clear" w:pos="360"/>
          <w:tab w:val="num" w:pos="270"/>
          <w:tab w:val="num" w:pos="1440"/>
        </w:tabs>
        <w:suppressAutoHyphens/>
        <w:ind w:left="450" w:hanging="450"/>
        <w:rPr>
          <w:rFonts w:cs="Arial"/>
          <w:sz w:val="20"/>
          <w:szCs w:val="20"/>
        </w:rPr>
      </w:pPr>
      <w:r w:rsidRPr="00D47153">
        <w:rPr>
          <w:rFonts w:cs="Arial"/>
          <w:sz w:val="20"/>
          <w:szCs w:val="20"/>
        </w:rPr>
        <w:t xml:space="preserve">Do </w:t>
      </w:r>
      <w:r w:rsidR="00334579" w:rsidRPr="00D47153">
        <w:rPr>
          <w:rFonts w:cs="Arial"/>
          <w:sz w:val="20"/>
          <w:szCs w:val="20"/>
        </w:rPr>
        <w:t>you have any knowledge why the A</w:t>
      </w:r>
      <w:r w:rsidRPr="00D47153">
        <w:rPr>
          <w:rFonts w:cs="Arial"/>
          <w:sz w:val="20"/>
          <w:szCs w:val="20"/>
        </w:rPr>
        <w:t>pplicant wouldn’t be able to complete this project?</w:t>
      </w:r>
    </w:p>
    <w:p w:rsidR="00DB11F5" w:rsidRPr="00D47153" w:rsidRDefault="00DB11F5" w:rsidP="00217113">
      <w:pPr>
        <w:tabs>
          <w:tab w:val="left" w:pos="360"/>
          <w:tab w:val="left" w:pos="630"/>
          <w:tab w:val="left" w:pos="3360"/>
          <w:tab w:val="left" w:pos="3480"/>
          <w:tab w:val="left" w:pos="3600"/>
          <w:tab w:val="left" w:pos="4560"/>
          <w:tab w:val="left" w:pos="4680"/>
        </w:tabs>
        <w:suppressAutoHyphens/>
        <w:rPr>
          <w:sz w:val="20"/>
          <w:szCs w:val="20"/>
        </w:rPr>
      </w:pPr>
      <w:r w:rsidRPr="00D47153">
        <w:rPr>
          <w:sz w:val="20"/>
          <w:szCs w:val="20"/>
        </w:rPr>
        <w:tab/>
      </w:r>
    </w:p>
    <w:p w:rsidR="00413FF8" w:rsidRPr="00D47153" w:rsidRDefault="00DB11F5" w:rsidP="008A53E7">
      <w:pPr>
        <w:tabs>
          <w:tab w:val="left" w:pos="360"/>
          <w:tab w:val="left" w:pos="630"/>
          <w:tab w:val="left" w:pos="3060"/>
          <w:tab w:val="left" w:pos="3480"/>
          <w:tab w:val="left" w:pos="3600"/>
          <w:tab w:val="left" w:pos="4560"/>
          <w:tab w:val="left" w:pos="4680"/>
        </w:tabs>
        <w:suppressAutoHyphens/>
        <w:rPr>
          <w:sz w:val="20"/>
          <w:szCs w:val="20"/>
        </w:rPr>
      </w:pPr>
      <w:r w:rsidRPr="00D47153">
        <w:rPr>
          <w:b/>
          <w:sz w:val="20"/>
          <w:szCs w:val="20"/>
        </w:rPr>
        <w:t>Please include</w:t>
      </w:r>
      <w:r w:rsidRPr="00D47153">
        <w:rPr>
          <w:sz w:val="20"/>
          <w:szCs w:val="20"/>
        </w:rPr>
        <w:t xml:space="preserve">: </w:t>
      </w:r>
    </w:p>
    <w:p w:rsidR="00DB11F5" w:rsidRPr="00D47153" w:rsidRDefault="00DB11F5" w:rsidP="00F65057">
      <w:pPr>
        <w:tabs>
          <w:tab w:val="left" w:pos="360"/>
          <w:tab w:val="left" w:pos="630"/>
          <w:tab w:val="left" w:pos="3060"/>
          <w:tab w:val="left" w:pos="3480"/>
          <w:tab w:val="left" w:pos="3600"/>
          <w:tab w:val="left" w:pos="4560"/>
          <w:tab w:val="left" w:pos="4680"/>
        </w:tabs>
        <w:suppressAutoHyphens/>
        <w:ind w:left="450"/>
        <w:rPr>
          <w:sz w:val="20"/>
          <w:szCs w:val="20"/>
        </w:rPr>
      </w:pPr>
      <w:r w:rsidRPr="00D47153">
        <w:rPr>
          <w:sz w:val="20"/>
          <w:szCs w:val="20"/>
        </w:rPr>
        <w:t>Signature of Transportati</w:t>
      </w:r>
      <w:r w:rsidR="00F770E3">
        <w:rPr>
          <w:sz w:val="20"/>
          <w:szCs w:val="20"/>
        </w:rPr>
        <w:t xml:space="preserve">on Agency Representative, </w:t>
      </w:r>
      <w:r w:rsidR="00F770E3" w:rsidRPr="00AD2206">
        <w:rPr>
          <w:sz w:val="20"/>
          <w:szCs w:val="20"/>
        </w:rPr>
        <w:t>Title, Date Signed</w:t>
      </w:r>
      <w:r w:rsidRPr="00D47153">
        <w:rPr>
          <w:sz w:val="20"/>
          <w:szCs w:val="20"/>
        </w:rPr>
        <w:t xml:space="preserve"> </w:t>
      </w:r>
    </w:p>
    <w:p w:rsidR="00DB11F5" w:rsidRPr="00D47153" w:rsidRDefault="00DB11F5" w:rsidP="00F65057">
      <w:pPr>
        <w:tabs>
          <w:tab w:val="left" w:pos="360"/>
          <w:tab w:val="left" w:pos="630"/>
          <w:tab w:val="left" w:pos="3060"/>
          <w:tab w:val="left" w:pos="3480"/>
          <w:tab w:val="left" w:pos="3600"/>
          <w:tab w:val="left" w:pos="4560"/>
          <w:tab w:val="left" w:pos="4680"/>
        </w:tabs>
        <w:suppressAutoHyphens/>
        <w:ind w:left="450"/>
        <w:rPr>
          <w:sz w:val="20"/>
          <w:szCs w:val="20"/>
        </w:rPr>
      </w:pPr>
      <w:r w:rsidRPr="00D47153">
        <w:rPr>
          <w:sz w:val="20"/>
          <w:szCs w:val="20"/>
        </w:rPr>
        <w:t>Name of Transportation Agency</w:t>
      </w:r>
    </w:p>
    <w:p w:rsidR="00DB11F5" w:rsidRPr="00D47153" w:rsidRDefault="00DB11F5" w:rsidP="00F65057">
      <w:pPr>
        <w:tabs>
          <w:tab w:val="left" w:pos="360"/>
          <w:tab w:val="left" w:pos="630"/>
          <w:tab w:val="left" w:pos="3060"/>
          <w:tab w:val="left" w:pos="3480"/>
          <w:tab w:val="left" w:pos="3600"/>
          <w:tab w:val="left" w:pos="4560"/>
          <w:tab w:val="left" w:pos="4680"/>
        </w:tabs>
        <w:suppressAutoHyphens/>
        <w:ind w:left="450"/>
        <w:rPr>
          <w:sz w:val="20"/>
          <w:szCs w:val="20"/>
        </w:rPr>
      </w:pPr>
      <w:r w:rsidRPr="00D47153">
        <w:rPr>
          <w:sz w:val="20"/>
          <w:szCs w:val="20"/>
        </w:rPr>
        <w:t>Contact information (address, phone, email)</w:t>
      </w:r>
    </w:p>
    <w:p w:rsidR="00DB11F5" w:rsidRPr="00D47153" w:rsidRDefault="00DB11F5" w:rsidP="008A53E7">
      <w:pPr>
        <w:tabs>
          <w:tab w:val="left" w:pos="360"/>
          <w:tab w:val="left" w:pos="630"/>
          <w:tab w:val="left" w:pos="3360"/>
          <w:tab w:val="left" w:pos="3480"/>
          <w:tab w:val="left" w:pos="3600"/>
          <w:tab w:val="left" w:pos="4560"/>
          <w:tab w:val="left" w:pos="4680"/>
        </w:tabs>
        <w:suppressAutoHyphens/>
        <w:rPr>
          <w:sz w:val="20"/>
          <w:szCs w:val="20"/>
        </w:rPr>
      </w:pPr>
    </w:p>
    <w:p w:rsidR="00DB11F5" w:rsidRPr="000352AF" w:rsidRDefault="00DB11F5" w:rsidP="008A53E7">
      <w:pPr>
        <w:tabs>
          <w:tab w:val="left" w:pos="360"/>
          <w:tab w:val="left" w:pos="630"/>
          <w:tab w:val="left" w:pos="3360"/>
          <w:tab w:val="left" w:pos="3480"/>
          <w:tab w:val="left" w:pos="3600"/>
          <w:tab w:val="left" w:pos="4560"/>
          <w:tab w:val="left" w:pos="4680"/>
        </w:tabs>
        <w:suppressAutoHyphens/>
        <w:rPr>
          <w:rFonts w:cs="Arial"/>
          <w:b/>
          <w:bCs/>
          <w:sz w:val="28"/>
          <w:szCs w:val="28"/>
        </w:rPr>
        <w:sectPr w:rsidR="00DB11F5" w:rsidRPr="000352AF" w:rsidSect="00EA0261">
          <w:pgSz w:w="12240" w:h="15840" w:code="1"/>
          <w:pgMar w:top="720" w:right="1008" w:bottom="864" w:left="1008" w:header="720" w:footer="576" w:gutter="0"/>
          <w:pgNumType w:start="1"/>
          <w:cols w:space="720"/>
          <w:docGrid w:linePitch="360"/>
        </w:sectPr>
      </w:pPr>
      <w:r w:rsidRPr="001C0A02">
        <w:rPr>
          <w:b/>
          <w:sz w:val="20"/>
          <w:szCs w:val="20"/>
        </w:rPr>
        <w:t xml:space="preserve">This letter is purely informational and does not indicate support for the proposed EEM project. If the proposed EEM project is on property owned by the Lead Agency, a </w:t>
      </w:r>
      <w:r w:rsidRPr="003E531D">
        <w:rPr>
          <w:b/>
          <w:sz w:val="20"/>
          <w:szCs w:val="20"/>
        </w:rPr>
        <w:t>separate letter of permission</w:t>
      </w:r>
      <w:r w:rsidRPr="001C0A02">
        <w:rPr>
          <w:b/>
          <w:sz w:val="20"/>
          <w:szCs w:val="20"/>
        </w:rPr>
        <w:t xml:space="preserve"> must be provided</w:t>
      </w:r>
      <w:bookmarkStart w:id="106" w:name="_Toc108410726"/>
      <w:bookmarkStart w:id="107" w:name="_Toc109441841"/>
      <w:r w:rsidR="000352AF">
        <w:rPr>
          <w:b/>
          <w:sz w:val="20"/>
          <w:szCs w:val="20"/>
        </w:rPr>
        <w:t>.</w:t>
      </w:r>
    </w:p>
    <w:p w:rsidR="00DB11F5" w:rsidRPr="00A31817" w:rsidRDefault="00DB11F5" w:rsidP="00A31817">
      <w:pPr>
        <w:jc w:val="center"/>
        <w:rPr>
          <w:b/>
        </w:rPr>
      </w:pPr>
      <w:bookmarkStart w:id="108" w:name="_Toc474488894"/>
      <w:r w:rsidRPr="00A31817">
        <w:rPr>
          <w:b/>
        </w:rPr>
        <w:lastRenderedPageBreak/>
        <w:t xml:space="preserve">APPENDIX </w:t>
      </w:r>
      <w:r w:rsidR="00494C2F">
        <w:rPr>
          <w:b/>
        </w:rPr>
        <w:t>G</w:t>
      </w:r>
      <w:r w:rsidRPr="00A31817">
        <w:rPr>
          <w:b/>
        </w:rPr>
        <w:t xml:space="preserve"> - COST ESTIMATE FOR DEVELOPMENT PROJECTS</w:t>
      </w:r>
      <w:bookmarkEnd w:id="106"/>
      <w:bookmarkEnd w:id="107"/>
      <w:bookmarkEnd w:id="108"/>
    </w:p>
    <w:p w:rsidR="00DB11F5" w:rsidRPr="00A10D6C" w:rsidRDefault="00DB11F5" w:rsidP="008A53E7">
      <w:pPr>
        <w:jc w:val="center"/>
        <w:rPr>
          <w:rFonts w:cs="Arial"/>
          <w:b/>
          <w:bCs/>
          <w:sz w:val="12"/>
          <w:szCs w:val="12"/>
        </w:rPr>
      </w:pPr>
    </w:p>
    <w:p w:rsidR="00DB11F5" w:rsidRPr="000D3CA7" w:rsidRDefault="00DB11F5" w:rsidP="008A53E7">
      <w:pPr>
        <w:jc w:val="center"/>
        <w:rPr>
          <w:rFonts w:cs="Arial"/>
          <w:sz w:val="20"/>
          <w:szCs w:val="20"/>
        </w:rPr>
      </w:pPr>
      <w:r w:rsidRPr="000D3CA7">
        <w:rPr>
          <w:rFonts w:cs="Arial"/>
          <w:sz w:val="20"/>
          <w:szCs w:val="20"/>
        </w:rPr>
        <w:t>All cost elements should be clearly described in the project narrative. Add/delete elements and funding sources as needed.</w:t>
      </w:r>
    </w:p>
    <w:p w:rsidR="00DB11F5" w:rsidRPr="00A10D6C" w:rsidRDefault="00DB11F5" w:rsidP="008A53E7">
      <w:pPr>
        <w:rPr>
          <w:rFonts w:cs="Arial"/>
        </w:rPr>
      </w:pP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720"/>
        <w:gridCol w:w="1080"/>
        <w:gridCol w:w="1080"/>
        <w:gridCol w:w="1149"/>
        <w:gridCol w:w="1421"/>
        <w:gridCol w:w="1158"/>
        <w:gridCol w:w="1132"/>
        <w:gridCol w:w="1080"/>
      </w:tblGrid>
      <w:tr w:rsidR="00DB11F5" w:rsidRPr="000D3CA7" w:rsidTr="00DB11F5">
        <w:tc>
          <w:tcPr>
            <w:tcW w:w="4500" w:type="dxa"/>
          </w:tcPr>
          <w:p w:rsidR="00DB11F5" w:rsidRPr="000D3CA7" w:rsidRDefault="00DB11F5" w:rsidP="008A53E7">
            <w:pPr>
              <w:spacing w:line="276" w:lineRule="auto"/>
              <w:jc w:val="center"/>
              <w:rPr>
                <w:rFonts w:cs="Arial"/>
                <w:b/>
                <w:sz w:val="18"/>
                <w:szCs w:val="18"/>
              </w:rPr>
            </w:pPr>
            <w:r w:rsidRPr="000D3CA7">
              <w:rPr>
                <w:rFonts w:cs="Arial"/>
                <w:b/>
                <w:sz w:val="18"/>
                <w:szCs w:val="18"/>
              </w:rPr>
              <w:t>PROJECT ELEMENT – (Examples)</w:t>
            </w:r>
          </w:p>
        </w:tc>
        <w:tc>
          <w:tcPr>
            <w:tcW w:w="720" w:type="dxa"/>
          </w:tcPr>
          <w:p w:rsidR="00DB11F5" w:rsidRPr="000D3CA7" w:rsidRDefault="00DB11F5" w:rsidP="008A53E7">
            <w:pPr>
              <w:spacing w:line="276" w:lineRule="auto"/>
              <w:jc w:val="center"/>
              <w:rPr>
                <w:rFonts w:cs="Arial"/>
                <w:b/>
                <w:sz w:val="18"/>
                <w:szCs w:val="18"/>
              </w:rPr>
            </w:pPr>
            <w:r w:rsidRPr="000D3CA7">
              <w:rPr>
                <w:rFonts w:cs="Arial"/>
                <w:b/>
                <w:sz w:val="18"/>
                <w:szCs w:val="18"/>
              </w:rPr>
              <w:t>UNIT Price</w:t>
            </w:r>
          </w:p>
        </w:tc>
        <w:tc>
          <w:tcPr>
            <w:tcW w:w="1080" w:type="dxa"/>
          </w:tcPr>
          <w:p w:rsidR="00DB11F5" w:rsidRPr="000D3CA7" w:rsidRDefault="00DB11F5" w:rsidP="008A53E7">
            <w:pPr>
              <w:spacing w:line="276" w:lineRule="auto"/>
              <w:jc w:val="center"/>
              <w:rPr>
                <w:rFonts w:cs="Arial"/>
                <w:b/>
                <w:sz w:val="18"/>
                <w:szCs w:val="18"/>
              </w:rPr>
            </w:pPr>
            <w:r w:rsidRPr="000D3CA7">
              <w:rPr>
                <w:rFonts w:cs="Arial"/>
                <w:b/>
                <w:sz w:val="18"/>
                <w:szCs w:val="18"/>
              </w:rPr>
              <w:t>Unit of Measure</w:t>
            </w:r>
          </w:p>
        </w:tc>
        <w:tc>
          <w:tcPr>
            <w:tcW w:w="1080" w:type="dxa"/>
          </w:tcPr>
          <w:p w:rsidR="00DB11F5" w:rsidRPr="000D3CA7" w:rsidRDefault="00DB11F5" w:rsidP="008A53E7">
            <w:pPr>
              <w:spacing w:line="276" w:lineRule="auto"/>
              <w:jc w:val="center"/>
              <w:rPr>
                <w:rFonts w:cs="Arial"/>
                <w:b/>
                <w:sz w:val="18"/>
                <w:szCs w:val="18"/>
              </w:rPr>
            </w:pPr>
            <w:r w:rsidRPr="000D3CA7">
              <w:rPr>
                <w:rFonts w:cs="Arial"/>
                <w:b/>
                <w:sz w:val="18"/>
                <w:szCs w:val="18"/>
              </w:rPr>
              <w:t>Quantity</w:t>
            </w:r>
          </w:p>
        </w:tc>
        <w:tc>
          <w:tcPr>
            <w:tcW w:w="1149" w:type="dxa"/>
          </w:tcPr>
          <w:p w:rsidR="00DB11F5" w:rsidRPr="000D3CA7" w:rsidRDefault="00DB11F5" w:rsidP="008A53E7">
            <w:pPr>
              <w:spacing w:line="276" w:lineRule="auto"/>
              <w:jc w:val="center"/>
              <w:rPr>
                <w:rFonts w:cs="Arial"/>
                <w:b/>
                <w:sz w:val="18"/>
                <w:szCs w:val="18"/>
              </w:rPr>
            </w:pPr>
            <w:r w:rsidRPr="000D3CA7">
              <w:rPr>
                <w:rFonts w:cs="Arial"/>
                <w:b/>
                <w:sz w:val="18"/>
                <w:szCs w:val="18"/>
              </w:rPr>
              <w:t xml:space="preserve">Total Amount </w:t>
            </w:r>
          </w:p>
        </w:tc>
        <w:tc>
          <w:tcPr>
            <w:tcW w:w="1421" w:type="dxa"/>
          </w:tcPr>
          <w:p w:rsidR="00DB11F5" w:rsidRPr="000D3CA7" w:rsidRDefault="00AC6207" w:rsidP="008A53E7">
            <w:pPr>
              <w:spacing w:line="276" w:lineRule="auto"/>
              <w:jc w:val="center"/>
              <w:rPr>
                <w:rFonts w:cs="Arial"/>
                <w:b/>
                <w:sz w:val="18"/>
                <w:szCs w:val="18"/>
              </w:rPr>
            </w:pPr>
            <w:r w:rsidRPr="006841CE">
              <w:rPr>
                <w:rFonts w:cs="Arial"/>
                <w:b/>
                <w:sz w:val="18"/>
                <w:szCs w:val="18"/>
              </w:rPr>
              <w:t>EEM</w:t>
            </w:r>
            <w:r w:rsidR="00DB11F5" w:rsidRPr="006841CE">
              <w:rPr>
                <w:rFonts w:cs="Arial"/>
                <w:b/>
                <w:sz w:val="18"/>
                <w:szCs w:val="18"/>
              </w:rPr>
              <w:t xml:space="preserve"> Grant</w:t>
            </w:r>
          </w:p>
        </w:tc>
        <w:tc>
          <w:tcPr>
            <w:tcW w:w="1158" w:type="dxa"/>
          </w:tcPr>
          <w:p w:rsidR="00DB11F5" w:rsidRPr="000D3CA7" w:rsidRDefault="00DB11F5" w:rsidP="008A53E7">
            <w:pPr>
              <w:spacing w:line="276" w:lineRule="auto"/>
              <w:jc w:val="center"/>
              <w:rPr>
                <w:rFonts w:cs="Arial"/>
                <w:b/>
                <w:sz w:val="18"/>
                <w:szCs w:val="18"/>
              </w:rPr>
            </w:pPr>
            <w:r w:rsidRPr="000D3CA7">
              <w:rPr>
                <w:rFonts w:cs="Arial"/>
                <w:b/>
                <w:sz w:val="18"/>
                <w:szCs w:val="18"/>
              </w:rPr>
              <w:t>Funding Source (specify)</w:t>
            </w:r>
          </w:p>
        </w:tc>
        <w:tc>
          <w:tcPr>
            <w:tcW w:w="1132" w:type="dxa"/>
          </w:tcPr>
          <w:p w:rsidR="00DB11F5" w:rsidRPr="000D3CA7" w:rsidRDefault="00DB11F5" w:rsidP="008A53E7">
            <w:pPr>
              <w:spacing w:line="276" w:lineRule="auto"/>
              <w:jc w:val="center"/>
              <w:rPr>
                <w:rFonts w:cs="Arial"/>
                <w:b/>
                <w:sz w:val="18"/>
                <w:szCs w:val="18"/>
              </w:rPr>
            </w:pPr>
            <w:r w:rsidRPr="000D3CA7">
              <w:rPr>
                <w:rFonts w:cs="Arial"/>
                <w:b/>
                <w:sz w:val="18"/>
                <w:szCs w:val="18"/>
              </w:rPr>
              <w:t>Funding Source (specify)</w:t>
            </w:r>
          </w:p>
        </w:tc>
        <w:tc>
          <w:tcPr>
            <w:tcW w:w="1080" w:type="dxa"/>
          </w:tcPr>
          <w:p w:rsidR="00DB11F5" w:rsidRPr="000D3CA7" w:rsidRDefault="00DB11F5" w:rsidP="008A53E7">
            <w:pPr>
              <w:spacing w:line="276" w:lineRule="auto"/>
              <w:jc w:val="center"/>
              <w:rPr>
                <w:rFonts w:cs="Arial"/>
                <w:b/>
                <w:sz w:val="18"/>
                <w:szCs w:val="18"/>
              </w:rPr>
            </w:pPr>
            <w:r w:rsidRPr="000D3CA7">
              <w:rPr>
                <w:rFonts w:cs="Arial"/>
                <w:b/>
                <w:sz w:val="18"/>
                <w:szCs w:val="18"/>
              </w:rPr>
              <w:t>Funding Source (specify)</w:t>
            </w:r>
          </w:p>
        </w:tc>
      </w:tr>
      <w:tr w:rsidR="00DB11F5" w:rsidRPr="000D3CA7" w:rsidTr="00DB11F5">
        <w:tc>
          <w:tcPr>
            <w:tcW w:w="4500" w:type="dxa"/>
          </w:tcPr>
          <w:p w:rsidR="00DB11F5" w:rsidRPr="000D3CA7" w:rsidRDefault="00DB11F5" w:rsidP="008A53E7">
            <w:pPr>
              <w:rPr>
                <w:rFonts w:cs="Arial"/>
                <w:b/>
                <w:sz w:val="18"/>
                <w:szCs w:val="18"/>
              </w:rPr>
            </w:pPr>
            <w:r w:rsidRPr="000D3CA7">
              <w:rPr>
                <w:rFonts w:cs="Arial"/>
                <w:b/>
                <w:sz w:val="18"/>
                <w:szCs w:val="18"/>
              </w:rPr>
              <w:t>NON-CONSTRUCTION (not to exceed 25% of grant)</w:t>
            </w:r>
          </w:p>
        </w:tc>
        <w:tc>
          <w:tcPr>
            <w:tcW w:w="720" w:type="dxa"/>
          </w:tcPr>
          <w:p w:rsidR="00DB11F5" w:rsidRPr="000D3CA7" w:rsidRDefault="00DB11F5" w:rsidP="008A53E7">
            <w:pPr>
              <w:jc w:val="center"/>
              <w:rPr>
                <w:rFonts w:cs="Arial"/>
                <w:b/>
                <w:sz w:val="18"/>
                <w:szCs w:val="18"/>
              </w:rPr>
            </w:pPr>
            <w:r w:rsidRPr="000D3CA7">
              <w:rPr>
                <w:rFonts w:cs="Arial"/>
                <w:b/>
                <w:sz w:val="18"/>
                <w:szCs w:val="18"/>
              </w:rPr>
              <w:t>$</w:t>
            </w: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r w:rsidRPr="000D3CA7">
              <w:rPr>
                <w:rFonts w:cs="Arial"/>
                <w:b/>
                <w:sz w:val="18"/>
                <w:szCs w:val="18"/>
              </w:rPr>
              <w:t>$</w:t>
            </w:r>
          </w:p>
        </w:tc>
        <w:tc>
          <w:tcPr>
            <w:tcW w:w="1421" w:type="dxa"/>
          </w:tcPr>
          <w:p w:rsidR="00DB11F5" w:rsidRPr="000D3CA7" w:rsidRDefault="00DB11F5" w:rsidP="008A53E7">
            <w:pPr>
              <w:jc w:val="center"/>
              <w:rPr>
                <w:rFonts w:cs="Arial"/>
                <w:b/>
                <w:sz w:val="18"/>
                <w:szCs w:val="18"/>
              </w:rPr>
            </w:pPr>
            <w:r w:rsidRPr="000D3CA7">
              <w:rPr>
                <w:rFonts w:cs="Arial"/>
                <w:b/>
                <w:sz w:val="18"/>
                <w:szCs w:val="18"/>
              </w:rPr>
              <w:t>$</w:t>
            </w:r>
          </w:p>
        </w:tc>
        <w:tc>
          <w:tcPr>
            <w:tcW w:w="1158" w:type="dxa"/>
          </w:tcPr>
          <w:p w:rsidR="00DB11F5" w:rsidRPr="000D3CA7" w:rsidRDefault="00DB11F5" w:rsidP="008A53E7">
            <w:pPr>
              <w:jc w:val="center"/>
              <w:rPr>
                <w:rFonts w:cs="Arial"/>
                <w:b/>
                <w:sz w:val="18"/>
                <w:szCs w:val="18"/>
              </w:rPr>
            </w:pPr>
            <w:r w:rsidRPr="000D3CA7">
              <w:rPr>
                <w:rFonts w:cs="Arial"/>
                <w:b/>
                <w:sz w:val="18"/>
                <w:szCs w:val="18"/>
              </w:rPr>
              <w:t>$</w:t>
            </w:r>
          </w:p>
        </w:tc>
        <w:tc>
          <w:tcPr>
            <w:tcW w:w="1132" w:type="dxa"/>
          </w:tcPr>
          <w:p w:rsidR="00DB11F5" w:rsidRPr="000D3CA7" w:rsidRDefault="00DB11F5" w:rsidP="008A53E7">
            <w:pPr>
              <w:jc w:val="center"/>
              <w:rPr>
                <w:rFonts w:cs="Arial"/>
                <w:b/>
                <w:sz w:val="18"/>
                <w:szCs w:val="18"/>
              </w:rPr>
            </w:pPr>
            <w:r w:rsidRPr="000D3CA7">
              <w:rPr>
                <w:rFonts w:cs="Arial"/>
                <w:b/>
                <w:sz w:val="18"/>
                <w:szCs w:val="18"/>
              </w:rPr>
              <w:t>$</w:t>
            </w:r>
          </w:p>
        </w:tc>
        <w:tc>
          <w:tcPr>
            <w:tcW w:w="1080" w:type="dxa"/>
          </w:tcPr>
          <w:p w:rsidR="00DB11F5" w:rsidRPr="000D3CA7" w:rsidRDefault="00DB11F5" w:rsidP="008A53E7">
            <w:pPr>
              <w:jc w:val="center"/>
              <w:rPr>
                <w:rFonts w:cs="Arial"/>
                <w:b/>
                <w:sz w:val="18"/>
                <w:szCs w:val="18"/>
              </w:rPr>
            </w:pPr>
            <w:r w:rsidRPr="000D3CA7">
              <w:rPr>
                <w:rFonts w:cs="Arial"/>
                <w:b/>
                <w:sz w:val="18"/>
                <w:szCs w:val="18"/>
              </w:rPr>
              <w:t>$</w:t>
            </w:r>
          </w:p>
        </w:tc>
      </w:tr>
      <w:tr w:rsidR="00DB11F5" w:rsidRPr="000D3CA7" w:rsidTr="00DB11F5">
        <w:tc>
          <w:tcPr>
            <w:tcW w:w="4500" w:type="dxa"/>
          </w:tcPr>
          <w:p w:rsidR="00DB11F5" w:rsidRPr="000D3CA7" w:rsidRDefault="00DB11F5" w:rsidP="008A53E7">
            <w:pPr>
              <w:rPr>
                <w:rFonts w:cs="Arial"/>
                <w:sz w:val="18"/>
                <w:szCs w:val="18"/>
              </w:rPr>
            </w:pPr>
            <w:r w:rsidRPr="000D3CA7">
              <w:rPr>
                <w:rFonts w:cs="Arial"/>
                <w:sz w:val="18"/>
                <w:szCs w:val="18"/>
              </w:rPr>
              <w:t>Direct Project Management &amp; Administration</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Staff Time</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Technical Consultants</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sz w:val="18"/>
                <w:szCs w:val="18"/>
              </w:rPr>
            </w:pPr>
            <w:r w:rsidRPr="000D3CA7">
              <w:rPr>
                <w:rFonts w:cs="Arial"/>
                <w:sz w:val="18"/>
                <w:szCs w:val="18"/>
              </w:rPr>
              <w:t>Planning, Design &amp; Permitting</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Staff Time</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Technical Consultants</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Permit Costs</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b/>
                <w:sz w:val="18"/>
                <w:szCs w:val="18"/>
              </w:rPr>
            </w:pPr>
            <w:r w:rsidRPr="000D3CA7">
              <w:rPr>
                <w:rFonts w:cs="Arial"/>
                <w:b/>
                <w:sz w:val="18"/>
                <w:szCs w:val="18"/>
              </w:rPr>
              <w:t>Total Non-Construction: (not to exceed 25% of grant)</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b/>
                <w:sz w:val="18"/>
                <w:szCs w:val="18"/>
              </w:rPr>
            </w:pPr>
            <w:r w:rsidRPr="000D3CA7">
              <w:rPr>
                <w:rFonts w:cs="Arial"/>
                <w:b/>
                <w:sz w:val="18"/>
                <w:szCs w:val="18"/>
              </w:rPr>
              <w:t>CONSTRUCTION</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sz w:val="18"/>
                <w:szCs w:val="18"/>
              </w:rPr>
            </w:pPr>
            <w:r w:rsidRPr="000D3CA7">
              <w:rPr>
                <w:rFonts w:cs="Arial"/>
                <w:sz w:val="18"/>
                <w:szCs w:val="18"/>
              </w:rPr>
              <w:t>Site Preparation</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Clearing/Grubbing</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Grading</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Mobilization</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b/>
                <w:sz w:val="18"/>
                <w:szCs w:val="18"/>
              </w:rPr>
            </w:pPr>
            <w:r w:rsidRPr="000D3CA7">
              <w:rPr>
                <w:rFonts w:cs="Arial"/>
                <w:b/>
                <w:sz w:val="18"/>
                <w:szCs w:val="18"/>
              </w:rPr>
              <w:t>Subtotal:</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sz w:val="18"/>
                <w:szCs w:val="18"/>
              </w:rPr>
            </w:pPr>
            <w:r w:rsidRPr="000D3CA7">
              <w:rPr>
                <w:rFonts w:cs="Arial"/>
                <w:sz w:val="18"/>
                <w:szCs w:val="18"/>
              </w:rPr>
              <w:t>Materials</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Trees</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9640C5" w:rsidP="008A53E7">
            <w:pPr>
              <w:ind w:left="360"/>
              <w:rPr>
                <w:rFonts w:cs="Arial"/>
                <w:sz w:val="18"/>
                <w:szCs w:val="18"/>
              </w:rPr>
            </w:pPr>
            <w:r>
              <w:rPr>
                <w:rFonts w:cs="Arial"/>
                <w:sz w:val="18"/>
                <w:szCs w:val="18"/>
              </w:rPr>
              <w:t>Trail</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Native Plants</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b/>
                <w:sz w:val="18"/>
                <w:szCs w:val="18"/>
              </w:rPr>
            </w:pPr>
            <w:r w:rsidRPr="000D3CA7">
              <w:rPr>
                <w:rFonts w:cs="Arial"/>
                <w:b/>
                <w:sz w:val="18"/>
                <w:szCs w:val="18"/>
              </w:rPr>
              <w:t>Subtotal:</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sz w:val="18"/>
                <w:szCs w:val="18"/>
              </w:rPr>
            </w:pPr>
            <w:r w:rsidRPr="000D3CA7">
              <w:rPr>
                <w:rFonts w:cs="Arial"/>
                <w:sz w:val="18"/>
                <w:szCs w:val="18"/>
              </w:rPr>
              <w:t>Other</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Hazard Insurance/Bond</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 xml:space="preserve">Inspections </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ind w:left="360"/>
              <w:rPr>
                <w:rFonts w:cs="Arial"/>
                <w:sz w:val="18"/>
                <w:szCs w:val="18"/>
              </w:rPr>
            </w:pPr>
            <w:r w:rsidRPr="000D3CA7">
              <w:rPr>
                <w:rFonts w:cs="Arial"/>
                <w:sz w:val="18"/>
                <w:szCs w:val="18"/>
              </w:rPr>
              <w:t>Signs &amp; Interpretive Aids</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b/>
                <w:sz w:val="18"/>
                <w:szCs w:val="18"/>
              </w:rPr>
            </w:pPr>
            <w:r w:rsidRPr="000D3CA7">
              <w:rPr>
                <w:rFonts w:cs="Arial"/>
                <w:b/>
                <w:sz w:val="18"/>
                <w:szCs w:val="18"/>
              </w:rPr>
              <w:t>Subtotal:</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b/>
                <w:sz w:val="18"/>
                <w:szCs w:val="18"/>
              </w:rPr>
            </w:pPr>
            <w:r w:rsidRPr="000D3CA7">
              <w:rPr>
                <w:rFonts w:cs="Arial"/>
                <w:b/>
                <w:sz w:val="18"/>
                <w:szCs w:val="18"/>
              </w:rPr>
              <w:t>Total Construction:</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rPr>
                <w:rFonts w:cs="Arial"/>
                <w:b/>
                <w:sz w:val="18"/>
                <w:szCs w:val="18"/>
              </w:rPr>
            </w:pPr>
            <w:r w:rsidRPr="000D3CA7">
              <w:rPr>
                <w:rFonts w:cs="Arial"/>
                <w:b/>
                <w:sz w:val="18"/>
                <w:szCs w:val="18"/>
              </w:rPr>
              <w:t xml:space="preserve">Contingency </w:t>
            </w:r>
            <w:r w:rsidRPr="000D3CA7">
              <w:rPr>
                <w:rFonts w:cs="Arial"/>
                <w:sz w:val="18"/>
                <w:szCs w:val="18"/>
              </w:rPr>
              <w:t>(not to exceed 10% of grant)</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r w:rsidR="00DB11F5" w:rsidRPr="000D3CA7" w:rsidTr="00DB11F5">
        <w:tc>
          <w:tcPr>
            <w:tcW w:w="4500" w:type="dxa"/>
          </w:tcPr>
          <w:p w:rsidR="00DB11F5" w:rsidRPr="000D3CA7" w:rsidRDefault="00DB11F5" w:rsidP="008A53E7">
            <w:pPr>
              <w:jc w:val="right"/>
              <w:rPr>
                <w:rFonts w:cs="Arial"/>
                <w:b/>
                <w:sz w:val="18"/>
                <w:szCs w:val="18"/>
              </w:rPr>
            </w:pPr>
            <w:r w:rsidRPr="000D3CA7">
              <w:rPr>
                <w:rFonts w:cs="Arial"/>
                <w:b/>
                <w:sz w:val="18"/>
                <w:szCs w:val="18"/>
              </w:rPr>
              <w:t>Grand Total</w:t>
            </w:r>
          </w:p>
        </w:tc>
        <w:tc>
          <w:tcPr>
            <w:tcW w:w="72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c>
          <w:tcPr>
            <w:tcW w:w="1149" w:type="dxa"/>
          </w:tcPr>
          <w:p w:rsidR="00DB11F5" w:rsidRPr="000D3CA7" w:rsidRDefault="00DB11F5" w:rsidP="008A53E7">
            <w:pPr>
              <w:jc w:val="center"/>
              <w:rPr>
                <w:rFonts w:cs="Arial"/>
                <w:b/>
                <w:sz w:val="18"/>
                <w:szCs w:val="18"/>
              </w:rPr>
            </w:pPr>
          </w:p>
        </w:tc>
        <w:tc>
          <w:tcPr>
            <w:tcW w:w="1421" w:type="dxa"/>
          </w:tcPr>
          <w:p w:rsidR="00DB11F5" w:rsidRPr="000D3CA7" w:rsidRDefault="00DB11F5" w:rsidP="008A53E7">
            <w:pPr>
              <w:jc w:val="center"/>
              <w:rPr>
                <w:rFonts w:cs="Arial"/>
                <w:b/>
                <w:sz w:val="18"/>
                <w:szCs w:val="18"/>
              </w:rPr>
            </w:pPr>
          </w:p>
        </w:tc>
        <w:tc>
          <w:tcPr>
            <w:tcW w:w="1158" w:type="dxa"/>
          </w:tcPr>
          <w:p w:rsidR="00DB11F5" w:rsidRPr="000D3CA7" w:rsidRDefault="00DB11F5" w:rsidP="008A53E7">
            <w:pPr>
              <w:jc w:val="center"/>
              <w:rPr>
                <w:rFonts w:cs="Arial"/>
                <w:b/>
                <w:sz w:val="18"/>
                <w:szCs w:val="18"/>
              </w:rPr>
            </w:pPr>
          </w:p>
        </w:tc>
        <w:tc>
          <w:tcPr>
            <w:tcW w:w="1132" w:type="dxa"/>
          </w:tcPr>
          <w:p w:rsidR="00DB11F5" w:rsidRPr="000D3CA7" w:rsidRDefault="00DB11F5" w:rsidP="008A53E7">
            <w:pPr>
              <w:jc w:val="center"/>
              <w:rPr>
                <w:rFonts w:cs="Arial"/>
                <w:b/>
                <w:sz w:val="18"/>
                <w:szCs w:val="18"/>
              </w:rPr>
            </w:pPr>
          </w:p>
        </w:tc>
        <w:tc>
          <w:tcPr>
            <w:tcW w:w="1080" w:type="dxa"/>
          </w:tcPr>
          <w:p w:rsidR="00DB11F5" w:rsidRPr="000D3CA7" w:rsidRDefault="00DB11F5" w:rsidP="008A53E7">
            <w:pPr>
              <w:jc w:val="center"/>
              <w:rPr>
                <w:rFonts w:cs="Arial"/>
                <w:b/>
                <w:sz w:val="18"/>
                <w:szCs w:val="18"/>
              </w:rPr>
            </w:pPr>
          </w:p>
        </w:tc>
      </w:tr>
    </w:tbl>
    <w:p w:rsidR="00DB11F5" w:rsidRPr="00A10D6C" w:rsidRDefault="00DB11F5" w:rsidP="008A53E7">
      <w:pPr>
        <w:jc w:val="center"/>
        <w:rPr>
          <w:rFonts w:cs="Arial"/>
          <w:b/>
        </w:rPr>
      </w:pPr>
    </w:p>
    <w:p w:rsidR="00DB11F5" w:rsidRPr="000D3CA7" w:rsidRDefault="00DB11F5" w:rsidP="008A53E7">
      <w:pPr>
        <w:rPr>
          <w:rFonts w:cs="Arial"/>
          <w:sz w:val="20"/>
          <w:szCs w:val="20"/>
        </w:rPr>
      </w:pPr>
      <w:r w:rsidRPr="000D3CA7">
        <w:rPr>
          <w:rFonts w:cs="Arial"/>
          <w:sz w:val="20"/>
          <w:szCs w:val="20"/>
        </w:rPr>
        <w:t>Task listing should be detailed and customi</w:t>
      </w:r>
      <w:r w:rsidR="006566E3">
        <w:rPr>
          <w:rFonts w:cs="Arial"/>
          <w:sz w:val="20"/>
          <w:szCs w:val="20"/>
        </w:rPr>
        <w:t>zed to fit your project application</w:t>
      </w:r>
      <w:r w:rsidR="007F35DB">
        <w:rPr>
          <w:rFonts w:cs="Arial"/>
          <w:sz w:val="20"/>
          <w:szCs w:val="20"/>
        </w:rPr>
        <w:t>. Each funding source, whether in-k</w:t>
      </w:r>
      <w:r w:rsidRPr="000D3CA7">
        <w:rPr>
          <w:rFonts w:cs="Arial"/>
          <w:sz w:val="20"/>
          <w:szCs w:val="20"/>
        </w:rPr>
        <w:t>ind or ca</w:t>
      </w:r>
      <w:r w:rsidR="00624E6F">
        <w:rPr>
          <w:rFonts w:cs="Arial"/>
          <w:sz w:val="20"/>
          <w:szCs w:val="20"/>
        </w:rPr>
        <w:t xml:space="preserve">sh should have its own column. </w:t>
      </w:r>
      <w:r w:rsidRPr="000D3CA7">
        <w:rPr>
          <w:rFonts w:cs="Arial"/>
          <w:sz w:val="20"/>
          <w:szCs w:val="20"/>
        </w:rPr>
        <w:t>Specify</w:t>
      </w:r>
      <w:r w:rsidR="00624E6F">
        <w:rPr>
          <w:rFonts w:cs="Arial"/>
          <w:sz w:val="20"/>
          <w:szCs w:val="20"/>
        </w:rPr>
        <w:t xml:space="preserve"> both funding source and whether</w:t>
      </w:r>
      <w:r w:rsidRPr="000D3CA7">
        <w:rPr>
          <w:rFonts w:cs="Arial"/>
          <w:sz w:val="20"/>
          <w:szCs w:val="20"/>
        </w:rPr>
        <w:t xml:space="preserve"> </w:t>
      </w:r>
      <w:r w:rsidR="007F35DB">
        <w:rPr>
          <w:rFonts w:cs="Arial"/>
          <w:sz w:val="20"/>
          <w:szCs w:val="20"/>
        </w:rPr>
        <w:t>in-k</w:t>
      </w:r>
      <w:r w:rsidRPr="000D3CA7">
        <w:rPr>
          <w:rFonts w:cs="Arial"/>
          <w:sz w:val="20"/>
          <w:szCs w:val="20"/>
        </w:rPr>
        <w:t xml:space="preserve">ind or cash in each column heading. </w:t>
      </w:r>
      <w:r w:rsidRPr="006841CE">
        <w:rPr>
          <w:rFonts w:cs="Arial"/>
          <w:sz w:val="20"/>
          <w:szCs w:val="20"/>
        </w:rPr>
        <w:t xml:space="preserve">The EEM </w:t>
      </w:r>
      <w:r w:rsidR="00AC6207" w:rsidRPr="006841CE">
        <w:rPr>
          <w:rFonts w:cs="Arial"/>
          <w:sz w:val="20"/>
          <w:szCs w:val="20"/>
        </w:rPr>
        <w:t>g</w:t>
      </w:r>
      <w:r w:rsidRPr="006841CE">
        <w:rPr>
          <w:rFonts w:cs="Arial"/>
          <w:sz w:val="20"/>
          <w:szCs w:val="20"/>
        </w:rPr>
        <w:t xml:space="preserve">rant </w:t>
      </w:r>
      <w:r w:rsidR="00AC6207" w:rsidRPr="006841CE">
        <w:rPr>
          <w:rFonts w:cs="Arial"/>
          <w:sz w:val="20"/>
          <w:szCs w:val="20"/>
        </w:rPr>
        <w:t xml:space="preserve">funded tasks should not be split with tasks funded </w:t>
      </w:r>
      <w:r w:rsidR="00B57946" w:rsidRPr="006841CE">
        <w:rPr>
          <w:rFonts w:cs="Arial"/>
          <w:sz w:val="20"/>
          <w:szCs w:val="20"/>
        </w:rPr>
        <w:t xml:space="preserve">by </w:t>
      </w:r>
      <w:r w:rsidR="00AC6207" w:rsidRPr="006841CE">
        <w:rPr>
          <w:rFonts w:cs="Arial"/>
          <w:sz w:val="20"/>
          <w:szCs w:val="20"/>
        </w:rPr>
        <w:t>o</w:t>
      </w:r>
      <w:r w:rsidRPr="006841CE">
        <w:rPr>
          <w:rFonts w:cs="Arial"/>
          <w:sz w:val="20"/>
          <w:szCs w:val="20"/>
        </w:rPr>
        <w:t>ther Funding Sources</w:t>
      </w:r>
      <w:r w:rsidR="00624E6F">
        <w:rPr>
          <w:rFonts w:cs="Arial"/>
          <w:sz w:val="20"/>
          <w:szCs w:val="20"/>
        </w:rPr>
        <w:t xml:space="preserve">. </w:t>
      </w:r>
      <w:r w:rsidR="00AC6207" w:rsidRPr="006841CE">
        <w:rPr>
          <w:rFonts w:cs="Arial"/>
          <w:sz w:val="20"/>
          <w:szCs w:val="20"/>
        </w:rPr>
        <w:t xml:space="preserve">The unit price multiplied by the quantity equals the Total Amount column. The EEM Grant and Other Funding Sources </w:t>
      </w:r>
      <w:r w:rsidRPr="006841CE">
        <w:rPr>
          <w:rFonts w:cs="Arial"/>
          <w:sz w:val="20"/>
          <w:szCs w:val="20"/>
        </w:rPr>
        <w:t>should also sum to the Total Amount column.</w:t>
      </w:r>
    </w:p>
    <w:p w:rsidR="00DB11F5" w:rsidRDefault="00DB11F5" w:rsidP="008A53E7">
      <w:pPr>
        <w:jc w:val="center"/>
        <w:sectPr w:rsidR="00DB11F5" w:rsidSect="000D3CA7">
          <w:pgSz w:w="15840" w:h="12240" w:orient="landscape"/>
          <w:pgMar w:top="1440" w:right="1440" w:bottom="1440" w:left="1440" w:header="720" w:footer="720" w:gutter="0"/>
          <w:cols w:space="720"/>
          <w:docGrid w:linePitch="360"/>
        </w:sectPr>
      </w:pPr>
    </w:p>
    <w:p w:rsidR="00DB11F5" w:rsidRPr="00492510" w:rsidRDefault="00DB11F5" w:rsidP="00492510">
      <w:pPr>
        <w:jc w:val="center"/>
        <w:rPr>
          <w:b/>
        </w:rPr>
      </w:pPr>
      <w:bookmarkStart w:id="109" w:name="_Toc108410727"/>
      <w:bookmarkStart w:id="110" w:name="_Toc109441842"/>
      <w:bookmarkStart w:id="111" w:name="_Toc474488895"/>
      <w:r w:rsidRPr="00492510">
        <w:rPr>
          <w:b/>
        </w:rPr>
        <w:lastRenderedPageBreak/>
        <w:t xml:space="preserve">APPENDIX </w:t>
      </w:r>
      <w:r w:rsidR="00494C2F">
        <w:rPr>
          <w:b/>
        </w:rPr>
        <w:t>H</w:t>
      </w:r>
      <w:r w:rsidRPr="00492510">
        <w:rPr>
          <w:b/>
        </w:rPr>
        <w:t xml:space="preserve"> - COST ESTIMATE FOR LAND ACQUISITION</w:t>
      </w:r>
      <w:bookmarkEnd w:id="109"/>
      <w:bookmarkEnd w:id="110"/>
      <w:r w:rsidRPr="00492510">
        <w:rPr>
          <w:b/>
        </w:rPr>
        <w:t>S</w:t>
      </w:r>
      <w:bookmarkEnd w:id="111"/>
    </w:p>
    <w:p w:rsidR="00DB11F5" w:rsidRPr="00A10D6C" w:rsidRDefault="00DB11F5" w:rsidP="008A53E7">
      <w:pPr>
        <w:jc w:val="center"/>
        <w:rPr>
          <w:rFonts w:cs="Arial"/>
          <w:b/>
          <w:bCs/>
        </w:rPr>
      </w:pPr>
      <w:r w:rsidRPr="00A10D6C">
        <w:rPr>
          <w:rFonts w:cs="Arial"/>
          <w:b/>
          <w:bCs/>
        </w:rPr>
        <w:t xml:space="preserve"> (Please complete one form for each separate escrow)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517"/>
        <w:gridCol w:w="1494"/>
        <w:gridCol w:w="1528"/>
        <w:gridCol w:w="1530"/>
        <w:gridCol w:w="1512"/>
      </w:tblGrid>
      <w:tr w:rsidR="00DB11F5" w:rsidRPr="00F94199" w:rsidTr="00DB11F5">
        <w:trPr>
          <w:trHeight w:val="629"/>
        </w:trPr>
        <w:tc>
          <w:tcPr>
            <w:tcW w:w="10440" w:type="dxa"/>
            <w:gridSpan w:val="6"/>
          </w:tcPr>
          <w:p w:rsidR="00DB11F5" w:rsidRPr="00F94199" w:rsidRDefault="00DB11F5" w:rsidP="008A53E7">
            <w:pPr>
              <w:tabs>
                <w:tab w:val="center" w:pos="4320"/>
                <w:tab w:val="right" w:pos="8640"/>
              </w:tabs>
              <w:rPr>
                <w:rFonts w:cs="Arial"/>
                <w:b/>
                <w:bCs/>
                <w:sz w:val="20"/>
                <w:szCs w:val="20"/>
              </w:rPr>
            </w:pPr>
            <w:r w:rsidRPr="00F94199">
              <w:rPr>
                <w:rFonts w:cs="Arial"/>
                <w:b/>
                <w:bCs/>
                <w:sz w:val="20"/>
                <w:szCs w:val="20"/>
              </w:rPr>
              <w:t>Project Title:</w:t>
            </w:r>
          </w:p>
          <w:p w:rsidR="00DB11F5" w:rsidRPr="00F94199" w:rsidRDefault="00DB11F5" w:rsidP="008A53E7">
            <w:pPr>
              <w:tabs>
                <w:tab w:val="center" w:pos="4320"/>
                <w:tab w:val="right" w:pos="8640"/>
              </w:tabs>
              <w:rPr>
                <w:rFonts w:cs="Arial"/>
                <w:b/>
                <w:bCs/>
                <w:sz w:val="20"/>
                <w:szCs w:val="20"/>
              </w:rPr>
            </w:pPr>
          </w:p>
          <w:p w:rsidR="00DB11F5" w:rsidRPr="00F94199" w:rsidRDefault="00DB11F5" w:rsidP="008A53E7">
            <w:pPr>
              <w:tabs>
                <w:tab w:val="center" w:pos="4320"/>
                <w:tab w:val="right" w:pos="8640"/>
              </w:tabs>
              <w:rPr>
                <w:rFonts w:cs="Arial"/>
                <w:b/>
                <w:bCs/>
                <w:sz w:val="20"/>
                <w:szCs w:val="20"/>
              </w:rPr>
            </w:pPr>
          </w:p>
        </w:tc>
      </w:tr>
      <w:tr w:rsidR="00DB11F5" w:rsidRPr="00F94199" w:rsidTr="00DB11F5">
        <w:tc>
          <w:tcPr>
            <w:tcW w:w="2859" w:type="dxa"/>
            <w:vAlign w:val="center"/>
          </w:tcPr>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Assessor’s Parcel Number(s)</w:t>
            </w:r>
          </w:p>
        </w:tc>
        <w:tc>
          <w:tcPr>
            <w:tcW w:w="1517" w:type="dxa"/>
            <w:vAlign w:val="center"/>
          </w:tcPr>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Acreage</w:t>
            </w:r>
          </w:p>
        </w:tc>
        <w:tc>
          <w:tcPr>
            <w:tcW w:w="1494" w:type="dxa"/>
            <w:vAlign w:val="center"/>
          </w:tcPr>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Indicate Fee or Easement</w:t>
            </w:r>
          </w:p>
        </w:tc>
        <w:tc>
          <w:tcPr>
            <w:tcW w:w="4570" w:type="dxa"/>
            <w:gridSpan w:val="3"/>
          </w:tcPr>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Willing Seller Name and Address</w:t>
            </w:r>
          </w:p>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1259"/>
        </w:trPr>
        <w:tc>
          <w:tcPr>
            <w:tcW w:w="2859" w:type="dxa"/>
          </w:tcPr>
          <w:p w:rsidR="00DB11F5" w:rsidRPr="00F94199" w:rsidRDefault="00DB11F5" w:rsidP="008A53E7">
            <w:pPr>
              <w:tabs>
                <w:tab w:val="center" w:pos="4320"/>
                <w:tab w:val="right" w:pos="8640"/>
              </w:tabs>
              <w:jc w:val="center"/>
              <w:rPr>
                <w:rFonts w:cs="Arial"/>
                <w:b/>
                <w:bCs/>
                <w:sz w:val="20"/>
                <w:szCs w:val="20"/>
              </w:rPr>
            </w:pPr>
          </w:p>
          <w:p w:rsidR="00DB11F5" w:rsidRPr="00F94199" w:rsidRDefault="00DB11F5" w:rsidP="008A53E7">
            <w:pPr>
              <w:tabs>
                <w:tab w:val="center" w:pos="4320"/>
                <w:tab w:val="right" w:pos="8640"/>
              </w:tabs>
              <w:jc w:val="center"/>
              <w:rPr>
                <w:rFonts w:cs="Arial"/>
                <w:b/>
                <w:bCs/>
                <w:sz w:val="20"/>
                <w:szCs w:val="20"/>
              </w:rPr>
            </w:pPr>
          </w:p>
          <w:p w:rsidR="00DB11F5" w:rsidRPr="00F94199" w:rsidRDefault="00DB11F5" w:rsidP="008A53E7">
            <w:pPr>
              <w:tabs>
                <w:tab w:val="center" w:pos="4320"/>
                <w:tab w:val="right" w:pos="8640"/>
              </w:tabs>
              <w:jc w:val="center"/>
              <w:rPr>
                <w:rFonts w:cs="Arial"/>
                <w:b/>
                <w:bCs/>
                <w:sz w:val="20"/>
                <w:szCs w:val="20"/>
              </w:rPr>
            </w:pPr>
          </w:p>
          <w:p w:rsidR="00DB11F5" w:rsidRPr="00F94199" w:rsidRDefault="00DB11F5" w:rsidP="008A53E7">
            <w:pPr>
              <w:tabs>
                <w:tab w:val="center" w:pos="4320"/>
                <w:tab w:val="right" w:pos="8640"/>
              </w:tabs>
              <w:jc w:val="center"/>
              <w:rPr>
                <w:rFonts w:cs="Arial"/>
                <w:b/>
                <w:bCs/>
                <w:sz w:val="20"/>
                <w:szCs w:val="20"/>
              </w:rPr>
            </w:pPr>
          </w:p>
          <w:p w:rsidR="00DB11F5" w:rsidRPr="00F94199" w:rsidRDefault="00DB11F5" w:rsidP="008A53E7">
            <w:pPr>
              <w:tabs>
                <w:tab w:val="center" w:pos="4320"/>
                <w:tab w:val="right" w:pos="8640"/>
              </w:tabs>
              <w:jc w:val="center"/>
              <w:rPr>
                <w:rFonts w:cs="Arial"/>
                <w:b/>
                <w:bCs/>
                <w:sz w:val="20"/>
                <w:szCs w:val="20"/>
              </w:rPr>
            </w:pP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4570" w:type="dxa"/>
            <w:gridSpan w:val="3"/>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368"/>
        </w:trPr>
        <w:tc>
          <w:tcPr>
            <w:tcW w:w="8928" w:type="dxa"/>
            <w:gridSpan w:val="5"/>
            <w:vAlign w:val="center"/>
          </w:tcPr>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ACQUISITION COST ESTIMATE</w:t>
            </w: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c>
          <w:tcPr>
            <w:tcW w:w="2859" w:type="dxa"/>
          </w:tcPr>
          <w:p w:rsidR="00DB11F5" w:rsidRPr="00F94199" w:rsidRDefault="00DB11F5" w:rsidP="008A53E7">
            <w:pPr>
              <w:tabs>
                <w:tab w:val="center" w:pos="4320"/>
                <w:tab w:val="right" w:pos="8640"/>
              </w:tabs>
              <w:jc w:val="center"/>
              <w:rPr>
                <w:rFonts w:cs="Arial"/>
                <w:b/>
                <w:bCs/>
                <w:sz w:val="20"/>
                <w:szCs w:val="20"/>
              </w:rPr>
            </w:pPr>
          </w:p>
        </w:tc>
        <w:tc>
          <w:tcPr>
            <w:tcW w:w="1517" w:type="dxa"/>
            <w:vAlign w:val="center"/>
          </w:tcPr>
          <w:p w:rsidR="00DB11F5" w:rsidRPr="006841CE" w:rsidRDefault="00DB11F5" w:rsidP="008A53E7">
            <w:pPr>
              <w:tabs>
                <w:tab w:val="center" w:pos="4320"/>
                <w:tab w:val="right" w:pos="8640"/>
              </w:tabs>
              <w:jc w:val="center"/>
              <w:rPr>
                <w:rFonts w:cs="Arial"/>
                <w:b/>
                <w:bCs/>
                <w:sz w:val="20"/>
                <w:szCs w:val="20"/>
              </w:rPr>
            </w:pPr>
            <w:r w:rsidRPr="006841CE">
              <w:rPr>
                <w:rFonts w:cs="Arial"/>
                <w:b/>
                <w:bCs/>
                <w:sz w:val="20"/>
                <w:szCs w:val="20"/>
              </w:rPr>
              <w:t>Total Costs</w:t>
            </w:r>
          </w:p>
        </w:tc>
        <w:tc>
          <w:tcPr>
            <w:tcW w:w="1494" w:type="dxa"/>
            <w:vAlign w:val="center"/>
          </w:tcPr>
          <w:p w:rsidR="00DB11F5" w:rsidRPr="006841CE" w:rsidRDefault="00DB11F5" w:rsidP="00F3693F">
            <w:pPr>
              <w:tabs>
                <w:tab w:val="center" w:pos="4320"/>
                <w:tab w:val="right" w:pos="8640"/>
              </w:tabs>
              <w:jc w:val="center"/>
              <w:rPr>
                <w:rFonts w:cs="Arial"/>
                <w:b/>
                <w:bCs/>
                <w:sz w:val="20"/>
                <w:szCs w:val="20"/>
              </w:rPr>
            </w:pPr>
            <w:r w:rsidRPr="006841CE">
              <w:rPr>
                <w:rFonts w:cs="Arial"/>
                <w:b/>
                <w:bCs/>
                <w:sz w:val="20"/>
                <w:szCs w:val="20"/>
              </w:rPr>
              <w:t>EEM Grant</w:t>
            </w:r>
          </w:p>
        </w:tc>
        <w:tc>
          <w:tcPr>
            <w:tcW w:w="1528" w:type="dxa"/>
            <w:vAlign w:val="center"/>
          </w:tcPr>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 xml:space="preserve">Other Funding Source </w:t>
            </w:r>
          </w:p>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(Name)</w:t>
            </w:r>
          </w:p>
        </w:tc>
        <w:tc>
          <w:tcPr>
            <w:tcW w:w="1530" w:type="dxa"/>
            <w:vAlign w:val="center"/>
          </w:tcPr>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Other Funding Source</w:t>
            </w:r>
          </w:p>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(Name)</w:t>
            </w:r>
          </w:p>
        </w:tc>
        <w:tc>
          <w:tcPr>
            <w:tcW w:w="1512" w:type="dxa"/>
          </w:tcPr>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Other Funding Source</w:t>
            </w:r>
          </w:p>
          <w:p w:rsidR="00DB11F5" w:rsidRPr="00F94199" w:rsidRDefault="00DB11F5" w:rsidP="008A53E7">
            <w:pPr>
              <w:tabs>
                <w:tab w:val="center" w:pos="4320"/>
                <w:tab w:val="right" w:pos="8640"/>
              </w:tabs>
              <w:jc w:val="center"/>
              <w:rPr>
                <w:rFonts w:cs="Arial"/>
                <w:b/>
                <w:bCs/>
                <w:sz w:val="20"/>
                <w:szCs w:val="20"/>
              </w:rPr>
            </w:pPr>
            <w:r w:rsidRPr="00F94199">
              <w:rPr>
                <w:rFonts w:cs="Arial"/>
                <w:b/>
                <w:bCs/>
                <w:sz w:val="20"/>
                <w:szCs w:val="20"/>
              </w:rPr>
              <w:t>(Name)</w:t>
            </w:r>
          </w:p>
        </w:tc>
      </w:tr>
      <w:tr w:rsidR="00DB11F5" w:rsidRPr="00F94199" w:rsidTr="00DB11F5">
        <w:trPr>
          <w:trHeight w:val="494"/>
        </w:trPr>
        <w:tc>
          <w:tcPr>
            <w:tcW w:w="2859" w:type="dxa"/>
            <w:vAlign w:val="center"/>
          </w:tcPr>
          <w:p w:rsidR="00DB11F5" w:rsidRPr="00F94199" w:rsidRDefault="00DB11F5" w:rsidP="00A4083E">
            <w:pPr>
              <w:tabs>
                <w:tab w:val="center" w:pos="4320"/>
                <w:tab w:val="right" w:pos="8640"/>
              </w:tabs>
              <w:rPr>
                <w:rFonts w:cs="Arial"/>
                <w:bCs/>
                <w:sz w:val="20"/>
                <w:szCs w:val="20"/>
              </w:rPr>
            </w:pPr>
            <w:r w:rsidRPr="00F94199">
              <w:rPr>
                <w:rFonts w:cs="Arial"/>
                <w:bCs/>
                <w:sz w:val="20"/>
                <w:szCs w:val="20"/>
              </w:rPr>
              <w:t>Estimate</w:t>
            </w:r>
            <w:r w:rsidR="00227F54">
              <w:rPr>
                <w:rFonts w:cs="Arial"/>
                <w:bCs/>
                <w:sz w:val="20"/>
                <w:szCs w:val="20"/>
              </w:rPr>
              <w:t>d Fair Market Value of property</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341"/>
        </w:trPr>
        <w:tc>
          <w:tcPr>
            <w:tcW w:w="2859" w:type="dxa"/>
            <w:vAlign w:val="center"/>
          </w:tcPr>
          <w:p w:rsidR="00DB11F5" w:rsidRPr="00F94199" w:rsidRDefault="00DB11F5" w:rsidP="008A53E7">
            <w:pPr>
              <w:tabs>
                <w:tab w:val="center" w:pos="4320"/>
                <w:tab w:val="right" w:pos="8640"/>
              </w:tabs>
              <w:rPr>
                <w:rFonts w:cs="Arial"/>
                <w:bCs/>
                <w:sz w:val="20"/>
                <w:szCs w:val="20"/>
              </w:rPr>
            </w:pPr>
            <w:r w:rsidRPr="00F94199">
              <w:rPr>
                <w:rFonts w:cs="Arial"/>
                <w:bCs/>
                <w:sz w:val="20"/>
                <w:szCs w:val="20"/>
              </w:rPr>
              <w:t>Relocation Costs</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521"/>
        </w:trPr>
        <w:tc>
          <w:tcPr>
            <w:tcW w:w="2859" w:type="dxa"/>
            <w:vAlign w:val="center"/>
          </w:tcPr>
          <w:p w:rsidR="00DB11F5" w:rsidRPr="00F94199" w:rsidRDefault="00DB11F5" w:rsidP="008A53E7">
            <w:pPr>
              <w:tabs>
                <w:tab w:val="center" w:pos="4320"/>
                <w:tab w:val="right" w:pos="8640"/>
              </w:tabs>
              <w:rPr>
                <w:rFonts w:cs="Arial"/>
                <w:bCs/>
                <w:sz w:val="20"/>
                <w:szCs w:val="20"/>
              </w:rPr>
            </w:pPr>
            <w:r w:rsidRPr="00F94199">
              <w:rPr>
                <w:rFonts w:cs="Arial"/>
                <w:bCs/>
                <w:sz w:val="20"/>
                <w:szCs w:val="20"/>
              </w:rPr>
              <w:t>Preliminary Title Reports, Appraisal</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602"/>
        </w:trPr>
        <w:tc>
          <w:tcPr>
            <w:tcW w:w="2859" w:type="dxa"/>
            <w:vAlign w:val="center"/>
          </w:tcPr>
          <w:p w:rsidR="00DB11F5" w:rsidRPr="00F94199" w:rsidRDefault="00DB11F5" w:rsidP="008A53E7">
            <w:pPr>
              <w:tabs>
                <w:tab w:val="center" w:pos="4320"/>
                <w:tab w:val="right" w:pos="8640"/>
              </w:tabs>
              <w:rPr>
                <w:rFonts w:cs="Arial"/>
                <w:bCs/>
                <w:sz w:val="20"/>
                <w:szCs w:val="20"/>
              </w:rPr>
            </w:pPr>
            <w:r w:rsidRPr="00F94199">
              <w:rPr>
                <w:rFonts w:cs="Arial"/>
                <w:bCs/>
                <w:sz w:val="20"/>
                <w:szCs w:val="20"/>
              </w:rPr>
              <w:t>Escrow Fees, Title Insurance, Closing Costs.</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602"/>
        </w:trPr>
        <w:tc>
          <w:tcPr>
            <w:tcW w:w="2859" w:type="dxa"/>
            <w:vAlign w:val="center"/>
          </w:tcPr>
          <w:p w:rsidR="00DB11F5" w:rsidRPr="00F94199" w:rsidRDefault="00DB11F5" w:rsidP="008A53E7">
            <w:pPr>
              <w:tabs>
                <w:tab w:val="center" w:pos="4320"/>
                <w:tab w:val="right" w:pos="8640"/>
              </w:tabs>
              <w:rPr>
                <w:rFonts w:cs="Arial"/>
                <w:bCs/>
                <w:sz w:val="20"/>
                <w:szCs w:val="20"/>
              </w:rPr>
            </w:pPr>
            <w:r w:rsidRPr="00F94199">
              <w:rPr>
                <w:rFonts w:cs="Arial"/>
                <w:bCs/>
                <w:sz w:val="20"/>
                <w:szCs w:val="20"/>
              </w:rPr>
              <w:t xml:space="preserve">Surveying </w:t>
            </w:r>
            <w:r w:rsidRPr="00227F54">
              <w:rPr>
                <w:rFonts w:cs="Arial"/>
                <w:bCs/>
                <w:i/>
                <w:sz w:val="20"/>
                <w:szCs w:val="20"/>
              </w:rPr>
              <w:t>(limited to boundary  line adjustment)</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c>
          <w:tcPr>
            <w:tcW w:w="2859" w:type="dxa"/>
            <w:vAlign w:val="center"/>
          </w:tcPr>
          <w:p w:rsidR="00DB11F5" w:rsidRPr="00F94199" w:rsidRDefault="00DB11F5" w:rsidP="008A53E7">
            <w:pPr>
              <w:tabs>
                <w:tab w:val="center" w:pos="4320"/>
                <w:tab w:val="right" w:pos="8640"/>
              </w:tabs>
              <w:rPr>
                <w:rFonts w:cs="Arial"/>
                <w:bCs/>
                <w:sz w:val="20"/>
                <w:szCs w:val="20"/>
              </w:rPr>
            </w:pPr>
            <w:r w:rsidRPr="00F94199">
              <w:rPr>
                <w:rFonts w:cs="Arial"/>
                <w:bCs/>
                <w:sz w:val="20"/>
                <w:szCs w:val="20"/>
              </w:rPr>
              <w:t xml:space="preserve">Direct </w:t>
            </w:r>
            <w:r w:rsidRPr="00227F54">
              <w:rPr>
                <w:rFonts w:cs="Arial"/>
                <w:bCs/>
                <w:i/>
                <w:sz w:val="20"/>
                <w:szCs w:val="20"/>
              </w:rPr>
              <w:t>costs (staff and consultants – limited to $10,000  per grant)</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728"/>
        </w:trPr>
        <w:tc>
          <w:tcPr>
            <w:tcW w:w="2859" w:type="dxa"/>
            <w:vAlign w:val="center"/>
          </w:tcPr>
          <w:p w:rsidR="00DB11F5" w:rsidRPr="00F94199" w:rsidRDefault="00DB11F5" w:rsidP="00EE4FC3">
            <w:pPr>
              <w:tabs>
                <w:tab w:val="center" w:pos="4320"/>
                <w:tab w:val="right" w:pos="8640"/>
              </w:tabs>
              <w:rPr>
                <w:rFonts w:cs="Arial"/>
                <w:bCs/>
                <w:sz w:val="20"/>
                <w:szCs w:val="20"/>
              </w:rPr>
            </w:pPr>
            <w:r w:rsidRPr="00F94199">
              <w:rPr>
                <w:rFonts w:cs="Arial"/>
                <w:bCs/>
                <w:sz w:val="20"/>
                <w:szCs w:val="20"/>
              </w:rPr>
              <w:t xml:space="preserve">State approval of appraisal, transaction review, etc. </w:t>
            </w:r>
            <w:r w:rsidR="00EE4FC3" w:rsidRPr="00512026">
              <w:rPr>
                <w:rFonts w:cs="Arial"/>
                <w:bCs/>
                <w:sz w:val="20"/>
                <w:szCs w:val="20"/>
              </w:rPr>
              <w:t>(Recommend budgeting $10,000)</w:t>
            </w:r>
          </w:p>
        </w:tc>
        <w:tc>
          <w:tcPr>
            <w:tcW w:w="1517" w:type="dxa"/>
          </w:tcPr>
          <w:p w:rsidR="00DB11F5" w:rsidRPr="00F94199" w:rsidRDefault="00DB11F5" w:rsidP="008A53E7">
            <w:pPr>
              <w:tabs>
                <w:tab w:val="center" w:pos="4320"/>
                <w:tab w:val="right" w:pos="8640"/>
              </w:tabs>
              <w:jc w:val="center"/>
              <w:rPr>
                <w:rFonts w:cs="Arial"/>
                <w:b/>
                <w:bCs/>
                <w:sz w:val="20"/>
                <w:szCs w:val="20"/>
              </w:rPr>
            </w:pPr>
            <w:r w:rsidRPr="00512026">
              <w:rPr>
                <w:rFonts w:cs="Arial"/>
                <w:b/>
                <w:bCs/>
                <w:sz w:val="20"/>
                <w:szCs w:val="20"/>
              </w:rPr>
              <w:t>$10,000</w:t>
            </w: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620"/>
        </w:trPr>
        <w:tc>
          <w:tcPr>
            <w:tcW w:w="2859" w:type="dxa"/>
            <w:vAlign w:val="center"/>
          </w:tcPr>
          <w:p w:rsidR="00DB11F5" w:rsidRPr="00F94199" w:rsidRDefault="00DB11F5" w:rsidP="008A53E7">
            <w:pPr>
              <w:tabs>
                <w:tab w:val="center" w:pos="4320"/>
                <w:tab w:val="right" w:pos="8640"/>
              </w:tabs>
              <w:rPr>
                <w:rFonts w:cs="Arial"/>
                <w:bCs/>
                <w:sz w:val="20"/>
                <w:szCs w:val="20"/>
              </w:rPr>
            </w:pPr>
            <w:r w:rsidRPr="00F94199">
              <w:rPr>
                <w:rFonts w:cs="Arial"/>
                <w:bCs/>
                <w:sz w:val="20"/>
                <w:szCs w:val="20"/>
              </w:rPr>
              <w:t xml:space="preserve">Contingency </w:t>
            </w:r>
            <w:r w:rsidRPr="00227F54">
              <w:rPr>
                <w:rFonts w:cs="Arial"/>
                <w:bCs/>
                <w:i/>
                <w:sz w:val="20"/>
                <w:szCs w:val="20"/>
              </w:rPr>
              <w:t>(not to exceed 10% of total grant)</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557"/>
        </w:trPr>
        <w:tc>
          <w:tcPr>
            <w:tcW w:w="2859" w:type="dxa"/>
            <w:vAlign w:val="center"/>
          </w:tcPr>
          <w:p w:rsidR="00DB11F5" w:rsidRPr="00F94199" w:rsidRDefault="00DB11F5" w:rsidP="008A53E7">
            <w:pPr>
              <w:tabs>
                <w:tab w:val="center" w:pos="4320"/>
                <w:tab w:val="right" w:pos="8640"/>
              </w:tabs>
              <w:rPr>
                <w:rFonts w:cs="Arial"/>
                <w:bCs/>
                <w:color w:val="FF0000"/>
                <w:sz w:val="20"/>
                <w:szCs w:val="20"/>
              </w:rPr>
            </w:pPr>
            <w:r w:rsidRPr="00F94199">
              <w:rPr>
                <w:rFonts w:cs="Arial"/>
                <w:bCs/>
                <w:sz w:val="20"/>
                <w:szCs w:val="20"/>
              </w:rPr>
              <w:t>Funding Ac</w:t>
            </w:r>
            <w:r w:rsidR="009E7E34">
              <w:rPr>
                <w:rFonts w:cs="Arial"/>
                <w:bCs/>
                <w:sz w:val="20"/>
                <w:szCs w:val="20"/>
              </w:rPr>
              <w:t>knowledgement Sign - (Appendix Q</w:t>
            </w:r>
            <w:r w:rsidRPr="00F94199">
              <w:rPr>
                <w:rFonts w:cs="Arial"/>
                <w:bCs/>
                <w:sz w:val="20"/>
                <w:szCs w:val="20"/>
              </w:rPr>
              <w:t>)</w:t>
            </w:r>
          </w:p>
          <w:p w:rsidR="00DB11F5" w:rsidRPr="00F94199" w:rsidRDefault="00DB11F5" w:rsidP="008A53E7">
            <w:pPr>
              <w:tabs>
                <w:tab w:val="center" w:pos="4320"/>
                <w:tab w:val="right" w:pos="8640"/>
              </w:tabs>
              <w:rPr>
                <w:rFonts w:cs="Arial"/>
                <w:bCs/>
                <w:sz w:val="20"/>
                <w:szCs w:val="20"/>
              </w:rPr>
            </w:pPr>
            <w:r w:rsidRPr="00F94199">
              <w:rPr>
                <w:rFonts w:cs="Arial"/>
                <w:bCs/>
                <w:sz w:val="20"/>
                <w:szCs w:val="20"/>
              </w:rPr>
              <w:t>(</w:t>
            </w:r>
            <w:r w:rsidRPr="00227F54">
              <w:rPr>
                <w:rFonts w:cs="Arial"/>
                <w:b/>
                <w:bCs/>
                <w:sz w:val="20"/>
                <w:szCs w:val="20"/>
              </w:rPr>
              <w:t>Required</w:t>
            </w:r>
            <w:r w:rsidRPr="00F94199">
              <w:rPr>
                <w:rFonts w:cs="Arial"/>
                <w:bCs/>
                <w:sz w:val="20"/>
                <w:szCs w:val="20"/>
              </w:rPr>
              <w:t xml:space="preserve">) </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386"/>
        </w:trPr>
        <w:tc>
          <w:tcPr>
            <w:tcW w:w="2859" w:type="dxa"/>
            <w:vAlign w:val="center"/>
          </w:tcPr>
          <w:p w:rsidR="00DB11F5" w:rsidRPr="00F94199" w:rsidRDefault="00DB11F5" w:rsidP="008A53E7">
            <w:pPr>
              <w:tabs>
                <w:tab w:val="center" w:pos="4320"/>
                <w:tab w:val="right" w:pos="8640"/>
              </w:tabs>
              <w:rPr>
                <w:rFonts w:cs="Arial"/>
                <w:bCs/>
                <w:sz w:val="20"/>
                <w:szCs w:val="20"/>
              </w:rPr>
            </w:pPr>
            <w:r w:rsidRPr="00F94199">
              <w:rPr>
                <w:rFonts w:cs="Arial"/>
                <w:bCs/>
                <w:sz w:val="20"/>
                <w:szCs w:val="20"/>
              </w:rPr>
              <w:t xml:space="preserve">7. Other </w:t>
            </w:r>
            <w:r w:rsidRPr="00227F54">
              <w:rPr>
                <w:rFonts w:cs="Arial"/>
                <w:bCs/>
                <w:i/>
                <w:sz w:val="20"/>
                <w:szCs w:val="20"/>
              </w:rPr>
              <w:t>(specify)</w:t>
            </w: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r w:rsidR="00DB11F5" w:rsidRPr="00F94199" w:rsidTr="00DB11F5">
        <w:trPr>
          <w:trHeight w:val="386"/>
        </w:trPr>
        <w:tc>
          <w:tcPr>
            <w:tcW w:w="2859" w:type="dxa"/>
            <w:vAlign w:val="center"/>
          </w:tcPr>
          <w:p w:rsidR="00DB11F5" w:rsidRPr="00F94199" w:rsidRDefault="00DB11F5" w:rsidP="008A53E7">
            <w:pPr>
              <w:tabs>
                <w:tab w:val="center" w:pos="4320"/>
                <w:tab w:val="right" w:pos="8640"/>
              </w:tabs>
              <w:jc w:val="right"/>
              <w:rPr>
                <w:rFonts w:cs="Arial"/>
                <w:b/>
                <w:bCs/>
                <w:sz w:val="20"/>
                <w:szCs w:val="20"/>
              </w:rPr>
            </w:pPr>
            <w:r w:rsidRPr="00F94199">
              <w:rPr>
                <w:rFonts w:cs="Arial"/>
                <w:b/>
                <w:bCs/>
                <w:sz w:val="20"/>
                <w:szCs w:val="20"/>
              </w:rPr>
              <w:t>Grand Total</w:t>
            </w:r>
          </w:p>
          <w:p w:rsidR="00DB11F5" w:rsidRPr="00F94199" w:rsidRDefault="00DB11F5" w:rsidP="008A53E7">
            <w:pPr>
              <w:tabs>
                <w:tab w:val="center" w:pos="4320"/>
                <w:tab w:val="right" w:pos="8640"/>
              </w:tabs>
              <w:rPr>
                <w:rFonts w:cs="Arial"/>
                <w:bCs/>
                <w:sz w:val="20"/>
                <w:szCs w:val="20"/>
              </w:rPr>
            </w:pPr>
          </w:p>
        </w:tc>
        <w:tc>
          <w:tcPr>
            <w:tcW w:w="1517" w:type="dxa"/>
          </w:tcPr>
          <w:p w:rsidR="00DB11F5" w:rsidRPr="00F94199" w:rsidRDefault="00DB11F5" w:rsidP="008A53E7">
            <w:pPr>
              <w:tabs>
                <w:tab w:val="center" w:pos="4320"/>
                <w:tab w:val="right" w:pos="8640"/>
              </w:tabs>
              <w:jc w:val="center"/>
              <w:rPr>
                <w:rFonts w:cs="Arial"/>
                <w:b/>
                <w:bCs/>
                <w:sz w:val="20"/>
                <w:szCs w:val="20"/>
              </w:rPr>
            </w:pPr>
          </w:p>
        </w:tc>
        <w:tc>
          <w:tcPr>
            <w:tcW w:w="1494" w:type="dxa"/>
          </w:tcPr>
          <w:p w:rsidR="00DB11F5" w:rsidRPr="00F94199" w:rsidRDefault="00DB11F5" w:rsidP="008A53E7">
            <w:pPr>
              <w:tabs>
                <w:tab w:val="center" w:pos="4320"/>
                <w:tab w:val="right" w:pos="8640"/>
              </w:tabs>
              <w:jc w:val="center"/>
              <w:rPr>
                <w:rFonts w:cs="Arial"/>
                <w:b/>
                <w:bCs/>
                <w:sz w:val="20"/>
                <w:szCs w:val="20"/>
              </w:rPr>
            </w:pPr>
          </w:p>
        </w:tc>
        <w:tc>
          <w:tcPr>
            <w:tcW w:w="1528" w:type="dxa"/>
          </w:tcPr>
          <w:p w:rsidR="00DB11F5" w:rsidRPr="00F94199" w:rsidRDefault="00DB11F5" w:rsidP="008A53E7">
            <w:pPr>
              <w:tabs>
                <w:tab w:val="center" w:pos="4320"/>
                <w:tab w:val="right" w:pos="8640"/>
              </w:tabs>
              <w:jc w:val="center"/>
              <w:rPr>
                <w:rFonts w:cs="Arial"/>
                <w:b/>
                <w:bCs/>
                <w:sz w:val="20"/>
                <w:szCs w:val="20"/>
              </w:rPr>
            </w:pPr>
          </w:p>
        </w:tc>
        <w:tc>
          <w:tcPr>
            <w:tcW w:w="1530" w:type="dxa"/>
          </w:tcPr>
          <w:p w:rsidR="00DB11F5" w:rsidRPr="00F94199" w:rsidRDefault="00DB11F5" w:rsidP="008A53E7">
            <w:pPr>
              <w:tabs>
                <w:tab w:val="center" w:pos="4320"/>
                <w:tab w:val="right" w:pos="8640"/>
              </w:tabs>
              <w:jc w:val="center"/>
              <w:rPr>
                <w:rFonts w:cs="Arial"/>
                <w:b/>
                <w:bCs/>
                <w:sz w:val="20"/>
                <w:szCs w:val="20"/>
              </w:rPr>
            </w:pPr>
          </w:p>
        </w:tc>
        <w:tc>
          <w:tcPr>
            <w:tcW w:w="1512" w:type="dxa"/>
          </w:tcPr>
          <w:p w:rsidR="00DB11F5" w:rsidRPr="00F94199" w:rsidRDefault="00DB11F5" w:rsidP="008A53E7">
            <w:pPr>
              <w:tabs>
                <w:tab w:val="center" w:pos="4320"/>
                <w:tab w:val="right" w:pos="8640"/>
              </w:tabs>
              <w:jc w:val="center"/>
              <w:rPr>
                <w:rFonts w:cs="Arial"/>
                <w:b/>
                <w:bCs/>
                <w:sz w:val="20"/>
                <w:szCs w:val="20"/>
              </w:rPr>
            </w:pPr>
          </w:p>
        </w:tc>
      </w:tr>
    </w:tbl>
    <w:p w:rsidR="00DB11F5" w:rsidRPr="00F94199" w:rsidRDefault="00DB11F5" w:rsidP="008A53E7">
      <w:pPr>
        <w:rPr>
          <w:rFonts w:cs="Arial"/>
          <w:bCs/>
          <w:sz w:val="20"/>
          <w:szCs w:val="20"/>
        </w:rPr>
      </w:pPr>
    </w:p>
    <w:p w:rsidR="00DB11F5" w:rsidRPr="00F94199" w:rsidRDefault="00DB11F5" w:rsidP="008A53E7">
      <w:pPr>
        <w:rPr>
          <w:rFonts w:cs="Arial"/>
          <w:b/>
          <w:bCs/>
          <w:sz w:val="20"/>
          <w:szCs w:val="20"/>
        </w:rPr>
      </w:pPr>
      <w:r w:rsidRPr="00F94199">
        <w:rPr>
          <w:rFonts w:cs="Arial"/>
          <w:b/>
          <w:bCs/>
          <w:sz w:val="20"/>
          <w:szCs w:val="20"/>
        </w:rPr>
        <w:t>Acquisition Schedule*</w:t>
      </w:r>
      <w:r w:rsidRPr="00F94199">
        <w:rPr>
          <w:rFonts w:cs="Arial"/>
          <w:b/>
          <w:bCs/>
          <w:sz w:val="20"/>
          <w:szCs w:val="20"/>
        </w:rPr>
        <w:tab/>
      </w:r>
      <w:r w:rsidRPr="00F94199">
        <w:rPr>
          <w:rFonts w:cs="Arial"/>
          <w:b/>
          <w:bCs/>
          <w:sz w:val="20"/>
          <w:szCs w:val="20"/>
        </w:rPr>
        <w:tab/>
      </w:r>
      <w:r w:rsidRPr="00F94199">
        <w:rPr>
          <w:rFonts w:cs="Arial"/>
          <w:b/>
          <w:bCs/>
          <w:sz w:val="20"/>
          <w:szCs w:val="20"/>
        </w:rPr>
        <w:tab/>
      </w:r>
      <w:r w:rsidRPr="00F94199">
        <w:rPr>
          <w:rFonts w:cs="Arial"/>
          <w:b/>
          <w:bCs/>
          <w:sz w:val="20"/>
          <w:szCs w:val="20"/>
        </w:rPr>
        <w:tab/>
      </w:r>
      <w:r w:rsidRPr="00F94199">
        <w:rPr>
          <w:rFonts w:cs="Arial"/>
          <w:b/>
          <w:bCs/>
          <w:sz w:val="20"/>
          <w:szCs w:val="20"/>
        </w:rPr>
        <w:tab/>
        <w:t>Completed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B11F5" w:rsidRPr="00F94199" w:rsidTr="00DB11F5">
        <w:tc>
          <w:tcPr>
            <w:tcW w:w="5220" w:type="dxa"/>
          </w:tcPr>
          <w:p w:rsidR="00DB11F5" w:rsidRPr="00F94199" w:rsidRDefault="00DB11F5" w:rsidP="008A53E7">
            <w:pPr>
              <w:rPr>
                <w:rFonts w:cs="Arial"/>
                <w:sz w:val="20"/>
                <w:szCs w:val="20"/>
              </w:rPr>
            </w:pPr>
            <w:r w:rsidRPr="00F94199">
              <w:rPr>
                <w:rFonts w:cs="Arial"/>
                <w:sz w:val="20"/>
                <w:szCs w:val="20"/>
              </w:rPr>
              <w:t>Complete Appraisal</w:t>
            </w:r>
          </w:p>
        </w:tc>
        <w:tc>
          <w:tcPr>
            <w:tcW w:w="5220" w:type="dxa"/>
          </w:tcPr>
          <w:p w:rsidR="00DB11F5" w:rsidRPr="00F94199" w:rsidRDefault="00DB11F5" w:rsidP="008A53E7">
            <w:pPr>
              <w:rPr>
                <w:rFonts w:cs="Arial"/>
                <w:sz w:val="20"/>
                <w:szCs w:val="20"/>
              </w:rPr>
            </w:pPr>
          </w:p>
        </w:tc>
      </w:tr>
      <w:tr w:rsidR="00DB11F5" w:rsidRPr="00F94199" w:rsidTr="00DB11F5">
        <w:tc>
          <w:tcPr>
            <w:tcW w:w="5220" w:type="dxa"/>
          </w:tcPr>
          <w:p w:rsidR="00DB11F5" w:rsidRPr="00F94199" w:rsidRDefault="00DB11F5" w:rsidP="008A53E7">
            <w:pPr>
              <w:rPr>
                <w:rFonts w:cs="Arial"/>
                <w:sz w:val="20"/>
                <w:szCs w:val="20"/>
              </w:rPr>
            </w:pPr>
            <w:r w:rsidRPr="00F94199">
              <w:rPr>
                <w:rFonts w:cs="Arial"/>
                <w:sz w:val="20"/>
                <w:szCs w:val="20"/>
              </w:rPr>
              <w:t>Submit appraisal, purchase docs and title report to State</w:t>
            </w:r>
          </w:p>
        </w:tc>
        <w:tc>
          <w:tcPr>
            <w:tcW w:w="5220" w:type="dxa"/>
          </w:tcPr>
          <w:p w:rsidR="00DB11F5" w:rsidRPr="00F94199" w:rsidRDefault="00DB11F5" w:rsidP="008A53E7">
            <w:pPr>
              <w:rPr>
                <w:rFonts w:cs="Arial"/>
                <w:sz w:val="20"/>
                <w:szCs w:val="20"/>
              </w:rPr>
            </w:pPr>
          </w:p>
        </w:tc>
      </w:tr>
      <w:tr w:rsidR="00DB11F5" w:rsidRPr="00F94199" w:rsidTr="00DB11F5">
        <w:tc>
          <w:tcPr>
            <w:tcW w:w="5220" w:type="dxa"/>
          </w:tcPr>
          <w:p w:rsidR="00DB11F5" w:rsidRPr="00F94199" w:rsidRDefault="00DB11F5" w:rsidP="008A53E7">
            <w:pPr>
              <w:rPr>
                <w:rFonts w:cs="Arial"/>
                <w:sz w:val="20"/>
                <w:szCs w:val="20"/>
              </w:rPr>
            </w:pPr>
            <w:r w:rsidRPr="00F94199">
              <w:rPr>
                <w:rFonts w:cs="Arial"/>
                <w:sz w:val="20"/>
                <w:szCs w:val="20"/>
              </w:rPr>
              <w:t>Open Escrow &amp; Request Advance into Escrow</w:t>
            </w:r>
          </w:p>
        </w:tc>
        <w:tc>
          <w:tcPr>
            <w:tcW w:w="5220" w:type="dxa"/>
          </w:tcPr>
          <w:p w:rsidR="00DB11F5" w:rsidRPr="00F94199" w:rsidRDefault="00DB11F5" w:rsidP="008A53E7">
            <w:pPr>
              <w:rPr>
                <w:rFonts w:cs="Arial"/>
                <w:sz w:val="20"/>
                <w:szCs w:val="20"/>
              </w:rPr>
            </w:pPr>
          </w:p>
        </w:tc>
      </w:tr>
      <w:tr w:rsidR="00DB11F5" w:rsidRPr="00F94199" w:rsidTr="00DB11F5">
        <w:tc>
          <w:tcPr>
            <w:tcW w:w="5220" w:type="dxa"/>
          </w:tcPr>
          <w:p w:rsidR="00DB11F5" w:rsidRPr="00F94199" w:rsidRDefault="00DB11F5" w:rsidP="008A53E7">
            <w:pPr>
              <w:rPr>
                <w:rFonts w:cs="Arial"/>
                <w:sz w:val="20"/>
                <w:szCs w:val="20"/>
              </w:rPr>
            </w:pPr>
            <w:r w:rsidRPr="00F94199">
              <w:rPr>
                <w:rFonts w:cs="Arial"/>
                <w:sz w:val="20"/>
                <w:szCs w:val="20"/>
              </w:rPr>
              <w:t>Submit instruments of conveyance</w:t>
            </w:r>
          </w:p>
        </w:tc>
        <w:tc>
          <w:tcPr>
            <w:tcW w:w="5220" w:type="dxa"/>
          </w:tcPr>
          <w:p w:rsidR="00DB11F5" w:rsidRPr="00F94199" w:rsidRDefault="00DB11F5" w:rsidP="008A53E7">
            <w:pPr>
              <w:rPr>
                <w:rFonts w:cs="Arial"/>
                <w:sz w:val="20"/>
                <w:szCs w:val="20"/>
              </w:rPr>
            </w:pPr>
          </w:p>
        </w:tc>
      </w:tr>
      <w:tr w:rsidR="00DB11F5" w:rsidRPr="00F94199" w:rsidTr="00DB11F5">
        <w:tc>
          <w:tcPr>
            <w:tcW w:w="5220" w:type="dxa"/>
          </w:tcPr>
          <w:p w:rsidR="00DB11F5" w:rsidRPr="00F94199" w:rsidRDefault="00DB11F5" w:rsidP="008A53E7">
            <w:pPr>
              <w:rPr>
                <w:rFonts w:cs="Arial"/>
                <w:sz w:val="20"/>
                <w:szCs w:val="20"/>
              </w:rPr>
            </w:pPr>
            <w:r w:rsidRPr="00F94199">
              <w:rPr>
                <w:rFonts w:cs="Arial"/>
                <w:sz w:val="20"/>
                <w:szCs w:val="20"/>
              </w:rPr>
              <w:t>Close escrow (submit final closing documents to State</w:t>
            </w:r>
          </w:p>
        </w:tc>
        <w:tc>
          <w:tcPr>
            <w:tcW w:w="5220" w:type="dxa"/>
          </w:tcPr>
          <w:p w:rsidR="00DB11F5" w:rsidRPr="00F94199" w:rsidRDefault="00DB11F5" w:rsidP="008A53E7">
            <w:pPr>
              <w:rPr>
                <w:rFonts w:cs="Arial"/>
                <w:sz w:val="20"/>
                <w:szCs w:val="20"/>
              </w:rPr>
            </w:pPr>
          </w:p>
        </w:tc>
      </w:tr>
      <w:tr w:rsidR="00DB11F5" w:rsidRPr="00F94199" w:rsidTr="00DB11F5">
        <w:tc>
          <w:tcPr>
            <w:tcW w:w="5220" w:type="dxa"/>
          </w:tcPr>
          <w:p w:rsidR="00DB11F5" w:rsidRPr="00F94199" w:rsidRDefault="00DB11F5" w:rsidP="008A53E7">
            <w:pPr>
              <w:rPr>
                <w:rFonts w:cs="Arial"/>
                <w:sz w:val="20"/>
                <w:szCs w:val="20"/>
              </w:rPr>
            </w:pPr>
            <w:r w:rsidRPr="00F94199">
              <w:rPr>
                <w:rFonts w:cs="Arial"/>
                <w:sz w:val="20"/>
                <w:szCs w:val="20"/>
              </w:rPr>
              <w:t>Install Bond Acknowledgement Sign</w:t>
            </w:r>
          </w:p>
        </w:tc>
        <w:tc>
          <w:tcPr>
            <w:tcW w:w="5220" w:type="dxa"/>
          </w:tcPr>
          <w:p w:rsidR="00DB11F5" w:rsidRPr="00F94199" w:rsidRDefault="00DB11F5" w:rsidP="008A53E7">
            <w:pPr>
              <w:rPr>
                <w:rFonts w:cs="Arial"/>
                <w:sz w:val="20"/>
                <w:szCs w:val="20"/>
              </w:rPr>
            </w:pPr>
          </w:p>
        </w:tc>
      </w:tr>
      <w:tr w:rsidR="00DB11F5" w:rsidRPr="00F94199" w:rsidTr="00DB11F5">
        <w:tc>
          <w:tcPr>
            <w:tcW w:w="5220" w:type="dxa"/>
          </w:tcPr>
          <w:p w:rsidR="00DB11F5" w:rsidRPr="00F94199" w:rsidRDefault="00DB11F5" w:rsidP="008A53E7">
            <w:pPr>
              <w:rPr>
                <w:rFonts w:cs="Arial"/>
                <w:sz w:val="20"/>
                <w:szCs w:val="20"/>
              </w:rPr>
            </w:pPr>
            <w:r w:rsidRPr="00F94199">
              <w:rPr>
                <w:rFonts w:cs="Arial"/>
                <w:sz w:val="20"/>
                <w:szCs w:val="20"/>
              </w:rPr>
              <w:t>Close-out</w:t>
            </w:r>
          </w:p>
        </w:tc>
        <w:tc>
          <w:tcPr>
            <w:tcW w:w="5220" w:type="dxa"/>
          </w:tcPr>
          <w:p w:rsidR="00DB11F5" w:rsidRPr="00F94199" w:rsidRDefault="00DB11F5" w:rsidP="008A53E7">
            <w:pPr>
              <w:rPr>
                <w:rFonts w:cs="Arial"/>
                <w:sz w:val="20"/>
                <w:szCs w:val="20"/>
              </w:rPr>
            </w:pPr>
          </w:p>
        </w:tc>
      </w:tr>
    </w:tbl>
    <w:p w:rsidR="00DB11F5" w:rsidRDefault="00DB11F5" w:rsidP="008A53E7">
      <w:r w:rsidRPr="00F94199">
        <w:rPr>
          <w:rFonts w:cs="Arial"/>
          <w:sz w:val="20"/>
          <w:szCs w:val="20"/>
        </w:rPr>
        <w:t>*Grantee should submit evidence of progress on the acquisition within 6 months of grant execution.</w:t>
      </w:r>
    </w:p>
    <w:p w:rsidR="00DB11F5" w:rsidRDefault="00DB11F5" w:rsidP="008A53E7">
      <w:pPr>
        <w:keepNext/>
        <w:jc w:val="center"/>
        <w:outlineLvl w:val="1"/>
        <w:rPr>
          <w:rFonts w:cs="Arial"/>
          <w:b/>
          <w:sz w:val="28"/>
          <w:szCs w:val="28"/>
        </w:rPr>
        <w:sectPr w:rsidR="00DB11F5" w:rsidSect="00EE1EBF">
          <w:pgSz w:w="12240" w:h="15840"/>
          <w:pgMar w:top="864" w:right="1008" w:bottom="864" w:left="1008" w:header="720" w:footer="720" w:gutter="0"/>
          <w:cols w:space="720"/>
          <w:docGrid w:linePitch="360"/>
        </w:sectPr>
      </w:pPr>
    </w:p>
    <w:p w:rsidR="00DB11F5" w:rsidRPr="00492510" w:rsidRDefault="00DB11F5" w:rsidP="00492510">
      <w:pPr>
        <w:jc w:val="center"/>
        <w:rPr>
          <w:b/>
        </w:rPr>
      </w:pPr>
      <w:bookmarkStart w:id="112" w:name="_Toc474488896"/>
      <w:r w:rsidRPr="00492510">
        <w:rPr>
          <w:b/>
        </w:rPr>
        <w:lastRenderedPageBreak/>
        <w:t xml:space="preserve">APPENDIX </w:t>
      </w:r>
      <w:r w:rsidR="00494C2F">
        <w:rPr>
          <w:b/>
        </w:rPr>
        <w:t>I</w:t>
      </w:r>
      <w:r w:rsidRPr="00492510">
        <w:rPr>
          <w:b/>
        </w:rPr>
        <w:t xml:space="preserve"> - PROPERTY DATA SHEET</w:t>
      </w:r>
      <w:bookmarkEnd w:id="112"/>
    </w:p>
    <w:p w:rsidR="00DB11F5" w:rsidRPr="0054163E" w:rsidRDefault="00DB11F5" w:rsidP="008A53E7">
      <w:pPr>
        <w:keepNext/>
        <w:jc w:val="center"/>
        <w:outlineLvl w:val="1"/>
        <w:rPr>
          <w:rFonts w:cs="Arial"/>
          <w:sz w:val="12"/>
        </w:rPr>
      </w:pPr>
    </w:p>
    <w:p w:rsidR="00DB11F5" w:rsidRPr="0054163E" w:rsidRDefault="00DB11F5" w:rsidP="008A53E7">
      <w:pPr>
        <w:rPr>
          <w:rFonts w:cs="Arial"/>
          <w:sz w:val="20"/>
          <w:szCs w:val="20"/>
        </w:rPr>
      </w:pPr>
      <w:r w:rsidRPr="0054163E">
        <w:rPr>
          <w:rFonts w:cs="Arial"/>
          <w:sz w:val="20"/>
          <w:szCs w:val="20"/>
        </w:rPr>
        <w:t>Complete the Property Data Sheet listing each parcel included in the proposed project, as well as the owner(s) of each parcel.  Indicate and attach all required documents* including any clarifying comments below. Attach additional sheets if necessary.</w:t>
      </w:r>
    </w:p>
    <w:tbl>
      <w:tblPr>
        <w:tblW w:w="146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1980"/>
        <w:gridCol w:w="1080"/>
        <w:gridCol w:w="540"/>
        <w:gridCol w:w="540"/>
        <w:gridCol w:w="540"/>
        <w:gridCol w:w="2340"/>
        <w:gridCol w:w="540"/>
        <w:gridCol w:w="360"/>
        <w:gridCol w:w="360"/>
        <w:gridCol w:w="540"/>
        <w:gridCol w:w="540"/>
        <w:gridCol w:w="2137"/>
        <w:gridCol w:w="630"/>
      </w:tblGrid>
      <w:tr w:rsidR="00DB11F5" w:rsidRPr="0054163E" w:rsidTr="003E531D">
        <w:tc>
          <w:tcPr>
            <w:tcW w:w="540" w:type="dxa"/>
            <w:vMerge w:val="restart"/>
            <w:vAlign w:val="bottom"/>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No</w:t>
            </w:r>
          </w:p>
        </w:tc>
        <w:tc>
          <w:tcPr>
            <w:tcW w:w="1980" w:type="dxa"/>
            <w:vMerge w:val="restart"/>
            <w:vAlign w:val="bottom"/>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Owner Name</w:t>
            </w:r>
          </w:p>
        </w:tc>
        <w:tc>
          <w:tcPr>
            <w:tcW w:w="1980" w:type="dxa"/>
            <w:vMerge w:val="restart"/>
            <w:vAlign w:val="bottom"/>
          </w:tcPr>
          <w:p w:rsidR="00DB11F5" w:rsidRPr="0054163E" w:rsidRDefault="00DB11F5" w:rsidP="008A53E7">
            <w:pPr>
              <w:tabs>
                <w:tab w:val="left" w:pos="-720"/>
              </w:tabs>
              <w:suppressAutoHyphens/>
              <w:rPr>
                <w:rFonts w:cs="Arial"/>
                <w:spacing w:val="-3"/>
                <w:sz w:val="20"/>
                <w:szCs w:val="20"/>
              </w:rPr>
            </w:pPr>
            <w:r w:rsidRPr="0054163E">
              <w:rPr>
                <w:rFonts w:cs="Arial"/>
                <w:spacing w:val="-3"/>
                <w:sz w:val="20"/>
                <w:szCs w:val="20"/>
              </w:rPr>
              <w:t xml:space="preserve">Assessor Parcel Number(s) </w:t>
            </w:r>
          </w:p>
        </w:tc>
        <w:tc>
          <w:tcPr>
            <w:tcW w:w="1080" w:type="dxa"/>
            <w:vMerge w:val="restart"/>
            <w:vAlign w:val="bottom"/>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Acreage</w:t>
            </w:r>
          </w:p>
        </w:tc>
        <w:tc>
          <w:tcPr>
            <w:tcW w:w="1620" w:type="dxa"/>
            <w:gridSpan w:val="3"/>
            <w:vAlign w:val="bottom"/>
          </w:tcPr>
          <w:p w:rsidR="00DB11F5" w:rsidRPr="0054163E" w:rsidRDefault="00334579" w:rsidP="008A53E7">
            <w:pPr>
              <w:tabs>
                <w:tab w:val="left" w:pos="-720"/>
              </w:tabs>
              <w:suppressAutoHyphens/>
              <w:rPr>
                <w:rFonts w:cs="Arial"/>
                <w:spacing w:val="-3"/>
                <w:sz w:val="20"/>
                <w:szCs w:val="20"/>
              </w:rPr>
            </w:pPr>
            <w:r w:rsidRPr="0054163E">
              <w:rPr>
                <w:rFonts w:cs="Arial"/>
                <w:spacing w:val="-3"/>
                <w:sz w:val="20"/>
                <w:szCs w:val="20"/>
              </w:rPr>
              <w:t>If parcel(s) owned by A</w:t>
            </w:r>
            <w:r w:rsidR="00DB11F5" w:rsidRPr="0054163E">
              <w:rPr>
                <w:rFonts w:cs="Arial"/>
                <w:spacing w:val="-3"/>
                <w:sz w:val="20"/>
                <w:szCs w:val="20"/>
              </w:rPr>
              <w:t>pplicant(s), indicate type of ownership</w:t>
            </w:r>
          </w:p>
        </w:tc>
        <w:tc>
          <w:tcPr>
            <w:tcW w:w="2340" w:type="dxa"/>
            <w:vAlign w:val="bottom"/>
          </w:tcPr>
          <w:p w:rsidR="00DB11F5" w:rsidRPr="0054163E" w:rsidRDefault="00DB11F5" w:rsidP="008A53E7">
            <w:pPr>
              <w:tabs>
                <w:tab w:val="left" w:pos="-720"/>
              </w:tabs>
              <w:suppressAutoHyphens/>
              <w:rPr>
                <w:rFonts w:cs="Arial"/>
                <w:spacing w:val="-3"/>
                <w:sz w:val="20"/>
                <w:szCs w:val="20"/>
              </w:rPr>
            </w:pPr>
            <w:r w:rsidRPr="0054163E">
              <w:rPr>
                <w:rFonts w:cs="Arial"/>
                <w:spacing w:val="-3"/>
                <w:sz w:val="20"/>
                <w:szCs w:val="20"/>
              </w:rPr>
              <w:t>For all parcels, indicate *document used to demonstrate ownership and attach a copy of each document-clearly labeled with the APN-to this document</w:t>
            </w:r>
          </w:p>
        </w:tc>
        <w:tc>
          <w:tcPr>
            <w:tcW w:w="2340" w:type="dxa"/>
            <w:gridSpan w:val="5"/>
            <w:vAlign w:val="bottom"/>
          </w:tcPr>
          <w:p w:rsidR="00DB11F5" w:rsidRPr="0054163E" w:rsidRDefault="00DB11F5" w:rsidP="00334579">
            <w:pPr>
              <w:tabs>
                <w:tab w:val="left" w:pos="-720"/>
              </w:tabs>
              <w:suppressAutoHyphens/>
              <w:rPr>
                <w:rFonts w:cs="Arial"/>
                <w:spacing w:val="-3"/>
                <w:sz w:val="20"/>
                <w:szCs w:val="20"/>
              </w:rPr>
            </w:pPr>
            <w:r w:rsidRPr="0054163E">
              <w:rPr>
                <w:rFonts w:cs="Arial"/>
                <w:spacing w:val="-3"/>
                <w:sz w:val="20"/>
                <w:szCs w:val="20"/>
              </w:rPr>
              <w:t xml:space="preserve">If parcel(s) not owned by </w:t>
            </w:r>
            <w:r w:rsidR="00334579" w:rsidRPr="0054163E">
              <w:rPr>
                <w:rFonts w:cs="Arial"/>
                <w:spacing w:val="-3"/>
                <w:sz w:val="20"/>
                <w:szCs w:val="20"/>
              </w:rPr>
              <w:t>A</w:t>
            </w:r>
            <w:r w:rsidRPr="0054163E">
              <w:rPr>
                <w:rFonts w:cs="Arial"/>
                <w:spacing w:val="-3"/>
                <w:sz w:val="20"/>
                <w:szCs w:val="20"/>
              </w:rPr>
              <w:t xml:space="preserve">pplicant(s) indicate *document verifying  long-term Permission to Develop and maintain </w:t>
            </w:r>
            <w:r w:rsidRPr="0054163E">
              <w:rPr>
                <w:rFonts w:cs="Arial"/>
                <w:b/>
                <w:spacing w:val="-3"/>
                <w:sz w:val="20"/>
                <w:szCs w:val="20"/>
              </w:rPr>
              <w:t>and attach</w:t>
            </w:r>
          </w:p>
        </w:tc>
        <w:tc>
          <w:tcPr>
            <w:tcW w:w="2137" w:type="dxa"/>
            <w:vMerge w:val="restart"/>
            <w:vAlign w:val="bottom"/>
          </w:tcPr>
          <w:p w:rsidR="00DB11F5" w:rsidRPr="0054163E" w:rsidRDefault="00DB11F5" w:rsidP="008A53E7">
            <w:pPr>
              <w:tabs>
                <w:tab w:val="left" w:pos="-720"/>
              </w:tabs>
              <w:suppressAutoHyphens/>
              <w:rPr>
                <w:rFonts w:cs="Arial"/>
                <w:spacing w:val="-3"/>
                <w:sz w:val="20"/>
                <w:szCs w:val="20"/>
              </w:rPr>
            </w:pPr>
            <w:r w:rsidRPr="0054163E">
              <w:rPr>
                <w:rFonts w:cs="Arial"/>
                <w:spacing w:val="-3"/>
                <w:sz w:val="20"/>
                <w:szCs w:val="20"/>
              </w:rPr>
              <w:t>Entity to perform O&amp;M</w:t>
            </w:r>
          </w:p>
        </w:tc>
        <w:tc>
          <w:tcPr>
            <w:tcW w:w="630" w:type="dxa"/>
            <w:vMerge w:val="restart"/>
            <w:textDirection w:val="btL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 of years O&amp;M to be performed</w:t>
            </w:r>
          </w:p>
        </w:tc>
      </w:tr>
      <w:tr w:rsidR="00DB11F5" w:rsidRPr="0054163E" w:rsidTr="003E531D">
        <w:trPr>
          <w:cantSplit/>
          <w:trHeight w:val="1214"/>
        </w:trPr>
        <w:tc>
          <w:tcPr>
            <w:tcW w:w="540" w:type="dxa"/>
            <w:vMerge/>
          </w:tcPr>
          <w:p w:rsidR="00DB11F5" w:rsidRPr="0054163E" w:rsidRDefault="00DB11F5" w:rsidP="008A53E7">
            <w:pPr>
              <w:tabs>
                <w:tab w:val="left" w:pos="-720"/>
              </w:tabs>
              <w:suppressAutoHyphens/>
              <w:jc w:val="both"/>
              <w:rPr>
                <w:rFonts w:cs="Arial"/>
                <w:spacing w:val="-3"/>
                <w:sz w:val="20"/>
                <w:szCs w:val="20"/>
              </w:rPr>
            </w:pPr>
          </w:p>
        </w:tc>
        <w:tc>
          <w:tcPr>
            <w:tcW w:w="1980" w:type="dxa"/>
            <w:vMerge/>
          </w:tcPr>
          <w:p w:rsidR="00DB11F5" w:rsidRPr="0054163E" w:rsidRDefault="00DB11F5" w:rsidP="008A53E7">
            <w:pPr>
              <w:tabs>
                <w:tab w:val="left" w:pos="-720"/>
              </w:tabs>
              <w:suppressAutoHyphens/>
              <w:jc w:val="both"/>
              <w:rPr>
                <w:rFonts w:cs="Arial"/>
                <w:spacing w:val="-3"/>
                <w:sz w:val="20"/>
                <w:szCs w:val="20"/>
              </w:rPr>
            </w:pPr>
          </w:p>
        </w:tc>
        <w:tc>
          <w:tcPr>
            <w:tcW w:w="1980" w:type="dxa"/>
            <w:vMerge/>
          </w:tcPr>
          <w:p w:rsidR="00DB11F5" w:rsidRPr="0054163E" w:rsidRDefault="00DB11F5" w:rsidP="008A53E7">
            <w:pPr>
              <w:tabs>
                <w:tab w:val="left" w:pos="-720"/>
              </w:tabs>
              <w:suppressAutoHyphens/>
              <w:jc w:val="both"/>
              <w:rPr>
                <w:rFonts w:cs="Arial"/>
                <w:spacing w:val="-3"/>
                <w:sz w:val="20"/>
                <w:szCs w:val="20"/>
              </w:rPr>
            </w:pPr>
          </w:p>
        </w:tc>
        <w:tc>
          <w:tcPr>
            <w:tcW w:w="1080" w:type="dxa"/>
            <w:vMerge/>
          </w:tcPr>
          <w:p w:rsidR="00DB11F5" w:rsidRPr="0054163E" w:rsidRDefault="00DB11F5" w:rsidP="008A53E7">
            <w:pPr>
              <w:tabs>
                <w:tab w:val="left" w:pos="-720"/>
              </w:tabs>
              <w:suppressAutoHyphens/>
              <w:jc w:val="both"/>
              <w:rPr>
                <w:rFonts w:cs="Arial"/>
                <w:spacing w:val="-3"/>
                <w:sz w:val="20"/>
                <w:szCs w:val="20"/>
              </w:rPr>
            </w:pPr>
          </w:p>
        </w:tc>
        <w:tc>
          <w:tcPr>
            <w:tcW w:w="540" w:type="dxa"/>
            <w:textDirection w:val="btL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Fee Simple</w:t>
            </w:r>
          </w:p>
        </w:tc>
        <w:tc>
          <w:tcPr>
            <w:tcW w:w="540" w:type="dxa"/>
            <w:textDirection w:val="btL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Easement</w:t>
            </w:r>
          </w:p>
        </w:tc>
        <w:tc>
          <w:tcPr>
            <w:tcW w:w="540" w:type="dxa"/>
            <w:textDirection w:val="btL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Other (describe)</w:t>
            </w:r>
          </w:p>
        </w:tc>
        <w:tc>
          <w:tcPr>
            <w:tcW w:w="2340" w:type="dxa"/>
            <w:vAlign w:val="bottom"/>
          </w:tcPr>
          <w:p w:rsidR="00DB11F5" w:rsidRPr="0054163E" w:rsidRDefault="00DB11F5" w:rsidP="008A53E7">
            <w:pPr>
              <w:tabs>
                <w:tab w:val="left" w:pos="-720"/>
              </w:tabs>
              <w:suppressAutoHyphens/>
              <w:rPr>
                <w:rFonts w:cs="Arial"/>
                <w:spacing w:val="-3"/>
                <w:sz w:val="20"/>
                <w:szCs w:val="20"/>
              </w:rPr>
            </w:pPr>
            <w:r w:rsidRPr="0054163E">
              <w:rPr>
                <w:rFonts w:cs="Arial"/>
                <w:spacing w:val="-3"/>
                <w:sz w:val="20"/>
                <w:szCs w:val="20"/>
              </w:rPr>
              <w:t>Proof of Ownership (tax bill, grant deed, etc.)</w:t>
            </w:r>
          </w:p>
        </w:tc>
        <w:tc>
          <w:tcPr>
            <w:tcW w:w="540" w:type="dxa"/>
            <w:textDirection w:val="btLr"/>
            <w:vAlign w:val="cente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O&amp;M Agreement</w:t>
            </w:r>
          </w:p>
        </w:tc>
        <w:tc>
          <w:tcPr>
            <w:tcW w:w="360" w:type="dxa"/>
            <w:textDirection w:val="btLr"/>
            <w:vAlign w:val="cente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Lease</w:t>
            </w:r>
          </w:p>
        </w:tc>
        <w:tc>
          <w:tcPr>
            <w:tcW w:w="360" w:type="dxa"/>
            <w:textDirection w:val="btLr"/>
            <w:vAlign w:val="cente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JPA</w:t>
            </w:r>
          </w:p>
        </w:tc>
        <w:tc>
          <w:tcPr>
            <w:tcW w:w="540" w:type="dxa"/>
            <w:textDirection w:val="btLr"/>
            <w:vAlign w:val="cente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Letter from Owner</w:t>
            </w:r>
          </w:p>
        </w:tc>
        <w:tc>
          <w:tcPr>
            <w:tcW w:w="540" w:type="dxa"/>
            <w:textDirection w:val="btLr"/>
            <w:vAlign w:val="center"/>
          </w:tcPr>
          <w:p w:rsidR="00DB11F5" w:rsidRPr="0054163E" w:rsidRDefault="00DB11F5" w:rsidP="008A53E7">
            <w:pPr>
              <w:tabs>
                <w:tab w:val="left" w:pos="-720"/>
              </w:tabs>
              <w:suppressAutoHyphens/>
              <w:ind w:right="113"/>
              <w:rPr>
                <w:rFonts w:cs="Arial"/>
                <w:spacing w:val="-3"/>
                <w:sz w:val="20"/>
                <w:szCs w:val="20"/>
              </w:rPr>
            </w:pPr>
            <w:r w:rsidRPr="0054163E">
              <w:rPr>
                <w:rFonts w:cs="Arial"/>
                <w:spacing w:val="-3"/>
                <w:sz w:val="20"/>
                <w:szCs w:val="20"/>
              </w:rPr>
              <w:t>Other (describe)</w:t>
            </w:r>
          </w:p>
        </w:tc>
        <w:tc>
          <w:tcPr>
            <w:tcW w:w="2137" w:type="dxa"/>
            <w:vMerge/>
          </w:tcPr>
          <w:p w:rsidR="00DB11F5" w:rsidRPr="0054163E" w:rsidRDefault="00DB11F5" w:rsidP="008A53E7">
            <w:pPr>
              <w:tabs>
                <w:tab w:val="left" w:pos="-720"/>
              </w:tabs>
              <w:suppressAutoHyphens/>
              <w:jc w:val="both"/>
              <w:rPr>
                <w:rFonts w:cs="Arial"/>
                <w:spacing w:val="-3"/>
                <w:sz w:val="20"/>
                <w:szCs w:val="20"/>
              </w:rPr>
            </w:pPr>
          </w:p>
        </w:tc>
        <w:tc>
          <w:tcPr>
            <w:tcW w:w="630" w:type="dxa"/>
            <w:vMerge/>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1</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2</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3</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4</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5</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6</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7</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8</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9</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432"/>
        </w:trPr>
        <w:tc>
          <w:tcPr>
            <w:tcW w:w="540" w:type="dxa"/>
            <w:vAlign w:val="center"/>
          </w:tcPr>
          <w:p w:rsidR="00DB11F5" w:rsidRPr="0054163E" w:rsidRDefault="00DB11F5" w:rsidP="008A53E7">
            <w:pPr>
              <w:tabs>
                <w:tab w:val="left" w:pos="-720"/>
              </w:tabs>
              <w:suppressAutoHyphens/>
              <w:jc w:val="both"/>
              <w:rPr>
                <w:rFonts w:cs="Arial"/>
                <w:spacing w:val="-3"/>
                <w:sz w:val="20"/>
                <w:szCs w:val="20"/>
              </w:rPr>
            </w:pPr>
            <w:r w:rsidRPr="0054163E">
              <w:rPr>
                <w:rFonts w:cs="Arial"/>
                <w:spacing w:val="-3"/>
                <w:sz w:val="20"/>
                <w:szCs w:val="20"/>
              </w:rPr>
              <w:t>10</w:t>
            </w: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980" w:type="dxa"/>
            <w:vAlign w:val="center"/>
          </w:tcPr>
          <w:p w:rsidR="00DB11F5" w:rsidRPr="0054163E" w:rsidRDefault="00DB11F5" w:rsidP="008A53E7">
            <w:pPr>
              <w:tabs>
                <w:tab w:val="left" w:pos="-720"/>
              </w:tabs>
              <w:suppressAutoHyphens/>
              <w:jc w:val="both"/>
              <w:rPr>
                <w:rFonts w:cs="Arial"/>
                <w:spacing w:val="-3"/>
                <w:sz w:val="20"/>
                <w:szCs w:val="20"/>
              </w:rPr>
            </w:pPr>
          </w:p>
        </w:tc>
        <w:tc>
          <w:tcPr>
            <w:tcW w:w="108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3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36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540" w:type="dxa"/>
            <w:vAlign w:val="center"/>
          </w:tcPr>
          <w:p w:rsidR="00DB11F5" w:rsidRPr="0054163E" w:rsidRDefault="00DB11F5" w:rsidP="008A53E7">
            <w:pPr>
              <w:tabs>
                <w:tab w:val="left" w:pos="-720"/>
              </w:tabs>
              <w:suppressAutoHyphens/>
              <w:jc w:val="both"/>
              <w:rPr>
                <w:rFonts w:cs="Arial"/>
                <w:spacing w:val="-3"/>
                <w:sz w:val="20"/>
                <w:szCs w:val="20"/>
              </w:rPr>
            </w:pPr>
          </w:p>
        </w:tc>
        <w:tc>
          <w:tcPr>
            <w:tcW w:w="2137" w:type="dxa"/>
            <w:vAlign w:val="center"/>
          </w:tcPr>
          <w:p w:rsidR="00DB11F5" w:rsidRPr="0054163E" w:rsidRDefault="00DB11F5" w:rsidP="008A53E7">
            <w:pPr>
              <w:tabs>
                <w:tab w:val="left" w:pos="-720"/>
              </w:tabs>
              <w:suppressAutoHyphens/>
              <w:jc w:val="both"/>
              <w:rPr>
                <w:rFonts w:cs="Arial"/>
                <w:spacing w:val="-3"/>
                <w:sz w:val="20"/>
                <w:szCs w:val="20"/>
              </w:rPr>
            </w:pPr>
          </w:p>
        </w:tc>
        <w:tc>
          <w:tcPr>
            <w:tcW w:w="630" w:type="dxa"/>
            <w:vAlign w:val="center"/>
          </w:tcPr>
          <w:p w:rsidR="00DB11F5" w:rsidRPr="0054163E" w:rsidRDefault="00DB11F5" w:rsidP="008A53E7">
            <w:pPr>
              <w:tabs>
                <w:tab w:val="left" w:pos="-720"/>
              </w:tabs>
              <w:suppressAutoHyphens/>
              <w:jc w:val="both"/>
              <w:rPr>
                <w:rFonts w:cs="Arial"/>
                <w:spacing w:val="-3"/>
                <w:sz w:val="20"/>
                <w:szCs w:val="20"/>
              </w:rPr>
            </w:pPr>
          </w:p>
        </w:tc>
      </w:tr>
      <w:tr w:rsidR="00DB11F5" w:rsidRPr="0054163E" w:rsidTr="003E531D">
        <w:trPr>
          <w:trHeight w:val="764"/>
        </w:trPr>
        <w:tc>
          <w:tcPr>
            <w:tcW w:w="14647" w:type="dxa"/>
            <w:gridSpan w:val="15"/>
          </w:tcPr>
          <w:p w:rsidR="00DB11F5" w:rsidRPr="0054163E" w:rsidRDefault="00DB11F5" w:rsidP="008A53E7">
            <w:pPr>
              <w:tabs>
                <w:tab w:val="left" w:pos="-720"/>
              </w:tabs>
              <w:suppressAutoHyphens/>
              <w:jc w:val="both"/>
              <w:rPr>
                <w:rFonts w:cs="Arial"/>
                <w:b/>
                <w:spacing w:val="-3"/>
                <w:sz w:val="20"/>
                <w:szCs w:val="20"/>
              </w:rPr>
            </w:pPr>
            <w:r w:rsidRPr="0054163E">
              <w:rPr>
                <w:rFonts w:cs="Arial"/>
                <w:b/>
                <w:spacing w:val="-3"/>
                <w:sz w:val="20"/>
                <w:szCs w:val="20"/>
              </w:rPr>
              <w:t>Comments:</w:t>
            </w:r>
          </w:p>
          <w:p w:rsidR="00DB11F5" w:rsidRPr="0054163E" w:rsidRDefault="00DB11F5" w:rsidP="008A53E7">
            <w:pPr>
              <w:tabs>
                <w:tab w:val="left" w:pos="-720"/>
              </w:tabs>
              <w:suppressAutoHyphens/>
              <w:jc w:val="both"/>
              <w:rPr>
                <w:rFonts w:cs="Arial"/>
                <w:spacing w:val="-3"/>
                <w:sz w:val="20"/>
                <w:szCs w:val="20"/>
              </w:rPr>
            </w:pPr>
          </w:p>
          <w:p w:rsidR="00DB11F5" w:rsidRPr="0054163E" w:rsidRDefault="00DB11F5" w:rsidP="008A53E7">
            <w:pPr>
              <w:tabs>
                <w:tab w:val="left" w:pos="-720"/>
              </w:tabs>
              <w:suppressAutoHyphens/>
              <w:jc w:val="both"/>
              <w:rPr>
                <w:rFonts w:cs="Arial"/>
                <w:spacing w:val="-3"/>
                <w:sz w:val="20"/>
                <w:szCs w:val="20"/>
              </w:rPr>
            </w:pPr>
          </w:p>
        </w:tc>
      </w:tr>
    </w:tbl>
    <w:p w:rsidR="00DB11F5" w:rsidRPr="0054163E" w:rsidRDefault="00DB11F5" w:rsidP="008A53E7">
      <w:pPr>
        <w:tabs>
          <w:tab w:val="left" w:pos="-720"/>
        </w:tabs>
        <w:suppressAutoHyphens/>
        <w:jc w:val="both"/>
        <w:rPr>
          <w:rFonts w:cs="Arial"/>
          <w:spacing w:val="-3"/>
          <w:sz w:val="20"/>
          <w:szCs w:val="20"/>
        </w:rPr>
      </w:pPr>
    </w:p>
    <w:p w:rsidR="00DB11F5" w:rsidRPr="00F94199" w:rsidRDefault="00DB11F5" w:rsidP="008A53E7">
      <w:pPr>
        <w:tabs>
          <w:tab w:val="left" w:pos="-720"/>
        </w:tabs>
        <w:suppressAutoHyphens/>
        <w:jc w:val="both"/>
        <w:rPr>
          <w:rFonts w:cs="Arial"/>
          <w:sz w:val="20"/>
          <w:szCs w:val="20"/>
        </w:rPr>
      </w:pPr>
      <w:r w:rsidRPr="0054163E">
        <w:rPr>
          <w:rFonts w:cs="Arial"/>
          <w:b/>
          <w:spacing w:val="-3"/>
          <w:sz w:val="20"/>
          <w:szCs w:val="20"/>
        </w:rPr>
        <w:t>Total Number of Parcels:  ____________________Total Number of Acres:  ________________________________________________</w:t>
      </w:r>
    </w:p>
    <w:p w:rsidR="00DB11F5" w:rsidRDefault="00DB11F5" w:rsidP="008A53E7">
      <w:pPr>
        <w:jc w:val="center"/>
        <w:sectPr w:rsidR="00DB11F5" w:rsidSect="00EE1EBF">
          <w:pgSz w:w="15840" w:h="12240" w:orient="landscape"/>
          <w:pgMar w:top="864" w:right="1008" w:bottom="864" w:left="1008" w:header="720" w:footer="720" w:gutter="0"/>
          <w:cols w:space="720"/>
          <w:docGrid w:linePitch="360"/>
        </w:sectPr>
      </w:pPr>
    </w:p>
    <w:p w:rsidR="00E32E2D" w:rsidRPr="00C73F59" w:rsidRDefault="00494C2F" w:rsidP="00E32E2D">
      <w:pPr>
        <w:pStyle w:val="BodyTextIndent"/>
        <w:tabs>
          <w:tab w:val="left" w:pos="1440"/>
        </w:tabs>
        <w:jc w:val="center"/>
        <w:rPr>
          <w:rFonts w:ascii="Times New Roman" w:hAnsi="Times New Roman"/>
          <w:b/>
          <w:i/>
          <w:color w:val="FF0000"/>
        </w:rPr>
      </w:pPr>
      <w:bookmarkStart w:id="113" w:name="_Toc108410728"/>
      <w:bookmarkStart w:id="114" w:name="_Toc109441843"/>
      <w:r w:rsidRPr="00492510">
        <w:rPr>
          <w:b/>
        </w:rPr>
        <w:lastRenderedPageBreak/>
        <w:t xml:space="preserve">APPENDIX </w:t>
      </w:r>
      <w:r>
        <w:rPr>
          <w:b/>
          <w:lang w:val="en-US"/>
        </w:rPr>
        <w:t>J</w:t>
      </w:r>
      <w:r w:rsidRPr="00492510">
        <w:rPr>
          <w:b/>
        </w:rPr>
        <w:t xml:space="preserve"> - </w:t>
      </w:r>
      <w:r w:rsidR="00E32E2D">
        <w:rPr>
          <w:b/>
        </w:rPr>
        <w:t>PROJECT</w:t>
      </w:r>
      <w:r w:rsidR="00E32E2D" w:rsidRPr="0043133C">
        <w:rPr>
          <w:b/>
        </w:rPr>
        <w:t xml:space="preserve"> PERMIT/APPROVAL STATUS</w:t>
      </w:r>
    </w:p>
    <w:p w:rsidR="00E32E2D" w:rsidRPr="00252428" w:rsidRDefault="00E32E2D" w:rsidP="00252428">
      <w:pPr>
        <w:tabs>
          <w:tab w:val="left" w:pos="540"/>
        </w:tabs>
        <w:jc w:val="center"/>
        <w:rPr>
          <w:rFonts w:cs="Arial"/>
          <w:sz w:val="18"/>
          <w:szCs w:val="18"/>
        </w:rPr>
      </w:pPr>
      <w:r w:rsidRPr="00252428">
        <w:rPr>
          <w:rFonts w:cs="Arial"/>
          <w:sz w:val="18"/>
          <w:szCs w:val="18"/>
        </w:rPr>
        <w:t>List is not all inclusive.  It is Grantee’s responsibility to comply with all applicable permits.</w:t>
      </w:r>
    </w:p>
    <w:tbl>
      <w:tblPr>
        <w:tblW w:w="528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3710"/>
        <w:gridCol w:w="1288"/>
        <w:gridCol w:w="1195"/>
        <w:gridCol w:w="1283"/>
        <w:gridCol w:w="1472"/>
      </w:tblGrid>
      <w:tr w:rsidR="00E32E2D" w:rsidRPr="004A7E63" w:rsidTr="004A7E63">
        <w:trPr>
          <w:trHeight w:val="467"/>
        </w:trPr>
        <w:tc>
          <w:tcPr>
            <w:tcW w:w="1158" w:type="pct"/>
            <w:shd w:val="clear" w:color="auto" w:fill="auto"/>
            <w:vAlign w:val="center"/>
          </w:tcPr>
          <w:p w:rsidR="00E32E2D" w:rsidRPr="004A7E63" w:rsidRDefault="00E32E2D" w:rsidP="00611D8C">
            <w:pPr>
              <w:rPr>
                <w:rFonts w:cs="Arial"/>
                <w:b/>
                <w:sz w:val="20"/>
                <w:szCs w:val="22"/>
              </w:rPr>
            </w:pPr>
            <w:r w:rsidRPr="004A7E63">
              <w:rPr>
                <w:rFonts w:cs="Arial"/>
                <w:b/>
                <w:sz w:val="20"/>
                <w:szCs w:val="22"/>
              </w:rPr>
              <w:t>Permitting Agency</w:t>
            </w:r>
          </w:p>
        </w:tc>
        <w:tc>
          <w:tcPr>
            <w:tcW w:w="1593" w:type="pct"/>
            <w:shd w:val="clear" w:color="auto" w:fill="auto"/>
            <w:vAlign w:val="center"/>
          </w:tcPr>
          <w:p w:rsidR="00E32E2D" w:rsidRPr="004A7E63" w:rsidRDefault="00E32E2D" w:rsidP="00611D8C">
            <w:pPr>
              <w:rPr>
                <w:rFonts w:cs="Arial"/>
                <w:b/>
                <w:sz w:val="20"/>
                <w:szCs w:val="22"/>
              </w:rPr>
            </w:pPr>
            <w:r w:rsidRPr="004A7E63">
              <w:rPr>
                <w:rFonts w:cs="Arial"/>
                <w:b/>
                <w:sz w:val="20"/>
                <w:szCs w:val="22"/>
              </w:rPr>
              <w:t>Type of Requirement</w:t>
            </w:r>
          </w:p>
        </w:tc>
        <w:tc>
          <w:tcPr>
            <w:tcW w:w="553" w:type="pct"/>
            <w:shd w:val="clear" w:color="auto" w:fill="auto"/>
            <w:vAlign w:val="center"/>
          </w:tcPr>
          <w:p w:rsidR="00E32E2D" w:rsidRPr="004A7E63" w:rsidRDefault="00E32E2D" w:rsidP="00611D8C">
            <w:pPr>
              <w:rPr>
                <w:rFonts w:cs="Arial"/>
                <w:b/>
                <w:sz w:val="20"/>
                <w:szCs w:val="22"/>
              </w:rPr>
            </w:pPr>
            <w:r w:rsidRPr="004A7E63">
              <w:rPr>
                <w:rFonts w:cs="Arial"/>
                <w:b/>
                <w:sz w:val="20"/>
                <w:szCs w:val="22"/>
              </w:rPr>
              <w:t>Required?</w:t>
            </w:r>
          </w:p>
        </w:tc>
        <w:tc>
          <w:tcPr>
            <w:tcW w:w="513" w:type="pct"/>
            <w:shd w:val="clear" w:color="auto" w:fill="auto"/>
            <w:vAlign w:val="center"/>
          </w:tcPr>
          <w:p w:rsidR="00E32E2D" w:rsidRPr="004A7E63" w:rsidRDefault="00E32E2D" w:rsidP="00611D8C">
            <w:pPr>
              <w:rPr>
                <w:rFonts w:cs="Arial"/>
                <w:b/>
                <w:sz w:val="20"/>
                <w:szCs w:val="22"/>
              </w:rPr>
            </w:pPr>
            <w:r w:rsidRPr="004A7E63">
              <w:rPr>
                <w:rFonts w:cs="Arial"/>
                <w:b/>
                <w:sz w:val="20"/>
                <w:szCs w:val="22"/>
              </w:rPr>
              <w:t>Applied?</w:t>
            </w:r>
          </w:p>
        </w:tc>
        <w:tc>
          <w:tcPr>
            <w:tcW w:w="551" w:type="pct"/>
            <w:shd w:val="clear" w:color="auto" w:fill="auto"/>
            <w:vAlign w:val="center"/>
          </w:tcPr>
          <w:p w:rsidR="00E32E2D" w:rsidRPr="004A7E63" w:rsidRDefault="00E32E2D" w:rsidP="00611D8C">
            <w:pPr>
              <w:rPr>
                <w:rFonts w:cs="Arial"/>
                <w:b/>
                <w:sz w:val="20"/>
                <w:szCs w:val="22"/>
              </w:rPr>
            </w:pPr>
            <w:r w:rsidRPr="004A7E63">
              <w:rPr>
                <w:rFonts w:cs="Arial"/>
                <w:b/>
                <w:sz w:val="20"/>
                <w:szCs w:val="22"/>
              </w:rPr>
              <w:t>Acquired?</w:t>
            </w:r>
          </w:p>
        </w:tc>
        <w:tc>
          <w:tcPr>
            <w:tcW w:w="632" w:type="pct"/>
            <w:shd w:val="clear" w:color="auto" w:fill="auto"/>
          </w:tcPr>
          <w:p w:rsidR="00E32E2D" w:rsidRPr="004A7E63" w:rsidRDefault="00E32E2D" w:rsidP="00611D8C">
            <w:pPr>
              <w:jc w:val="center"/>
              <w:rPr>
                <w:rFonts w:cs="Arial"/>
                <w:b/>
                <w:sz w:val="20"/>
                <w:szCs w:val="22"/>
              </w:rPr>
            </w:pPr>
            <w:r w:rsidRPr="004A7E63">
              <w:rPr>
                <w:rFonts w:cs="Arial"/>
                <w:b/>
                <w:sz w:val="20"/>
                <w:szCs w:val="22"/>
              </w:rPr>
              <w:t>Date Anticipated?</w:t>
            </w:r>
          </w:p>
        </w:tc>
      </w:tr>
      <w:tr w:rsidR="00E32E2D" w:rsidRPr="007741AE" w:rsidTr="004A7E63">
        <w:tc>
          <w:tcPr>
            <w:tcW w:w="5000" w:type="pct"/>
            <w:gridSpan w:val="6"/>
            <w:shd w:val="clear" w:color="auto" w:fill="auto"/>
            <w:vAlign w:val="center"/>
          </w:tcPr>
          <w:p w:rsidR="00E32E2D" w:rsidRPr="00C95499" w:rsidRDefault="00E32E2D" w:rsidP="00611D8C">
            <w:pPr>
              <w:rPr>
                <w:rFonts w:cs="Arial"/>
                <w:b/>
                <w:sz w:val="18"/>
                <w:szCs w:val="18"/>
              </w:rPr>
            </w:pPr>
            <w:r w:rsidRPr="00C95499">
              <w:rPr>
                <w:rFonts w:cs="Arial"/>
                <w:b/>
                <w:sz w:val="18"/>
                <w:szCs w:val="18"/>
              </w:rPr>
              <w:t>State Agencies:</w:t>
            </w: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California Department of Fish and Wildlife</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Streambed Alteration Agreement Permit (Section 1600)</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California Department of Fish and Wildlife</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Incidental Take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CalTrans</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Encroachment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Coastal Commission</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Coastal Development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Coastal Commission</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Letter of Consistency</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Model Water Efficient Landscape Ordinance</w:t>
            </w:r>
          </w:p>
        </w:tc>
        <w:tc>
          <w:tcPr>
            <w:tcW w:w="1593" w:type="pct"/>
            <w:shd w:val="clear" w:color="auto" w:fill="auto"/>
            <w:vAlign w:val="center"/>
          </w:tcPr>
          <w:p w:rsidR="00E32E2D" w:rsidRPr="00C95499" w:rsidRDefault="00E32E2D" w:rsidP="00611D8C">
            <w:pPr>
              <w:rPr>
                <w:rFonts w:cs="Arial"/>
                <w:sz w:val="18"/>
                <w:szCs w:val="18"/>
              </w:rPr>
            </w:pP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highlight w:val="yellow"/>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Regional Water Quality Control Board</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401 Water Quality Certification or Waste Discharge Requirement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State Water Resources Control Board</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Water Rights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State Water Resources Control Board</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General Industrial Storm Water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Central Valley Flood Protection Board</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Permission to Encroach on Waterways within Designated Floodways</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State Lands Commission</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Permit required if using State owned property</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State Office of Historic Preservation</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Cultural Resources-Submission of findings to State Historic Preservation Officer (National Historic Preservation Act, Section 106)</w:t>
            </w:r>
          </w:p>
        </w:tc>
        <w:tc>
          <w:tcPr>
            <w:tcW w:w="553" w:type="pct"/>
            <w:shd w:val="clear" w:color="auto" w:fill="auto"/>
            <w:vAlign w:val="center"/>
          </w:tcPr>
          <w:p w:rsidR="00E32E2D" w:rsidRPr="00C95499" w:rsidRDefault="00E32E2D" w:rsidP="00611D8C">
            <w:pPr>
              <w:jc w:val="center"/>
              <w:rPr>
                <w:rFonts w:cs="Arial"/>
                <w:sz w:val="18"/>
                <w:szCs w:val="18"/>
              </w:rPr>
            </w:pPr>
          </w:p>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p>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p>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rPr>
          <w:trHeight w:val="78"/>
        </w:trPr>
        <w:tc>
          <w:tcPr>
            <w:tcW w:w="5000" w:type="pct"/>
            <w:gridSpan w:val="6"/>
            <w:shd w:val="clear" w:color="auto" w:fill="auto"/>
            <w:vAlign w:val="center"/>
          </w:tcPr>
          <w:p w:rsidR="00E32E2D" w:rsidRPr="00D640B7" w:rsidRDefault="00E32E2D" w:rsidP="00611D8C">
            <w:pPr>
              <w:rPr>
                <w:rFonts w:cs="Arial"/>
                <w:sz w:val="12"/>
                <w:szCs w:val="12"/>
              </w:rPr>
            </w:pPr>
          </w:p>
        </w:tc>
      </w:tr>
      <w:tr w:rsidR="00E32E2D" w:rsidRPr="007741AE" w:rsidTr="004A7E63">
        <w:trPr>
          <w:trHeight w:val="152"/>
        </w:trPr>
        <w:tc>
          <w:tcPr>
            <w:tcW w:w="5000" w:type="pct"/>
            <w:gridSpan w:val="6"/>
            <w:shd w:val="clear" w:color="auto" w:fill="auto"/>
            <w:vAlign w:val="center"/>
          </w:tcPr>
          <w:p w:rsidR="00E32E2D" w:rsidRPr="00C95499" w:rsidRDefault="00E32E2D" w:rsidP="00611D8C">
            <w:pPr>
              <w:rPr>
                <w:rFonts w:cs="Arial"/>
                <w:b/>
                <w:sz w:val="18"/>
                <w:szCs w:val="18"/>
              </w:rPr>
            </w:pPr>
            <w:r w:rsidRPr="00C95499">
              <w:rPr>
                <w:rFonts w:cs="Arial"/>
                <w:b/>
                <w:sz w:val="18"/>
                <w:szCs w:val="18"/>
              </w:rPr>
              <w:t>Federal Agencies</w:t>
            </w:r>
          </w:p>
        </w:tc>
      </w:tr>
      <w:tr w:rsidR="00E32E2D" w:rsidRPr="007741AE" w:rsidTr="004A7E63">
        <w:trPr>
          <w:trHeight w:val="512"/>
        </w:trPr>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U.S. Fish and Wildlife Service (USFWS)</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Section 7 consultation if federal nexus (see ACOE), or Section 10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U.S. Army Corps of Engineers (ACOE)</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Clean Water Act, Section 404 Permit, will consult w/USFWS &amp; NMFS Section 7</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U.S. Army Corps of Engineers</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Rivers and Harbors Act, Section 10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U.S. Coast Guard / U.S. Army Corps of Engineers</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Rivers and Harbors Act, Section 9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U.S. National Resources Conservation Service</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Consultation</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National Marine Fisheries Service (NMFS)</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Section 7 consultation if federal nexus see ACOE, or Section 10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5000" w:type="pct"/>
            <w:gridSpan w:val="6"/>
            <w:shd w:val="clear" w:color="auto" w:fill="auto"/>
            <w:vAlign w:val="center"/>
          </w:tcPr>
          <w:p w:rsidR="00E32E2D" w:rsidRPr="00D640B7" w:rsidRDefault="00E32E2D" w:rsidP="00611D8C">
            <w:pPr>
              <w:rPr>
                <w:rFonts w:cs="Arial"/>
                <w:sz w:val="12"/>
                <w:szCs w:val="12"/>
              </w:rPr>
            </w:pPr>
          </w:p>
        </w:tc>
      </w:tr>
      <w:tr w:rsidR="00E32E2D" w:rsidRPr="007741AE" w:rsidTr="004A7E63">
        <w:tc>
          <w:tcPr>
            <w:tcW w:w="5000" w:type="pct"/>
            <w:gridSpan w:val="6"/>
            <w:shd w:val="clear" w:color="auto" w:fill="auto"/>
            <w:vAlign w:val="center"/>
          </w:tcPr>
          <w:p w:rsidR="00E32E2D" w:rsidRPr="00C95499" w:rsidRDefault="00E32E2D" w:rsidP="00611D8C">
            <w:pPr>
              <w:rPr>
                <w:rFonts w:cs="Arial"/>
                <w:b/>
                <w:sz w:val="18"/>
                <w:szCs w:val="18"/>
              </w:rPr>
            </w:pPr>
            <w:r w:rsidRPr="00C95499">
              <w:rPr>
                <w:rFonts w:cs="Arial"/>
                <w:b/>
                <w:sz w:val="18"/>
                <w:szCs w:val="18"/>
              </w:rPr>
              <w:t>Local and Regional Planning Agencies</w:t>
            </w: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City/County</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Grading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City/County</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Environmental Health Department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City/County</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color w:val="000000" w:themeColor="text1"/>
                <w:sz w:val="18"/>
                <w:szCs w:val="18"/>
              </w:rPr>
              <w:t>Model Water Efficient Landscape Ordinance – Landscape Documentation Package</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San Francisco Bay Conservation and Development Commission</w:t>
            </w:r>
          </w:p>
        </w:tc>
        <w:tc>
          <w:tcPr>
            <w:tcW w:w="1593" w:type="pct"/>
            <w:shd w:val="clear" w:color="auto" w:fill="auto"/>
            <w:vAlign w:val="center"/>
          </w:tcPr>
          <w:p w:rsidR="00E32E2D" w:rsidRPr="00C95499" w:rsidRDefault="00E32E2D" w:rsidP="00611D8C">
            <w:pPr>
              <w:rPr>
                <w:rFonts w:cs="Arial"/>
                <w:sz w:val="18"/>
                <w:szCs w:val="18"/>
              </w:rPr>
            </w:pPr>
          </w:p>
          <w:p w:rsidR="00E32E2D" w:rsidRPr="00C95499" w:rsidRDefault="00E32E2D" w:rsidP="00611D8C">
            <w:pPr>
              <w:rPr>
                <w:rFonts w:cs="Arial"/>
                <w:sz w:val="18"/>
                <w:szCs w:val="18"/>
              </w:rPr>
            </w:pPr>
            <w:r w:rsidRPr="00C95499">
              <w:rPr>
                <w:rFonts w:cs="Arial"/>
                <w:sz w:val="18"/>
                <w:szCs w:val="18"/>
              </w:rPr>
              <w:t>Any relevant permit</w:t>
            </w:r>
          </w:p>
        </w:tc>
        <w:tc>
          <w:tcPr>
            <w:tcW w:w="553" w:type="pct"/>
            <w:shd w:val="clear" w:color="auto" w:fill="auto"/>
            <w:vAlign w:val="center"/>
          </w:tcPr>
          <w:p w:rsidR="00E32E2D" w:rsidRPr="00C95499" w:rsidRDefault="00E32E2D" w:rsidP="00611D8C">
            <w:pPr>
              <w:jc w:val="center"/>
              <w:rPr>
                <w:rFonts w:cs="Arial"/>
                <w:sz w:val="18"/>
                <w:szCs w:val="18"/>
              </w:rPr>
            </w:pPr>
          </w:p>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p>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p>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rPr>
          <w:trHeight w:val="278"/>
        </w:trPr>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Tahoe Regional Planning Agency</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Any relevant permit</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vAlign w:val="center"/>
          </w:tcPr>
          <w:p w:rsidR="00E32E2D" w:rsidRPr="00C95499" w:rsidRDefault="00E32E2D" w:rsidP="00611D8C">
            <w:pPr>
              <w:rPr>
                <w:rFonts w:cs="Arial"/>
                <w:sz w:val="18"/>
                <w:szCs w:val="18"/>
              </w:rPr>
            </w:pPr>
            <w:r w:rsidRPr="00C95499">
              <w:rPr>
                <w:rFonts w:cs="Arial"/>
                <w:sz w:val="18"/>
                <w:szCs w:val="18"/>
              </w:rPr>
              <w:t>Local Resource Conservation District</w:t>
            </w:r>
          </w:p>
        </w:tc>
        <w:tc>
          <w:tcPr>
            <w:tcW w:w="1593" w:type="pct"/>
            <w:shd w:val="clear" w:color="auto" w:fill="auto"/>
            <w:vAlign w:val="center"/>
          </w:tcPr>
          <w:p w:rsidR="00E32E2D" w:rsidRPr="00C95499" w:rsidRDefault="00E32E2D" w:rsidP="00611D8C">
            <w:pPr>
              <w:rPr>
                <w:rFonts w:cs="Arial"/>
                <w:sz w:val="18"/>
                <w:szCs w:val="18"/>
              </w:rPr>
            </w:pPr>
            <w:r w:rsidRPr="00C95499">
              <w:rPr>
                <w:rFonts w:cs="Arial"/>
                <w:sz w:val="18"/>
                <w:szCs w:val="18"/>
              </w:rPr>
              <w:t>Consultation</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rPr>
          <w:trHeight w:val="70"/>
        </w:trPr>
        <w:tc>
          <w:tcPr>
            <w:tcW w:w="1158" w:type="pct"/>
            <w:shd w:val="clear" w:color="auto" w:fill="auto"/>
          </w:tcPr>
          <w:p w:rsidR="00E32E2D" w:rsidRPr="00C95499" w:rsidRDefault="00E32E2D" w:rsidP="00611D8C">
            <w:pPr>
              <w:rPr>
                <w:rFonts w:cs="Arial"/>
                <w:sz w:val="18"/>
                <w:szCs w:val="18"/>
              </w:rPr>
            </w:pPr>
            <w:r w:rsidRPr="00C95499">
              <w:rPr>
                <w:rFonts w:cs="Arial"/>
                <w:sz w:val="18"/>
                <w:szCs w:val="18"/>
              </w:rPr>
              <w:t>Flood Control Districts</w:t>
            </w:r>
          </w:p>
        </w:tc>
        <w:tc>
          <w:tcPr>
            <w:tcW w:w="1593" w:type="pct"/>
            <w:shd w:val="clear" w:color="auto" w:fill="auto"/>
          </w:tcPr>
          <w:p w:rsidR="00E32E2D" w:rsidRPr="00C95499" w:rsidRDefault="00E32E2D" w:rsidP="00611D8C">
            <w:pPr>
              <w:rPr>
                <w:rFonts w:cs="Arial"/>
                <w:sz w:val="18"/>
                <w:szCs w:val="18"/>
              </w:rPr>
            </w:pPr>
            <w:r w:rsidRPr="00C95499">
              <w:rPr>
                <w:rFonts w:cs="Arial"/>
                <w:sz w:val="18"/>
                <w:szCs w:val="18"/>
              </w:rPr>
              <w:t>Floodway &amp; Hydrological Analysis</w:t>
            </w:r>
          </w:p>
        </w:tc>
        <w:tc>
          <w:tcPr>
            <w:tcW w:w="55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13"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551" w:type="pct"/>
            <w:shd w:val="clear" w:color="auto" w:fill="auto"/>
            <w:vAlign w:val="center"/>
          </w:tcPr>
          <w:p w:rsidR="00E32E2D" w:rsidRPr="00C95499" w:rsidRDefault="00E32E2D" w:rsidP="00611D8C">
            <w:pPr>
              <w:jc w:val="center"/>
              <w:rPr>
                <w:rFonts w:cs="Arial"/>
                <w:sz w:val="18"/>
                <w:szCs w:val="18"/>
              </w:rPr>
            </w:pPr>
            <w:r w:rsidRPr="00C95499">
              <w:rPr>
                <w:rFonts w:cs="Arial"/>
                <w:sz w:val="18"/>
                <w:szCs w:val="18"/>
              </w:rPr>
              <w:fldChar w:fldCharType="begin">
                <w:ffData>
                  <w:name w:val=""/>
                  <w:enabled/>
                  <w:calcOnExit w:val="0"/>
                  <w:checkBox>
                    <w:size w:val="20"/>
                    <w:default w:val="0"/>
                  </w:checkBox>
                </w:ffData>
              </w:fldChar>
            </w:r>
            <w:r w:rsidRPr="00C95499">
              <w:rPr>
                <w:rFonts w:cs="Arial"/>
                <w:sz w:val="18"/>
                <w:szCs w:val="18"/>
              </w:rPr>
              <w:instrText xml:space="preserve"> FORMCHECKBOX </w:instrText>
            </w:r>
            <w:r w:rsidR="007E23B7">
              <w:rPr>
                <w:rFonts w:cs="Arial"/>
                <w:sz w:val="18"/>
                <w:szCs w:val="18"/>
              </w:rPr>
            </w:r>
            <w:r w:rsidR="007E23B7">
              <w:rPr>
                <w:rFonts w:cs="Arial"/>
                <w:sz w:val="18"/>
                <w:szCs w:val="18"/>
              </w:rPr>
              <w:fldChar w:fldCharType="separate"/>
            </w:r>
            <w:r w:rsidRPr="00C95499">
              <w:rPr>
                <w:rFonts w:cs="Arial"/>
                <w:sz w:val="18"/>
                <w:szCs w:val="18"/>
              </w:rPr>
              <w:fldChar w:fldCharType="end"/>
            </w: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1158" w:type="pct"/>
            <w:shd w:val="clear" w:color="auto" w:fill="auto"/>
          </w:tcPr>
          <w:p w:rsidR="00E32E2D" w:rsidRPr="00C95499" w:rsidRDefault="00E32E2D" w:rsidP="00611D8C">
            <w:pPr>
              <w:rPr>
                <w:rFonts w:cs="Arial"/>
                <w:b/>
                <w:sz w:val="18"/>
                <w:szCs w:val="18"/>
              </w:rPr>
            </w:pPr>
            <w:r w:rsidRPr="00C95499">
              <w:rPr>
                <w:rFonts w:cs="Arial"/>
                <w:b/>
                <w:sz w:val="18"/>
                <w:szCs w:val="18"/>
              </w:rPr>
              <w:t xml:space="preserve"> Others </w:t>
            </w:r>
            <w:r w:rsidRPr="00C95499">
              <w:rPr>
                <w:rFonts w:cs="Arial"/>
                <w:sz w:val="18"/>
                <w:szCs w:val="18"/>
              </w:rPr>
              <w:t>(e.g., CalRecycle, State Contractors Board, State Lands Commission):</w:t>
            </w:r>
          </w:p>
        </w:tc>
        <w:tc>
          <w:tcPr>
            <w:tcW w:w="1593" w:type="pct"/>
            <w:shd w:val="clear" w:color="auto" w:fill="auto"/>
          </w:tcPr>
          <w:p w:rsidR="00E32E2D" w:rsidRPr="00C95499" w:rsidRDefault="00E32E2D" w:rsidP="00611D8C">
            <w:pPr>
              <w:rPr>
                <w:rFonts w:cs="Arial"/>
                <w:sz w:val="18"/>
                <w:szCs w:val="18"/>
              </w:rPr>
            </w:pPr>
          </w:p>
        </w:tc>
        <w:tc>
          <w:tcPr>
            <w:tcW w:w="553" w:type="pct"/>
            <w:shd w:val="clear" w:color="auto" w:fill="auto"/>
          </w:tcPr>
          <w:p w:rsidR="00E32E2D" w:rsidRPr="00C95499" w:rsidRDefault="00E32E2D" w:rsidP="00611D8C">
            <w:pPr>
              <w:rPr>
                <w:rFonts w:cs="Arial"/>
                <w:sz w:val="18"/>
                <w:szCs w:val="18"/>
              </w:rPr>
            </w:pPr>
          </w:p>
        </w:tc>
        <w:tc>
          <w:tcPr>
            <w:tcW w:w="513" w:type="pct"/>
            <w:shd w:val="clear" w:color="auto" w:fill="auto"/>
          </w:tcPr>
          <w:p w:rsidR="00E32E2D" w:rsidRPr="00C95499" w:rsidRDefault="00E32E2D" w:rsidP="00611D8C">
            <w:pPr>
              <w:rPr>
                <w:rFonts w:cs="Arial"/>
                <w:sz w:val="18"/>
                <w:szCs w:val="18"/>
              </w:rPr>
            </w:pPr>
          </w:p>
        </w:tc>
        <w:tc>
          <w:tcPr>
            <w:tcW w:w="551" w:type="pct"/>
            <w:shd w:val="clear" w:color="auto" w:fill="auto"/>
          </w:tcPr>
          <w:p w:rsidR="00E32E2D" w:rsidRPr="00C95499" w:rsidRDefault="00E32E2D" w:rsidP="00611D8C">
            <w:pPr>
              <w:rPr>
                <w:rFonts w:cs="Arial"/>
                <w:sz w:val="18"/>
                <w:szCs w:val="18"/>
              </w:rPr>
            </w:pPr>
          </w:p>
        </w:tc>
        <w:tc>
          <w:tcPr>
            <w:tcW w:w="632" w:type="pct"/>
            <w:shd w:val="clear" w:color="auto" w:fill="auto"/>
          </w:tcPr>
          <w:p w:rsidR="00E32E2D" w:rsidRPr="00C95499" w:rsidRDefault="00E32E2D" w:rsidP="00611D8C">
            <w:pPr>
              <w:rPr>
                <w:rFonts w:cs="Arial"/>
                <w:sz w:val="18"/>
                <w:szCs w:val="18"/>
              </w:rPr>
            </w:pPr>
          </w:p>
        </w:tc>
      </w:tr>
      <w:tr w:rsidR="00E32E2D" w:rsidRPr="007741AE" w:rsidTr="004A7E63">
        <w:tc>
          <w:tcPr>
            <w:tcW w:w="5000" w:type="pct"/>
            <w:gridSpan w:val="6"/>
            <w:shd w:val="clear" w:color="auto" w:fill="auto"/>
          </w:tcPr>
          <w:p w:rsidR="00E32E2D" w:rsidRPr="007741AE" w:rsidRDefault="00E32E2D" w:rsidP="00611D8C">
            <w:pPr>
              <w:rPr>
                <w:rFonts w:cs="Arial"/>
                <w:b/>
              </w:rPr>
            </w:pPr>
            <w:r w:rsidRPr="00C95499">
              <w:rPr>
                <w:rFonts w:cs="Arial"/>
                <w:b/>
                <w:sz w:val="18"/>
              </w:rPr>
              <w:t>Describe any potential delays due to permitting (indicate specific permits)</w:t>
            </w:r>
            <w:r w:rsidR="004A7E63">
              <w:rPr>
                <w:rFonts w:cs="Arial"/>
                <w:b/>
                <w:sz w:val="18"/>
              </w:rPr>
              <w:t>.</w:t>
            </w:r>
          </w:p>
        </w:tc>
      </w:tr>
    </w:tbl>
    <w:bookmarkEnd w:id="113"/>
    <w:bookmarkEnd w:id="114"/>
    <w:p w:rsidR="001A3233" w:rsidRDefault="001A3233" w:rsidP="001A3233">
      <w:pPr>
        <w:tabs>
          <w:tab w:val="left" w:pos="1440"/>
        </w:tabs>
        <w:rPr>
          <w:rFonts w:cs="Arial"/>
          <w:b/>
          <w:szCs w:val="28"/>
        </w:rPr>
      </w:pPr>
      <w:r>
        <w:rPr>
          <w:rFonts w:cs="Arial"/>
          <w:b/>
          <w:sz w:val="18"/>
          <w:szCs w:val="18"/>
        </w:rPr>
        <w:t>Note</w:t>
      </w:r>
      <w:r w:rsidRPr="0054163E">
        <w:rPr>
          <w:rFonts w:cs="Arial"/>
          <w:b/>
          <w:sz w:val="18"/>
          <w:szCs w:val="18"/>
        </w:rPr>
        <w:t xml:space="preserve">:  If acquiring a long-term encroachment permit, </w:t>
      </w:r>
      <w:r w:rsidR="00624E6F">
        <w:rPr>
          <w:rFonts w:cs="Arial"/>
          <w:b/>
          <w:sz w:val="18"/>
          <w:szCs w:val="18"/>
        </w:rPr>
        <w:t xml:space="preserve">submit </w:t>
      </w:r>
      <w:r w:rsidRPr="0054163E">
        <w:rPr>
          <w:rFonts w:cs="Arial"/>
          <w:b/>
          <w:sz w:val="18"/>
          <w:szCs w:val="18"/>
        </w:rPr>
        <w:t>evidence that the entity with jurisdiction over the project is aware of the project and willing to work with the Applicant to issue the permit</w:t>
      </w:r>
      <w:r w:rsidR="00D640B7">
        <w:rPr>
          <w:rFonts w:cs="Arial"/>
          <w:b/>
          <w:sz w:val="18"/>
          <w:szCs w:val="18"/>
        </w:rPr>
        <w:t>.</w:t>
      </w:r>
    </w:p>
    <w:p w:rsidR="00D804A5" w:rsidRPr="00492510" w:rsidRDefault="00D804A5" w:rsidP="00492510">
      <w:pPr>
        <w:jc w:val="center"/>
        <w:rPr>
          <w:b/>
        </w:rPr>
      </w:pPr>
      <w:bookmarkStart w:id="115" w:name="_Toc474488897"/>
      <w:r w:rsidRPr="00492510">
        <w:rPr>
          <w:b/>
        </w:rPr>
        <w:lastRenderedPageBreak/>
        <w:t xml:space="preserve">APPENDIX </w:t>
      </w:r>
      <w:r w:rsidR="00494C2F">
        <w:rPr>
          <w:b/>
        </w:rPr>
        <w:t>K</w:t>
      </w:r>
      <w:r w:rsidRPr="00492510">
        <w:rPr>
          <w:b/>
        </w:rPr>
        <w:t xml:space="preserve"> - ENVIRONMENTAL COMPLIANCE</w:t>
      </w:r>
      <w:bookmarkEnd w:id="115"/>
    </w:p>
    <w:p w:rsidR="00D804A5" w:rsidRPr="00863986" w:rsidRDefault="00D804A5" w:rsidP="00D804A5">
      <w:pPr>
        <w:widowControl w:val="0"/>
        <w:overflowPunct w:val="0"/>
        <w:autoSpaceDE w:val="0"/>
        <w:autoSpaceDN w:val="0"/>
        <w:adjustRightInd w:val="0"/>
        <w:textAlignment w:val="baseline"/>
        <w:rPr>
          <w:rFonts w:cs="Arial"/>
          <w:sz w:val="16"/>
          <w:szCs w:val="16"/>
        </w:rPr>
      </w:pPr>
    </w:p>
    <w:p w:rsidR="00D804A5" w:rsidRPr="00863986" w:rsidRDefault="00D804A5" w:rsidP="00D804A5">
      <w:pPr>
        <w:widowControl w:val="0"/>
        <w:overflowPunct w:val="0"/>
        <w:autoSpaceDE w:val="0"/>
        <w:autoSpaceDN w:val="0"/>
        <w:adjustRightInd w:val="0"/>
        <w:textAlignment w:val="baseline"/>
        <w:rPr>
          <w:rFonts w:cs="Arial"/>
          <w:sz w:val="20"/>
          <w:szCs w:val="20"/>
        </w:rPr>
      </w:pPr>
      <w:r w:rsidRPr="00863986">
        <w:rPr>
          <w:rFonts w:cs="Arial"/>
        </w:rPr>
        <w:t>To demonstrate compliance with the Califo</w:t>
      </w:r>
      <w:r w:rsidR="001E1E3E">
        <w:rPr>
          <w:rFonts w:cs="Arial"/>
        </w:rPr>
        <w:t xml:space="preserve">rnia Environmental Quality Act Division 13 (commencing with Section 2100; 14 California Code of Regulations section 15000 </w:t>
      </w:r>
      <w:r w:rsidR="001E1E3E" w:rsidRPr="001E1E3E">
        <w:rPr>
          <w:rFonts w:cs="Arial"/>
          <w:i/>
        </w:rPr>
        <w:t>et seq</w:t>
      </w:r>
      <w:r w:rsidR="001E1E3E">
        <w:rPr>
          <w:rFonts w:cs="Arial"/>
        </w:rPr>
        <w:t>. [“</w:t>
      </w:r>
      <w:r w:rsidRPr="00863986">
        <w:rPr>
          <w:rFonts w:cs="Arial"/>
        </w:rPr>
        <w:t>CEQA</w:t>
      </w:r>
      <w:r w:rsidR="001E1E3E">
        <w:rPr>
          <w:rFonts w:cs="Arial"/>
        </w:rPr>
        <w:t xml:space="preserve">”], applicants must submit one of the following: </w:t>
      </w:r>
    </w:p>
    <w:p w:rsidR="00D804A5" w:rsidRPr="00863986" w:rsidRDefault="00D804A5" w:rsidP="00D804A5">
      <w:pPr>
        <w:widowControl w:val="0"/>
        <w:overflowPunct w:val="0"/>
        <w:autoSpaceDE w:val="0"/>
        <w:autoSpaceDN w:val="0"/>
        <w:adjustRightInd w:val="0"/>
        <w:textAlignment w:val="baseline"/>
        <w:rPr>
          <w:rFonts w:cs="Arial"/>
        </w:rPr>
      </w:pPr>
    </w:p>
    <w:p w:rsidR="00D804A5" w:rsidRPr="00863986" w:rsidRDefault="00D804A5" w:rsidP="00D804A5">
      <w:pPr>
        <w:tabs>
          <w:tab w:val="left" w:pos="-720"/>
          <w:tab w:val="left" w:pos="0"/>
        </w:tabs>
        <w:suppressAutoHyphens/>
        <w:overflowPunct w:val="0"/>
        <w:autoSpaceDE w:val="0"/>
        <w:autoSpaceDN w:val="0"/>
        <w:adjustRightInd w:val="0"/>
        <w:ind w:left="360"/>
        <w:jc w:val="both"/>
        <w:textAlignment w:val="baseline"/>
        <w:rPr>
          <w:rFonts w:cs="Arial"/>
          <w:sz w:val="16"/>
          <w:szCs w:val="16"/>
        </w:rPr>
      </w:pPr>
    </w:p>
    <w:p w:rsidR="00D804A5" w:rsidRPr="00863986" w:rsidRDefault="00D804A5" w:rsidP="000946B5">
      <w:pPr>
        <w:widowControl w:val="0"/>
        <w:numPr>
          <w:ilvl w:val="0"/>
          <w:numId w:val="79"/>
        </w:numPr>
        <w:tabs>
          <w:tab w:val="num" w:pos="1080"/>
        </w:tabs>
        <w:overflowPunct w:val="0"/>
        <w:autoSpaceDE w:val="0"/>
        <w:autoSpaceDN w:val="0"/>
        <w:adjustRightInd w:val="0"/>
        <w:ind w:left="1080"/>
        <w:textAlignment w:val="baseline"/>
        <w:rPr>
          <w:rFonts w:cs="Arial"/>
        </w:rPr>
      </w:pPr>
      <w:r w:rsidRPr="00863986">
        <w:rPr>
          <w:rFonts w:cs="Arial"/>
        </w:rPr>
        <w:t xml:space="preserve">Notice of Exemption </w:t>
      </w:r>
      <w:r w:rsidRPr="003E531D">
        <w:rPr>
          <w:rFonts w:cs="Arial"/>
          <w:b/>
        </w:rPr>
        <w:t>stamped by the county clerk</w:t>
      </w:r>
      <w:r w:rsidRPr="00863986">
        <w:rPr>
          <w:rFonts w:cs="Arial"/>
        </w:rPr>
        <w:t xml:space="preserve"> if the EEM Project is categorically exempt.</w:t>
      </w:r>
    </w:p>
    <w:p w:rsidR="00D804A5" w:rsidRPr="00863986" w:rsidRDefault="00D804A5" w:rsidP="00D804A5">
      <w:pPr>
        <w:tabs>
          <w:tab w:val="left" w:pos="1440"/>
        </w:tabs>
        <w:overflowPunct w:val="0"/>
        <w:autoSpaceDE w:val="0"/>
        <w:autoSpaceDN w:val="0"/>
        <w:adjustRightInd w:val="0"/>
        <w:ind w:left="360"/>
        <w:textAlignment w:val="baseline"/>
        <w:rPr>
          <w:rFonts w:cs="Arial"/>
          <w:sz w:val="16"/>
          <w:szCs w:val="16"/>
        </w:rPr>
      </w:pPr>
    </w:p>
    <w:p w:rsidR="00D804A5" w:rsidRPr="00EB6B93" w:rsidRDefault="00D804A5" w:rsidP="000946B5">
      <w:pPr>
        <w:widowControl w:val="0"/>
        <w:numPr>
          <w:ilvl w:val="0"/>
          <w:numId w:val="79"/>
        </w:numPr>
        <w:tabs>
          <w:tab w:val="num" w:pos="1080"/>
        </w:tabs>
        <w:overflowPunct w:val="0"/>
        <w:autoSpaceDE w:val="0"/>
        <w:autoSpaceDN w:val="0"/>
        <w:adjustRightInd w:val="0"/>
        <w:ind w:left="1080"/>
        <w:textAlignment w:val="baseline"/>
        <w:rPr>
          <w:rFonts w:cs="Arial"/>
        </w:rPr>
      </w:pPr>
      <w:r w:rsidRPr="00863986">
        <w:rPr>
          <w:rFonts w:cs="Arial"/>
        </w:rPr>
        <w:t xml:space="preserve">Negative Declaration and Initial Study including the checklist and Notice of Determination </w:t>
      </w:r>
      <w:r w:rsidRPr="003E531D">
        <w:rPr>
          <w:rFonts w:cs="Arial"/>
          <w:b/>
        </w:rPr>
        <w:t xml:space="preserve">stamped by the county clerk </w:t>
      </w:r>
      <w:r w:rsidR="00EB6B93" w:rsidRPr="003E531D">
        <w:rPr>
          <w:rFonts w:cs="Arial"/>
          <w:b/>
        </w:rPr>
        <w:t xml:space="preserve">and </w:t>
      </w:r>
      <w:r w:rsidRPr="003E531D">
        <w:rPr>
          <w:rFonts w:cs="Arial"/>
          <w:b/>
        </w:rPr>
        <w:t>State Clearinghouse with the State Clearinghouse response, as applicable</w:t>
      </w:r>
      <w:r w:rsidRPr="003E531D">
        <w:rPr>
          <w:rFonts w:cs="Arial"/>
        </w:rPr>
        <w:t>.</w:t>
      </w:r>
    </w:p>
    <w:p w:rsidR="00D804A5" w:rsidRPr="00863986" w:rsidRDefault="00D804A5" w:rsidP="00D804A5">
      <w:pPr>
        <w:tabs>
          <w:tab w:val="left" w:pos="1440"/>
        </w:tabs>
        <w:overflowPunct w:val="0"/>
        <w:autoSpaceDE w:val="0"/>
        <w:autoSpaceDN w:val="0"/>
        <w:adjustRightInd w:val="0"/>
        <w:textAlignment w:val="baseline"/>
        <w:rPr>
          <w:rFonts w:cs="Arial"/>
          <w:sz w:val="16"/>
          <w:szCs w:val="16"/>
        </w:rPr>
      </w:pPr>
    </w:p>
    <w:p w:rsidR="00D804A5" w:rsidRPr="00863986" w:rsidRDefault="00D804A5" w:rsidP="000946B5">
      <w:pPr>
        <w:widowControl w:val="0"/>
        <w:numPr>
          <w:ilvl w:val="0"/>
          <w:numId w:val="79"/>
        </w:numPr>
        <w:tabs>
          <w:tab w:val="num" w:pos="1080"/>
        </w:tabs>
        <w:overflowPunct w:val="0"/>
        <w:autoSpaceDE w:val="0"/>
        <w:autoSpaceDN w:val="0"/>
        <w:adjustRightInd w:val="0"/>
        <w:ind w:left="1080"/>
        <w:textAlignment w:val="baseline"/>
        <w:rPr>
          <w:rFonts w:cs="Arial"/>
        </w:rPr>
      </w:pPr>
      <w:r w:rsidRPr="00863986">
        <w:rPr>
          <w:rFonts w:cs="Arial"/>
        </w:rPr>
        <w:t xml:space="preserve">Final Environmental Impact Report with Initial Study including the checklist and Notice of Determination with State Clearinghouse response. </w:t>
      </w:r>
    </w:p>
    <w:p w:rsidR="00D804A5" w:rsidRPr="00863986" w:rsidRDefault="00D804A5" w:rsidP="00D804A5">
      <w:pPr>
        <w:tabs>
          <w:tab w:val="left" w:pos="1440"/>
        </w:tabs>
        <w:overflowPunct w:val="0"/>
        <w:autoSpaceDE w:val="0"/>
        <w:autoSpaceDN w:val="0"/>
        <w:adjustRightInd w:val="0"/>
        <w:textAlignment w:val="baseline"/>
        <w:rPr>
          <w:rFonts w:cs="Arial"/>
          <w:sz w:val="16"/>
          <w:szCs w:val="16"/>
        </w:rPr>
      </w:pPr>
    </w:p>
    <w:p w:rsidR="00D804A5" w:rsidRPr="00863986" w:rsidRDefault="00D804A5" w:rsidP="00D804A5">
      <w:pPr>
        <w:tabs>
          <w:tab w:val="left" w:pos="720"/>
        </w:tabs>
        <w:overflowPunct w:val="0"/>
        <w:autoSpaceDE w:val="0"/>
        <w:autoSpaceDN w:val="0"/>
        <w:adjustRightInd w:val="0"/>
        <w:ind w:left="1080"/>
        <w:textAlignment w:val="baseline"/>
        <w:rPr>
          <w:rFonts w:cs="Arial"/>
        </w:rPr>
      </w:pPr>
      <w:r w:rsidRPr="00863986">
        <w:rPr>
          <w:rFonts w:cs="Arial"/>
        </w:rPr>
        <w:t>For b and c: include documentation that the State of California Department of Fish and Game CEQA fee was paid or is not applicable.</w:t>
      </w:r>
    </w:p>
    <w:p w:rsidR="00D804A5" w:rsidRPr="00863986" w:rsidRDefault="00D804A5" w:rsidP="00D804A5">
      <w:pPr>
        <w:numPr>
          <w:ilvl w:val="12"/>
          <w:numId w:val="0"/>
        </w:numPr>
        <w:tabs>
          <w:tab w:val="left" w:pos="1440"/>
        </w:tabs>
        <w:overflowPunct w:val="0"/>
        <w:autoSpaceDE w:val="0"/>
        <w:autoSpaceDN w:val="0"/>
        <w:adjustRightInd w:val="0"/>
        <w:textAlignment w:val="baseline"/>
        <w:rPr>
          <w:rFonts w:cs="Arial"/>
          <w:sz w:val="16"/>
          <w:szCs w:val="16"/>
        </w:rPr>
      </w:pPr>
    </w:p>
    <w:p w:rsidR="00D804A5" w:rsidRDefault="00D804A5" w:rsidP="000946B5">
      <w:pPr>
        <w:widowControl w:val="0"/>
        <w:numPr>
          <w:ilvl w:val="0"/>
          <w:numId w:val="79"/>
        </w:numPr>
        <w:tabs>
          <w:tab w:val="num" w:pos="1080"/>
        </w:tabs>
        <w:overflowPunct w:val="0"/>
        <w:autoSpaceDE w:val="0"/>
        <w:autoSpaceDN w:val="0"/>
        <w:adjustRightInd w:val="0"/>
        <w:ind w:left="1080"/>
        <w:textAlignment w:val="baseline"/>
        <w:rPr>
          <w:rFonts w:cs="Arial"/>
        </w:rPr>
      </w:pPr>
      <w:r w:rsidRPr="00863986">
        <w:rPr>
          <w:rFonts w:cs="Arial"/>
        </w:rPr>
        <w:t xml:space="preserve">For EEM Projects included in a Master Environmental Impact Report (MEIR), CEQA compliance shall include a copy of the subsequent Initial Study for the proposed Project together with a copy of the Notice of Determination, stamped by the county clerk </w:t>
      </w:r>
      <w:r w:rsidR="00EB6B93" w:rsidRPr="001E1E3E">
        <w:rPr>
          <w:rFonts w:cs="Arial"/>
        </w:rPr>
        <w:t>and</w:t>
      </w:r>
      <w:r w:rsidR="00EB6B93">
        <w:rPr>
          <w:rFonts w:cs="Arial"/>
        </w:rPr>
        <w:t xml:space="preserve"> </w:t>
      </w:r>
      <w:r w:rsidRPr="00863986">
        <w:rPr>
          <w:rFonts w:cs="Arial"/>
        </w:rPr>
        <w:t>State Clearinghouse, as applicable.</w:t>
      </w:r>
    </w:p>
    <w:p w:rsidR="005F2E22" w:rsidRDefault="005F2E22" w:rsidP="005F2E22">
      <w:pPr>
        <w:widowControl w:val="0"/>
        <w:overflowPunct w:val="0"/>
        <w:autoSpaceDE w:val="0"/>
        <w:autoSpaceDN w:val="0"/>
        <w:adjustRightInd w:val="0"/>
        <w:ind w:left="1080"/>
        <w:textAlignment w:val="baseline"/>
        <w:rPr>
          <w:rFonts w:cs="Arial"/>
        </w:rPr>
      </w:pPr>
    </w:p>
    <w:p w:rsidR="005F2E22" w:rsidRPr="008D4D73" w:rsidRDefault="005F2E22" w:rsidP="005F2E22">
      <w:pPr>
        <w:pStyle w:val="BodyTextIndent"/>
        <w:ind w:left="1080"/>
      </w:pPr>
      <w:r w:rsidRPr="008D4D73">
        <w:t>Where a lead agency cannot make the findings requ</w:t>
      </w:r>
      <w:r w:rsidR="00E03F9B" w:rsidRPr="008D4D73">
        <w:t>ired in Section 21157.1 Subdivi</w:t>
      </w:r>
      <w:r w:rsidR="00E03F9B" w:rsidRPr="008D4D73">
        <w:rPr>
          <w:lang w:val="en-US"/>
        </w:rPr>
        <w:t xml:space="preserve">sion </w:t>
      </w:r>
      <w:r w:rsidRPr="008D4D73">
        <w:t xml:space="preserve">(c) of the California Public Resources Code for a subsequent Project, CEQA compliance shall include a copy of the Mitigated Negative Declaration or Environmental Impact Report.                                                  </w:t>
      </w:r>
    </w:p>
    <w:p w:rsidR="005F2E22" w:rsidRPr="005F2E22" w:rsidRDefault="005F2E22" w:rsidP="005F2E22">
      <w:pPr>
        <w:pStyle w:val="BodyTextIndent"/>
        <w:rPr>
          <w:highlight w:val="yellow"/>
        </w:rPr>
      </w:pPr>
    </w:p>
    <w:p w:rsidR="00D804A5" w:rsidRPr="00F34B55" w:rsidRDefault="00D804A5" w:rsidP="00F34B55">
      <w:pPr>
        <w:rPr>
          <w:rFonts w:cs="Arial"/>
          <w:szCs w:val="20"/>
        </w:rPr>
      </w:pPr>
      <w:r w:rsidRPr="00F34B55">
        <w:rPr>
          <w:rFonts w:cs="Arial"/>
          <w:szCs w:val="20"/>
        </w:rPr>
        <w:br w:type="page"/>
      </w:r>
    </w:p>
    <w:p w:rsidR="00DB11F5" w:rsidRPr="00492510" w:rsidRDefault="00805D9A" w:rsidP="00492510">
      <w:pPr>
        <w:jc w:val="center"/>
        <w:rPr>
          <w:b/>
        </w:rPr>
      </w:pPr>
      <w:bookmarkStart w:id="116" w:name="_Toc474488898"/>
      <w:r w:rsidRPr="00492510">
        <w:rPr>
          <w:b/>
        </w:rPr>
        <w:lastRenderedPageBreak/>
        <w:t xml:space="preserve">APPENDIX </w:t>
      </w:r>
      <w:r w:rsidR="00494C2F">
        <w:rPr>
          <w:b/>
        </w:rPr>
        <w:t>L</w:t>
      </w:r>
      <w:r w:rsidR="00DB11F5" w:rsidRPr="00492510">
        <w:rPr>
          <w:b/>
        </w:rPr>
        <w:t xml:space="preserve"> - WILLING SELLER LETTER</w:t>
      </w:r>
      <w:bookmarkEnd w:id="116"/>
    </w:p>
    <w:p w:rsidR="00DB11F5" w:rsidRPr="00B85DDE" w:rsidRDefault="00DB11F5" w:rsidP="008A53E7">
      <w:pPr>
        <w:ind w:firstLine="540"/>
        <w:jc w:val="center"/>
        <w:rPr>
          <w:rFonts w:cs="Arial"/>
          <w:bCs/>
        </w:rPr>
      </w:pPr>
      <w:r w:rsidRPr="00B85DDE">
        <w:rPr>
          <w:rFonts w:cs="Arial"/>
          <w:bCs/>
        </w:rPr>
        <w:t>(Acquisition Projects Only)</w:t>
      </w:r>
    </w:p>
    <w:p w:rsidR="00DB11F5" w:rsidRPr="00B85DDE" w:rsidRDefault="00DB11F5" w:rsidP="008A53E7">
      <w:pPr>
        <w:jc w:val="both"/>
        <w:rPr>
          <w:rFonts w:cs="Arial"/>
          <w:bCs/>
        </w:rPr>
      </w:pPr>
    </w:p>
    <w:p w:rsidR="00DB11F5" w:rsidRDefault="00DB11F5" w:rsidP="008A53E7">
      <w:pPr>
        <w:rPr>
          <w:rFonts w:cs="Arial"/>
          <w:bCs/>
        </w:rPr>
      </w:pPr>
    </w:p>
    <w:p w:rsidR="00DB11F5" w:rsidRPr="00B85DDE" w:rsidRDefault="00571DB8" w:rsidP="008A53E7">
      <w:pPr>
        <w:rPr>
          <w:rFonts w:cs="Arial"/>
          <w:bCs/>
        </w:rPr>
      </w:pPr>
      <w:r w:rsidRPr="00313AA0">
        <w:rPr>
          <w:rFonts w:cs="Arial"/>
          <w:bCs/>
        </w:rPr>
        <w:t xml:space="preserve">In lieu of a purchase option agreement if </w:t>
      </w:r>
      <w:r w:rsidR="006841CE" w:rsidRPr="00313AA0">
        <w:rPr>
          <w:rFonts w:cs="Arial"/>
          <w:bCs/>
        </w:rPr>
        <w:t xml:space="preserve">not executed, </w:t>
      </w:r>
      <w:r w:rsidR="00DB11F5" w:rsidRPr="00313AA0">
        <w:rPr>
          <w:rFonts w:cs="Arial"/>
          <w:bCs/>
        </w:rPr>
        <w:t>acquisition</w:t>
      </w:r>
      <w:r w:rsidR="00DB11F5" w:rsidRPr="00B85DDE">
        <w:rPr>
          <w:rFonts w:cs="Arial"/>
          <w:bCs/>
        </w:rPr>
        <w:t xml:space="preserve"> application packages must include willing seller letters </w:t>
      </w:r>
      <w:r w:rsidR="00DB11F5" w:rsidRPr="008F6CFB">
        <w:rPr>
          <w:rFonts w:cs="Arial"/>
          <w:bCs/>
        </w:rPr>
        <w:t xml:space="preserve">from </w:t>
      </w:r>
      <w:r w:rsidR="00DB11F5" w:rsidRPr="003E531D">
        <w:rPr>
          <w:rFonts w:cs="Arial"/>
          <w:b/>
          <w:bCs/>
        </w:rPr>
        <w:t>eac</w:t>
      </w:r>
      <w:r w:rsidR="00785A2D" w:rsidRPr="003E531D">
        <w:rPr>
          <w:rFonts w:cs="Arial"/>
          <w:b/>
          <w:bCs/>
        </w:rPr>
        <w:t>h person on the title.</w:t>
      </w:r>
      <w:r w:rsidR="00DB11F5" w:rsidRPr="008F6CFB">
        <w:rPr>
          <w:rFonts w:cs="Arial"/>
          <w:bCs/>
        </w:rPr>
        <w:t xml:space="preserve"> </w:t>
      </w:r>
      <w:r w:rsidRPr="008F6CFB">
        <w:rPr>
          <w:rFonts w:cs="Arial"/>
          <w:bCs/>
        </w:rPr>
        <w:t xml:space="preserve"> </w:t>
      </w:r>
      <w:r w:rsidR="00DB11F5" w:rsidRPr="008F6CFB">
        <w:rPr>
          <w:rFonts w:cs="Arial"/>
          <w:bCs/>
        </w:rPr>
        <w:t>The</w:t>
      </w:r>
      <w:r w:rsidR="00DB11F5" w:rsidRPr="00B85DDE">
        <w:rPr>
          <w:rFonts w:cs="Arial"/>
          <w:bCs/>
        </w:rPr>
        <w:t xml:space="preserve"> letter must include the following information and be signed and dated from the legal owner(s) of each parcel to be acquired. </w:t>
      </w:r>
    </w:p>
    <w:p w:rsidR="00DB11F5" w:rsidRPr="00B85DDE" w:rsidRDefault="00DB11F5" w:rsidP="008A53E7">
      <w:pPr>
        <w:rPr>
          <w:rFonts w:cs="Arial"/>
          <w:bCs/>
        </w:rPr>
      </w:pPr>
    </w:p>
    <w:p w:rsidR="00DB11F5" w:rsidRPr="00B85DDE" w:rsidRDefault="00DB11F5" w:rsidP="008A53E7">
      <w:pPr>
        <w:rPr>
          <w:rFonts w:cs="Arial"/>
          <w:bCs/>
        </w:rPr>
      </w:pPr>
    </w:p>
    <w:p w:rsidR="00DB11F5" w:rsidRPr="00B85DDE" w:rsidRDefault="00DB11F5" w:rsidP="008A53E7">
      <w:pPr>
        <w:jc w:val="both"/>
        <w:rPr>
          <w:rFonts w:cs="Arial"/>
          <w:bCs/>
        </w:rPr>
      </w:pPr>
    </w:p>
    <w:p w:rsidR="00DB11F5" w:rsidRPr="00B85DDE" w:rsidRDefault="00DB11F5" w:rsidP="008A53E7">
      <w:pPr>
        <w:jc w:val="center"/>
        <w:rPr>
          <w:rFonts w:cs="Arial"/>
          <w:b/>
          <w:bCs/>
          <w:i/>
        </w:rPr>
      </w:pPr>
      <w:r w:rsidRPr="00B85DDE">
        <w:rPr>
          <w:rFonts w:cs="Arial"/>
          <w:b/>
          <w:bCs/>
          <w:i/>
        </w:rPr>
        <w:t>(Sample -- Willing Seller Letter)</w:t>
      </w:r>
    </w:p>
    <w:p w:rsidR="00DB11F5" w:rsidRPr="00B85DDE" w:rsidRDefault="00DB11F5" w:rsidP="008A53E7">
      <w:pPr>
        <w:rPr>
          <w:rFonts w:cs="Arial"/>
        </w:rPr>
      </w:pPr>
    </w:p>
    <w:p w:rsidR="00DB11F5" w:rsidRPr="00B85DDE" w:rsidRDefault="00DB11F5" w:rsidP="008A53E7">
      <w:pPr>
        <w:rPr>
          <w:rFonts w:cs="Arial"/>
        </w:rPr>
      </w:pPr>
    </w:p>
    <w:p w:rsidR="00DB11F5" w:rsidRPr="00B85DDE" w:rsidRDefault="00DB11F5" w:rsidP="008A53E7">
      <w:pPr>
        <w:rPr>
          <w:rFonts w:cs="Arial"/>
        </w:rPr>
      </w:pPr>
    </w:p>
    <w:p w:rsidR="00DB11F5" w:rsidRPr="00B85DDE" w:rsidRDefault="00DB11F5" w:rsidP="008A53E7">
      <w:pPr>
        <w:rPr>
          <w:rFonts w:cs="Arial"/>
        </w:rPr>
      </w:pPr>
    </w:p>
    <w:p w:rsidR="00DB11F5" w:rsidRPr="00B85DDE" w:rsidRDefault="00DB11F5" w:rsidP="009E52CD">
      <w:pPr>
        <w:rPr>
          <w:rFonts w:cs="Arial"/>
        </w:rPr>
      </w:pPr>
      <w:r w:rsidRPr="00B85DDE">
        <w:rPr>
          <w:rFonts w:cs="Arial"/>
        </w:rPr>
        <w:t>Date:</w:t>
      </w:r>
      <w:r w:rsidRPr="00B85DDE">
        <w:rPr>
          <w:rFonts w:cs="Arial"/>
        </w:rPr>
        <w:tab/>
      </w:r>
      <w:r w:rsidRPr="00B85DDE">
        <w:rPr>
          <w:rFonts w:cs="Arial"/>
        </w:rPr>
        <w:tab/>
      </w:r>
    </w:p>
    <w:p w:rsidR="00DB11F5" w:rsidRPr="00B85DDE" w:rsidRDefault="00DB11F5" w:rsidP="008A53E7">
      <w:pPr>
        <w:rPr>
          <w:rFonts w:cs="Arial"/>
        </w:rPr>
      </w:pPr>
    </w:p>
    <w:p w:rsidR="00DB11F5" w:rsidRPr="00B85DDE" w:rsidRDefault="009E52CD" w:rsidP="008A53E7">
      <w:pPr>
        <w:rPr>
          <w:rFonts w:cs="Arial"/>
        </w:rPr>
      </w:pPr>
      <w:r>
        <w:rPr>
          <w:rFonts w:cs="Arial"/>
        </w:rPr>
        <w:t>To:</w:t>
      </w:r>
      <w:r>
        <w:rPr>
          <w:rFonts w:cs="Arial"/>
        </w:rPr>
        <w:tab/>
      </w:r>
      <w:r w:rsidR="00054E8C">
        <w:rPr>
          <w:rFonts w:cs="Arial"/>
        </w:rPr>
        <w:tab/>
      </w:r>
      <w:r w:rsidR="00DB11F5" w:rsidRPr="00B85DDE">
        <w:rPr>
          <w:rFonts w:cs="Arial"/>
        </w:rPr>
        <w:t xml:space="preserve">California Natural Resources Agency </w:t>
      </w:r>
    </w:p>
    <w:p w:rsidR="00DB11F5" w:rsidRPr="00B85DDE" w:rsidRDefault="00DB11F5" w:rsidP="00054E8C">
      <w:pPr>
        <w:ind w:left="720" w:firstLine="720"/>
        <w:rPr>
          <w:rFonts w:cs="Arial"/>
        </w:rPr>
      </w:pPr>
      <w:r w:rsidRPr="00B85DDE">
        <w:rPr>
          <w:rFonts w:cs="Arial"/>
        </w:rPr>
        <w:t xml:space="preserve">Environmental Enhancement and </w:t>
      </w:r>
      <w:r w:rsidRPr="006841CE">
        <w:rPr>
          <w:rFonts w:cs="Arial"/>
        </w:rPr>
        <w:t xml:space="preserve">Mitigation </w:t>
      </w:r>
      <w:r w:rsidR="000A3774" w:rsidRPr="006841CE">
        <w:rPr>
          <w:rFonts w:cs="Arial"/>
        </w:rPr>
        <w:t xml:space="preserve">(EEM) </w:t>
      </w:r>
      <w:r w:rsidRPr="006841CE">
        <w:rPr>
          <w:rFonts w:cs="Arial"/>
        </w:rPr>
        <w:t>Grant</w:t>
      </w:r>
      <w:r w:rsidRPr="00B85DDE">
        <w:rPr>
          <w:rFonts w:cs="Arial"/>
        </w:rPr>
        <w:t xml:space="preserve"> Program</w:t>
      </w:r>
    </w:p>
    <w:p w:rsidR="00DB11F5" w:rsidRPr="00B85DDE" w:rsidRDefault="00DB11F5" w:rsidP="008A53E7">
      <w:pPr>
        <w:rPr>
          <w:rFonts w:cs="Arial"/>
        </w:rPr>
      </w:pPr>
      <w:r w:rsidRPr="00B85DDE">
        <w:rPr>
          <w:rFonts w:cs="Arial"/>
        </w:rPr>
        <w:t xml:space="preserve">                        </w:t>
      </w:r>
    </w:p>
    <w:p w:rsidR="00DB11F5" w:rsidRPr="00B85DDE" w:rsidRDefault="00DB11F5" w:rsidP="009E52CD">
      <w:pPr>
        <w:rPr>
          <w:rFonts w:cs="Arial"/>
        </w:rPr>
      </w:pPr>
      <w:r w:rsidRPr="00B85DDE">
        <w:rPr>
          <w:rFonts w:cs="Arial"/>
        </w:rPr>
        <w:t>From:</w:t>
      </w:r>
      <w:r w:rsidRPr="00B85DDE">
        <w:rPr>
          <w:rFonts w:cs="Arial"/>
        </w:rPr>
        <w:tab/>
      </w:r>
      <w:r w:rsidRPr="00B85DDE">
        <w:rPr>
          <w:rFonts w:cs="Arial"/>
        </w:rPr>
        <w:tab/>
        <w:t>Name(s) of Legal Owner (</w:t>
      </w:r>
      <w:r w:rsidRPr="00B85DDE">
        <w:rPr>
          <w:rFonts w:cs="Arial"/>
          <w:i/>
        </w:rPr>
        <w:t>Trust, etc.)</w:t>
      </w:r>
    </w:p>
    <w:p w:rsidR="00DB11F5" w:rsidRPr="00B85DDE" w:rsidRDefault="009E52CD" w:rsidP="008A53E7">
      <w:pPr>
        <w:rPr>
          <w:rFonts w:cs="Arial"/>
        </w:rPr>
      </w:pPr>
      <w:r>
        <w:rPr>
          <w:rFonts w:cs="Arial"/>
        </w:rPr>
        <w:tab/>
      </w:r>
      <w:r>
        <w:rPr>
          <w:rFonts w:cs="Arial"/>
        </w:rPr>
        <w:tab/>
      </w:r>
      <w:r w:rsidR="00DB11F5" w:rsidRPr="00B85DDE">
        <w:rPr>
          <w:rFonts w:cs="Arial"/>
        </w:rPr>
        <w:t>Address of Legal Owner(s)</w:t>
      </w:r>
    </w:p>
    <w:p w:rsidR="00DB11F5" w:rsidRPr="00B85DDE" w:rsidRDefault="00DB11F5" w:rsidP="008A53E7">
      <w:pPr>
        <w:ind w:left="270" w:hanging="720"/>
        <w:rPr>
          <w:rFonts w:cs="Arial"/>
        </w:rPr>
      </w:pPr>
    </w:p>
    <w:p w:rsidR="00DB11F5" w:rsidRPr="00B85DDE" w:rsidRDefault="00DB11F5" w:rsidP="009E52CD">
      <w:pPr>
        <w:rPr>
          <w:rFonts w:cs="Arial"/>
        </w:rPr>
      </w:pPr>
      <w:r w:rsidRPr="00B85DDE">
        <w:rPr>
          <w:rFonts w:cs="Arial"/>
        </w:rPr>
        <w:t>Re:</w:t>
      </w:r>
      <w:r w:rsidRPr="00B85DDE">
        <w:rPr>
          <w:rFonts w:cs="Arial"/>
        </w:rPr>
        <w:tab/>
      </w:r>
      <w:r w:rsidRPr="00B85DDE">
        <w:rPr>
          <w:rFonts w:cs="Arial"/>
        </w:rPr>
        <w:tab/>
        <w:t xml:space="preserve">Parcel number(s): </w:t>
      </w:r>
    </w:p>
    <w:p w:rsidR="00DB11F5" w:rsidRPr="00B85DDE" w:rsidRDefault="009E52CD" w:rsidP="008A53E7">
      <w:pPr>
        <w:rPr>
          <w:rFonts w:cs="Arial"/>
        </w:rPr>
      </w:pPr>
      <w:r>
        <w:rPr>
          <w:rFonts w:cs="Arial"/>
        </w:rPr>
        <w:tab/>
      </w:r>
      <w:r>
        <w:rPr>
          <w:rFonts w:cs="Arial"/>
        </w:rPr>
        <w:tab/>
      </w:r>
      <w:r w:rsidR="00DB11F5" w:rsidRPr="00B85DDE">
        <w:rPr>
          <w:rFonts w:cs="Arial"/>
        </w:rPr>
        <w:t xml:space="preserve">County: </w:t>
      </w:r>
      <w:r w:rsidR="00DB11F5" w:rsidRPr="00B85DDE">
        <w:rPr>
          <w:rFonts w:cs="Arial"/>
        </w:rPr>
        <w:tab/>
      </w:r>
      <w:r w:rsidR="00DB11F5" w:rsidRPr="00B85DDE">
        <w:rPr>
          <w:rFonts w:cs="Arial"/>
        </w:rPr>
        <w:tab/>
      </w:r>
    </w:p>
    <w:p w:rsidR="00DB11F5" w:rsidRPr="00B85DDE" w:rsidRDefault="009E52CD" w:rsidP="008A53E7">
      <w:pPr>
        <w:rPr>
          <w:rFonts w:cs="Arial"/>
        </w:rPr>
      </w:pPr>
      <w:r>
        <w:rPr>
          <w:rFonts w:cs="Arial"/>
        </w:rPr>
        <w:tab/>
      </w:r>
      <w:r>
        <w:rPr>
          <w:rFonts w:cs="Arial"/>
        </w:rPr>
        <w:tab/>
      </w:r>
      <w:r w:rsidR="00DB11F5" w:rsidRPr="00B85DDE">
        <w:rPr>
          <w:rFonts w:cs="Arial"/>
        </w:rPr>
        <w:t xml:space="preserve">Property Address: </w:t>
      </w:r>
    </w:p>
    <w:p w:rsidR="00DB11F5" w:rsidRPr="00B85DDE" w:rsidRDefault="00DB11F5" w:rsidP="008A53E7">
      <w:pPr>
        <w:rPr>
          <w:rFonts w:cs="Arial"/>
        </w:rPr>
      </w:pPr>
    </w:p>
    <w:p w:rsidR="00DB11F5" w:rsidRPr="00B85DDE" w:rsidRDefault="00DB11F5" w:rsidP="008A53E7">
      <w:pPr>
        <w:rPr>
          <w:rFonts w:cs="Arial"/>
        </w:rPr>
      </w:pPr>
    </w:p>
    <w:p w:rsidR="00DB11F5" w:rsidRPr="00B85DDE" w:rsidRDefault="00DB11F5" w:rsidP="009E52CD">
      <w:pPr>
        <w:rPr>
          <w:rFonts w:cs="Arial"/>
        </w:rPr>
      </w:pPr>
      <w:r w:rsidRPr="00B85DDE">
        <w:rPr>
          <w:rFonts w:cs="Arial"/>
        </w:rPr>
        <w:t>To Whom It May Concern:</w:t>
      </w:r>
    </w:p>
    <w:p w:rsidR="00DB11F5" w:rsidRPr="00B85DDE" w:rsidRDefault="00DB11F5" w:rsidP="008A53E7">
      <w:pPr>
        <w:rPr>
          <w:rFonts w:cs="Arial"/>
        </w:rPr>
      </w:pPr>
    </w:p>
    <w:p w:rsidR="00DB11F5" w:rsidRPr="00B85DDE" w:rsidRDefault="00DB11F5" w:rsidP="008A53E7">
      <w:pPr>
        <w:rPr>
          <w:rFonts w:cs="Arial"/>
        </w:rPr>
      </w:pPr>
      <w:r w:rsidRPr="0054163E">
        <w:rPr>
          <w:rFonts w:cs="Arial"/>
        </w:rPr>
        <w:t>This letter is provided to confirm that (</w:t>
      </w:r>
      <w:r w:rsidRPr="0054163E">
        <w:rPr>
          <w:rFonts w:cs="Arial"/>
          <w:i/>
        </w:rPr>
        <w:t>name of owner, trust, etc.</w:t>
      </w:r>
      <w:r w:rsidRPr="0054163E">
        <w:rPr>
          <w:rFonts w:cs="Arial"/>
        </w:rPr>
        <w:t xml:space="preserve">), owner of the above referenced property, is a willing participant in the proposed real property transaction. Should grant funds be awarded to the grant </w:t>
      </w:r>
      <w:r w:rsidR="00334579" w:rsidRPr="0054163E">
        <w:rPr>
          <w:rFonts w:cs="Arial"/>
        </w:rPr>
        <w:t>A</w:t>
      </w:r>
      <w:r w:rsidRPr="0054163E">
        <w:rPr>
          <w:rFonts w:cs="Arial"/>
        </w:rPr>
        <w:t>pplicant (</w:t>
      </w:r>
      <w:r w:rsidR="00334579" w:rsidRPr="0054163E">
        <w:rPr>
          <w:rFonts w:cs="Arial"/>
          <w:i/>
        </w:rPr>
        <w:t>name of grant A</w:t>
      </w:r>
      <w:r w:rsidRPr="0054163E">
        <w:rPr>
          <w:rFonts w:cs="Arial"/>
          <w:i/>
        </w:rPr>
        <w:t>pplicant</w:t>
      </w:r>
      <w:r w:rsidRPr="0054163E">
        <w:rPr>
          <w:rFonts w:cs="Arial"/>
        </w:rPr>
        <w:t>), then (</w:t>
      </w:r>
      <w:r w:rsidRPr="0054163E">
        <w:rPr>
          <w:rFonts w:cs="Arial"/>
          <w:i/>
        </w:rPr>
        <w:t>name of owner, trust, etc.</w:t>
      </w:r>
      <w:r w:rsidRPr="0054163E">
        <w:rPr>
          <w:rFonts w:cs="Arial"/>
        </w:rPr>
        <w:t xml:space="preserve">), as Seller, is willing to enter into negotiations for the sale of the real </w:t>
      </w:r>
      <w:r w:rsidRPr="00260F82">
        <w:rPr>
          <w:rFonts w:cs="Arial"/>
        </w:rPr>
        <w:t xml:space="preserve">property for a purchase price </w:t>
      </w:r>
      <w:r w:rsidR="00CA3186" w:rsidRPr="00260F82">
        <w:rPr>
          <w:rFonts w:cs="Arial"/>
        </w:rPr>
        <w:t xml:space="preserve">at or below </w:t>
      </w:r>
      <w:r w:rsidRPr="00260F82">
        <w:rPr>
          <w:rFonts w:cs="Arial"/>
        </w:rPr>
        <w:t>fair</w:t>
      </w:r>
      <w:r w:rsidRPr="0054163E">
        <w:rPr>
          <w:rFonts w:cs="Arial"/>
        </w:rPr>
        <w:t xml:space="preserve"> market value.</w:t>
      </w:r>
    </w:p>
    <w:p w:rsidR="00DB11F5" w:rsidRPr="00B85DDE" w:rsidRDefault="00DB11F5" w:rsidP="008A53E7">
      <w:pPr>
        <w:rPr>
          <w:rFonts w:cs="Arial"/>
        </w:rPr>
      </w:pPr>
    </w:p>
    <w:p w:rsidR="00DB11F5" w:rsidRPr="00B85DDE" w:rsidRDefault="00DB11F5" w:rsidP="008A53E7">
      <w:pPr>
        <w:rPr>
          <w:rFonts w:cs="Arial"/>
        </w:rPr>
      </w:pPr>
    </w:p>
    <w:p w:rsidR="00DB11F5" w:rsidRPr="00B85DDE" w:rsidRDefault="00DB11F5" w:rsidP="00571DB8">
      <w:pPr>
        <w:ind w:firstLine="720"/>
        <w:rPr>
          <w:rFonts w:cs="Arial"/>
        </w:rPr>
      </w:pPr>
      <w:r w:rsidRPr="00B85DDE">
        <w:rPr>
          <w:rFonts w:cs="Arial"/>
        </w:rPr>
        <w:t>Acknowledged:</w:t>
      </w:r>
    </w:p>
    <w:p w:rsidR="00DB11F5" w:rsidRPr="00B85DDE" w:rsidRDefault="00DB11F5" w:rsidP="008A53E7">
      <w:pPr>
        <w:rPr>
          <w:rFonts w:cs="Arial"/>
        </w:rPr>
      </w:pPr>
    </w:p>
    <w:p w:rsidR="00DB11F5" w:rsidRPr="00B85DDE" w:rsidRDefault="00DB11F5" w:rsidP="008A53E7">
      <w:pPr>
        <w:ind w:firstLine="720"/>
        <w:rPr>
          <w:rFonts w:cs="Arial"/>
        </w:rPr>
      </w:pPr>
      <w:r w:rsidRPr="00B85DDE">
        <w:rPr>
          <w:rFonts w:cs="Arial"/>
        </w:rPr>
        <w:t>_____________________________              </w:t>
      </w:r>
      <w:r w:rsidRPr="00B85DDE">
        <w:rPr>
          <w:rFonts w:cs="Arial"/>
        </w:rPr>
        <w:tab/>
      </w:r>
      <w:r w:rsidRPr="00B85DDE">
        <w:rPr>
          <w:rFonts w:cs="Arial"/>
        </w:rPr>
        <w:tab/>
        <w:t>_______________________</w:t>
      </w:r>
    </w:p>
    <w:p w:rsidR="00DB11F5" w:rsidRPr="00B85DDE" w:rsidRDefault="00DB11F5" w:rsidP="008A53E7">
      <w:pPr>
        <w:ind w:firstLine="720"/>
        <w:rPr>
          <w:rFonts w:cs="Arial"/>
        </w:rPr>
      </w:pPr>
      <w:r w:rsidRPr="00B85DDE">
        <w:rPr>
          <w:rFonts w:cs="Arial"/>
          <w:i/>
        </w:rPr>
        <w:t xml:space="preserve">Signature of land owner </w:t>
      </w:r>
      <w:r w:rsidR="00571DB8">
        <w:rPr>
          <w:rFonts w:cs="Arial"/>
          <w:i/>
        </w:rPr>
        <w:tab/>
      </w:r>
      <w:r w:rsidR="00571DB8">
        <w:rPr>
          <w:rFonts w:cs="Arial"/>
          <w:i/>
        </w:rPr>
        <w:tab/>
      </w:r>
      <w:r w:rsidRPr="00B85DDE">
        <w:rPr>
          <w:rFonts w:cs="Arial"/>
        </w:rPr>
        <w:t xml:space="preserve">                       </w:t>
      </w:r>
      <w:r w:rsidRPr="00B85DDE">
        <w:rPr>
          <w:rFonts w:cs="Arial"/>
        </w:rPr>
        <w:tab/>
      </w:r>
      <w:r w:rsidRPr="00B85DDE">
        <w:rPr>
          <w:rFonts w:cs="Arial"/>
          <w:i/>
        </w:rPr>
        <w:t>Date signed</w:t>
      </w:r>
    </w:p>
    <w:p w:rsidR="00DB11F5" w:rsidRPr="00B85DDE" w:rsidRDefault="00DB11F5" w:rsidP="008A53E7">
      <w:pPr>
        <w:rPr>
          <w:rFonts w:cs="Arial"/>
        </w:rPr>
      </w:pPr>
    </w:p>
    <w:p w:rsidR="00DB11F5" w:rsidRDefault="00DB11F5" w:rsidP="008A53E7">
      <w:pPr>
        <w:jc w:val="both"/>
        <w:rPr>
          <w:rFonts w:cs="Arial"/>
          <w:bCs/>
        </w:rPr>
      </w:pPr>
    </w:p>
    <w:p w:rsidR="00571DB8" w:rsidRPr="00B85DDE" w:rsidRDefault="00571DB8" w:rsidP="00571DB8">
      <w:pPr>
        <w:ind w:firstLine="720"/>
        <w:rPr>
          <w:rFonts w:cs="Arial"/>
        </w:rPr>
      </w:pPr>
      <w:r w:rsidRPr="00B85DDE">
        <w:rPr>
          <w:rFonts w:cs="Arial"/>
        </w:rPr>
        <w:t>_____________________________              </w:t>
      </w:r>
      <w:r w:rsidRPr="00B85DDE">
        <w:rPr>
          <w:rFonts w:cs="Arial"/>
        </w:rPr>
        <w:tab/>
      </w:r>
      <w:r w:rsidRPr="00B85DDE">
        <w:rPr>
          <w:rFonts w:cs="Arial"/>
        </w:rPr>
        <w:tab/>
        <w:t>_______________________</w:t>
      </w:r>
    </w:p>
    <w:p w:rsidR="00571DB8" w:rsidRPr="00B85DDE" w:rsidRDefault="00571DB8" w:rsidP="00571DB8">
      <w:pPr>
        <w:ind w:firstLine="720"/>
        <w:rPr>
          <w:rFonts w:cs="Arial"/>
        </w:rPr>
      </w:pPr>
      <w:r w:rsidRPr="00B85DDE">
        <w:rPr>
          <w:rFonts w:cs="Arial"/>
          <w:i/>
        </w:rPr>
        <w:t xml:space="preserve">Signature of land owner </w:t>
      </w:r>
      <w:r>
        <w:rPr>
          <w:rFonts w:cs="Arial"/>
          <w:i/>
        </w:rPr>
        <w:tab/>
      </w:r>
      <w:r>
        <w:rPr>
          <w:rFonts w:cs="Arial"/>
          <w:i/>
        </w:rPr>
        <w:tab/>
      </w:r>
      <w:r w:rsidRPr="00B85DDE">
        <w:rPr>
          <w:rFonts w:cs="Arial"/>
        </w:rPr>
        <w:t xml:space="preserve">                       </w:t>
      </w:r>
      <w:r w:rsidRPr="00B85DDE">
        <w:rPr>
          <w:rFonts w:cs="Arial"/>
        </w:rPr>
        <w:tab/>
      </w:r>
      <w:r w:rsidRPr="00B85DDE">
        <w:rPr>
          <w:rFonts w:cs="Arial"/>
          <w:i/>
        </w:rPr>
        <w:t>Date signed</w:t>
      </w:r>
    </w:p>
    <w:p w:rsidR="00571DB8" w:rsidRDefault="00571DB8" w:rsidP="008A53E7">
      <w:pPr>
        <w:jc w:val="both"/>
        <w:rPr>
          <w:rFonts w:cs="Arial"/>
          <w:bCs/>
        </w:rPr>
      </w:pPr>
    </w:p>
    <w:p w:rsidR="00571DB8" w:rsidRDefault="00571DB8" w:rsidP="008A53E7">
      <w:pPr>
        <w:jc w:val="both"/>
        <w:rPr>
          <w:rFonts w:cs="Arial"/>
          <w:bCs/>
        </w:rPr>
      </w:pPr>
    </w:p>
    <w:p w:rsidR="00571DB8" w:rsidRPr="00B85DDE" w:rsidRDefault="00571DB8" w:rsidP="00571DB8">
      <w:pPr>
        <w:ind w:firstLine="720"/>
        <w:rPr>
          <w:rFonts w:cs="Arial"/>
        </w:rPr>
      </w:pPr>
      <w:r w:rsidRPr="00B85DDE">
        <w:rPr>
          <w:rFonts w:cs="Arial"/>
        </w:rPr>
        <w:t>_____________________________              </w:t>
      </w:r>
      <w:r w:rsidRPr="00B85DDE">
        <w:rPr>
          <w:rFonts w:cs="Arial"/>
        </w:rPr>
        <w:tab/>
      </w:r>
      <w:r w:rsidRPr="00B85DDE">
        <w:rPr>
          <w:rFonts w:cs="Arial"/>
        </w:rPr>
        <w:tab/>
        <w:t>_______________________</w:t>
      </w:r>
    </w:p>
    <w:p w:rsidR="00571DB8" w:rsidRPr="00B85DDE" w:rsidRDefault="00571DB8" w:rsidP="00571DB8">
      <w:pPr>
        <w:ind w:firstLine="720"/>
        <w:rPr>
          <w:rFonts w:cs="Arial"/>
        </w:rPr>
      </w:pPr>
      <w:r w:rsidRPr="00B85DDE">
        <w:rPr>
          <w:rFonts w:cs="Arial"/>
          <w:i/>
        </w:rPr>
        <w:t xml:space="preserve">Signature of land owner </w:t>
      </w:r>
      <w:r>
        <w:rPr>
          <w:rFonts w:cs="Arial"/>
          <w:i/>
        </w:rPr>
        <w:tab/>
      </w:r>
      <w:r>
        <w:rPr>
          <w:rFonts w:cs="Arial"/>
          <w:i/>
        </w:rPr>
        <w:tab/>
      </w:r>
      <w:r w:rsidRPr="00B85DDE">
        <w:rPr>
          <w:rFonts w:cs="Arial"/>
        </w:rPr>
        <w:t xml:space="preserve">                       </w:t>
      </w:r>
      <w:r w:rsidRPr="00B85DDE">
        <w:rPr>
          <w:rFonts w:cs="Arial"/>
        </w:rPr>
        <w:tab/>
      </w:r>
      <w:r w:rsidRPr="00B85DDE">
        <w:rPr>
          <w:rFonts w:cs="Arial"/>
          <w:i/>
        </w:rPr>
        <w:t>Date signed</w:t>
      </w:r>
    </w:p>
    <w:p w:rsidR="00571DB8" w:rsidRDefault="00571DB8" w:rsidP="008A53E7">
      <w:pPr>
        <w:jc w:val="both"/>
        <w:rPr>
          <w:rFonts w:cs="Arial"/>
          <w:bCs/>
        </w:rPr>
        <w:sectPr w:rsidR="00571DB8" w:rsidSect="001A3233">
          <w:headerReference w:type="default" r:id="rId30"/>
          <w:pgSz w:w="12240" w:h="15840"/>
          <w:pgMar w:top="576" w:right="864" w:bottom="576" w:left="576" w:header="720" w:footer="720" w:gutter="0"/>
          <w:cols w:space="720"/>
          <w:docGrid w:linePitch="360"/>
        </w:sectPr>
      </w:pPr>
    </w:p>
    <w:p w:rsidR="00DB11F5" w:rsidRPr="00492510" w:rsidRDefault="00805D9A" w:rsidP="00492510">
      <w:pPr>
        <w:jc w:val="center"/>
        <w:rPr>
          <w:b/>
        </w:rPr>
      </w:pPr>
      <w:bookmarkStart w:id="117" w:name="_Toc108410719"/>
      <w:bookmarkStart w:id="118" w:name="_Toc109441833"/>
      <w:bookmarkStart w:id="119" w:name="_Toc474488899"/>
      <w:r w:rsidRPr="00492510">
        <w:rPr>
          <w:b/>
        </w:rPr>
        <w:lastRenderedPageBreak/>
        <w:t xml:space="preserve">APPENDIX </w:t>
      </w:r>
      <w:r w:rsidR="00494C2F">
        <w:rPr>
          <w:b/>
        </w:rPr>
        <w:t>M</w:t>
      </w:r>
      <w:r w:rsidR="00DB11F5" w:rsidRPr="00492510">
        <w:rPr>
          <w:b/>
        </w:rPr>
        <w:t xml:space="preserve"> – SITE CONTROL</w:t>
      </w:r>
      <w:r w:rsidR="00590B8C" w:rsidRPr="00492510">
        <w:rPr>
          <w:b/>
        </w:rPr>
        <w:t xml:space="preserve"> </w:t>
      </w:r>
      <w:r w:rsidR="00DB11F5" w:rsidRPr="00492510">
        <w:rPr>
          <w:b/>
        </w:rPr>
        <w:t>/</w:t>
      </w:r>
      <w:r w:rsidR="00590B8C" w:rsidRPr="00492510">
        <w:rPr>
          <w:b/>
        </w:rPr>
        <w:t xml:space="preserve"> </w:t>
      </w:r>
      <w:r w:rsidR="00DB11F5" w:rsidRPr="00492510">
        <w:rPr>
          <w:b/>
        </w:rPr>
        <w:t>LAND TENURE REQUIREMENTS</w:t>
      </w:r>
      <w:bookmarkEnd w:id="117"/>
      <w:bookmarkEnd w:id="118"/>
      <w:bookmarkEnd w:id="119"/>
    </w:p>
    <w:p w:rsidR="00DB11F5" w:rsidRPr="00B85DDE" w:rsidRDefault="00DB11F5" w:rsidP="008A53E7">
      <w:pPr>
        <w:jc w:val="both"/>
        <w:rPr>
          <w:rFonts w:cs="Arial"/>
          <w:spacing w:val="-3"/>
          <w:sz w:val="16"/>
          <w:szCs w:val="16"/>
        </w:rPr>
      </w:pPr>
    </w:p>
    <w:p w:rsidR="00DB11F5" w:rsidRPr="003724A6" w:rsidRDefault="00DB11F5" w:rsidP="004A7E63">
      <w:pPr>
        <w:rPr>
          <w:rFonts w:cs="Arial"/>
          <w:spacing w:val="-3"/>
        </w:rPr>
      </w:pPr>
      <w:r w:rsidRPr="003724A6">
        <w:rPr>
          <w:rFonts w:cs="Arial"/>
          <w:spacing w:val="-3"/>
        </w:rPr>
        <w:t xml:space="preserve">The State recognizes that specific activities may change over time; however, the property must remain available for compatible Environmental Enhancement and </w:t>
      </w:r>
      <w:r w:rsidRPr="006841CE">
        <w:rPr>
          <w:rFonts w:cs="Arial"/>
          <w:spacing w:val="-3"/>
        </w:rPr>
        <w:t xml:space="preserve">Mitigation </w:t>
      </w:r>
      <w:r w:rsidR="000A3774" w:rsidRPr="006841CE">
        <w:rPr>
          <w:rFonts w:cs="Arial"/>
          <w:spacing w:val="-3"/>
        </w:rPr>
        <w:t xml:space="preserve">(EEM) </w:t>
      </w:r>
      <w:r w:rsidRPr="006841CE">
        <w:rPr>
          <w:rFonts w:cs="Arial"/>
          <w:spacing w:val="-3"/>
        </w:rPr>
        <w:t>Program</w:t>
      </w:r>
      <w:r w:rsidRPr="003724A6">
        <w:rPr>
          <w:rFonts w:cs="Arial"/>
          <w:spacing w:val="-3"/>
        </w:rPr>
        <w:t xml:space="preserve"> use in accordance with the following requirements:  </w:t>
      </w:r>
    </w:p>
    <w:p w:rsidR="00DB11F5" w:rsidRPr="003724A6" w:rsidRDefault="00DB11F5" w:rsidP="004A7E63">
      <w:pPr>
        <w:tabs>
          <w:tab w:val="left" w:pos="-720"/>
          <w:tab w:val="left" w:pos="-180"/>
          <w:tab w:val="left" w:pos="720"/>
        </w:tabs>
        <w:ind w:hanging="720"/>
        <w:rPr>
          <w:rFonts w:cs="Arial"/>
          <w:b/>
          <w:spacing w:val="-2"/>
          <w:u w:val="single"/>
        </w:rPr>
      </w:pPr>
    </w:p>
    <w:p w:rsidR="00DB11F5" w:rsidRPr="0054163E" w:rsidRDefault="00DB11F5" w:rsidP="004A7E63">
      <w:pPr>
        <w:tabs>
          <w:tab w:val="left" w:pos="-720"/>
          <w:tab w:val="left" w:pos="-180"/>
          <w:tab w:val="left" w:pos="720"/>
        </w:tabs>
        <w:rPr>
          <w:rFonts w:cs="Arial"/>
          <w:b/>
          <w:spacing w:val="-2"/>
          <w:u w:val="single"/>
        </w:rPr>
      </w:pPr>
      <w:r w:rsidRPr="0054163E">
        <w:rPr>
          <w:rFonts w:cs="Arial"/>
          <w:b/>
          <w:spacing w:val="-2"/>
          <w:u w:val="single"/>
        </w:rPr>
        <w:t>Acquisition Projects</w:t>
      </w:r>
    </w:p>
    <w:p w:rsidR="00DB11F5" w:rsidRPr="0054163E" w:rsidRDefault="00DB11F5" w:rsidP="004A7E63">
      <w:pPr>
        <w:tabs>
          <w:tab w:val="left" w:pos="-720"/>
          <w:tab w:val="left" w:pos="-180"/>
          <w:tab w:val="left" w:pos="720"/>
        </w:tabs>
        <w:ind w:hanging="720"/>
        <w:rPr>
          <w:rFonts w:cs="Arial"/>
          <w:spacing w:val="-2"/>
          <w:sz w:val="16"/>
        </w:rPr>
      </w:pPr>
    </w:p>
    <w:p w:rsidR="00DB11F5" w:rsidRPr="0054163E" w:rsidRDefault="00DB11F5" w:rsidP="004A7E63">
      <w:pPr>
        <w:tabs>
          <w:tab w:val="left" w:pos="-720"/>
          <w:tab w:val="left" w:pos="-180"/>
        </w:tabs>
        <w:rPr>
          <w:rFonts w:cs="Arial"/>
          <w:spacing w:val="-3"/>
        </w:rPr>
      </w:pPr>
      <w:r w:rsidRPr="0054163E">
        <w:rPr>
          <w:rFonts w:cs="Arial"/>
          <w:spacing w:val="-2"/>
        </w:rPr>
        <w:t xml:space="preserve">The Grantee or the Grantee’s successor in interest shall hold in perpetuity the real </w:t>
      </w:r>
      <w:r w:rsidRPr="0054163E">
        <w:rPr>
          <w:rFonts w:cs="Arial"/>
          <w:spacing w:val="-3"/>
        </w:rPr>
        <w:t>property only for the purpose for which the grant was made and make no other use or sale or other disposition of the property without the written permission of the State.</w:t>
      </w:r>
    </w:p>
    <w:p w:rsidR="00DB11F5" w:rsidRPr="0054163E" w:rsidRDefault="00DB11F5" w:rsidP="004A7E63">
      <w:pPr>
        <w:tabs>
          <w:tab w:val="left" w:pos="-720"/>
          <w:tab w:val="left" w:pos="-180"/>
          <w:tab w:val="left" w:pos="720"/>
        </w:tabs>
        <w:ind w:hanging="720"/>
        <w:rPr>
          <w:rFonts w:cs="Arial"/>
          <w:spacing w:val="-2"/>
        </w:rPr>
      </w:pPr>
    </w:p>
    <w:p w:rsidR="00DB11F5" w:rsidRPr="0054163E" w:rsidRDefault="00DB11F5" w:rsidP="004A7E63">
      <w:pPr>
        <w:tabs>
          <w:tab w:val="left" w:pos="-720"/>
          <w:tab w:val="left" w:pos="-180"/>
          <w:tab w:val="left" w:pos="720"/>
        </w:tabs>
        <w:rPr>
          <w:rFonts w:cs="Arial"/>
          <w:b/>
          <w:spacing w:val="-2"/>
          <w:u w:val="single"/>
        </w:rPr>
      </w:pPr>
      <w:r w:rsidRPr="0054163E">
        <w:rPr>
          <w:rFonts w:cs="Arial"/>
          <w:b/>
          <w:spacing w:val="-2"/>
          <w:u w:val="single"/>
        </w:rPr>
        <w:t>Development Projects</w:t>
      </w:r>
    </w:p>
    <w:p w:rsidR="00DB11F5" w:rsidRPr="0054163E" w:rsidRDefault="00DB11F5" w:rsidP="004A7E63">
      <w:pPr>
        <w:tabs>
          <w:tab w:val="left" w:pos="-720"/>
          <w:tab w:val="left" w:pos="-180"/>
          <w:tab w:val="left" w:pos="720"/>
        </w:tabs>
        <w:ind w:hanging="720"/>
        <w:rPr>
          <w:rFonts w:cs="Arial"/>
          <w:spacing w:val="-2"/>
          <w:sz w:val="16"/>
        </w:rPr>
      </w:pPr>
    </w:p>
    <w:p w:rsidR="00DB11F5" w:rsidRPr="0054163E" w:rsidRDefault="00DB11F5" w:rsidP="004A7E63">
      <w:pPr>
        <w:tabs>
          <w:tab w:val="left" w:pos="-720"/>
          <w:tab w:val="left" w:pos="-180"/>
          <w:tab w:val="left" w:pos="0"/>
        </w:tabs>
        <w:rPr>
          <w:rFonts w:cs="Arial"/>
        </w:rPr>
      </w:pPr>
      <w:r w:rsidRPr="0054163E">
        <w:rPr>
          <w:rFonts w:cs="Arial"/>
          <w:spacing w:val="-2"/>
        </w:rPr>
        <w:t>The Grantee shall m</w:t>
      </w:r>
      <w:r w:rsidRPr="0054163E">
        <w:rPr>
          <w:rFonts w:cs="Arial"/>
        </w:rPr>
        <w:t>aintain and operate the project developed pursuant to this grant for:</w:t>
      </w:r>
    </w:p>
    <w:p w:rsidR="00DB11F5" w:rsidRPr="0054163E" w:rsidRDefault="00DB11F5" w:rsidP="004A7E63">
      <w:pPr>
        <w:tabs>
          <w:tab w:val="left" w:pos="-720"/>
          <w:tab w:val="left" w:pos="-180"/>
          <w:tab w:val="left" w:pos="720"/>
        </w:tabs>
        <w:ind w:hanging="720"/>
        <w:rPr>
          <w:rFonts w:ascii="Times New Roman" w:hAnsi="Times New Roman"/>
          <w:spacing w:val="-2"/>
          <w:sz w:val="16"/>
        </w:rPr>
      </w:pPr>
    </w:p>
    <w:p w:rsidR="00DB11F5" w:rsidRPr="0054163E" w:rsidRDefault="00DB11F5" w:rsidP="004A7E63">
      <w:pPr>
        <w:numPr>
          <w:ilvl w:val="0"/>
          <w:numId w:val="30"/>
        </w:numPr>
        <w:tabs>
          <w:tab w:val="clear" w:pos="2520"/>
        </w:tabs>
        <w:ind w:left="1080" w:hanging="630"/>
        <w:textAlignment w:val="baseline"/>
        <w:rPr>
          <w:rFonts w:cs="Arial"/>
          <w:spacing w:val="-2"/>
        </w:rPr>
      </w:pPr>
      <w:r w:rsidRPr="0054163E">
        <w:rPr>
          <w:rFonts w:cs="Arial"/>
          <w:spacing w:val="-2"/>
        </w:rPr>
        <w:t xml:space="preserve">At least 10 years for Grants </w:t>
      </w:r>
      <w:r w:rsidRPr="0054163E">
        <w:rPr>
          <w:rFonts w:cs="Arial"/>
          <w:b/>
          <w:spacing w:val="-2"/>
        </w:rPr>
        <w:t>up to</w:t>
      </w:r>
      <w:r w:rsidRPr="0054163E">
        <w:rPr>
          <w:rFonts w:cs="Arial"/>
          <w:spacing w:val="-2"/>
        </w:rPr>
        <w:t xml:space="preserve"> $100,000</w:t>
      </w:r>
    </w:p>
    <w:p w:rsidR="00DB11F5" w:rsidRPr="0054163E" w:rsidRDefault="00DB11F5" w:rsidP="004A7E63">
      <w:pPr>
        <w:numPr>
          <w:ilvl w:val="0"/>
          <w:numId w:val="30"/>
        </w:numPr>
        <w:tabs>
          <w:tab w:val="clear" w:pos="2520"/>
        </w:tabs>
        <w:ind w:left="1080" w:hanging="630"/>
        <w:textAlignment w:val="baseline"/>
        <w:rPr>
          <w:rFonts w:cs="Arial"/>
          <w:spacing w:val="-2"/>
        </w:rPr>
      </w:pPr>
      <w:r w:rsidRPr="0054163E">
        <w:rPr>
          <w:rFonts w:cs="Arial"/>
          <w:spacing w:val="-2"/>
        </w:rPr>
        <w:t xml:space="preserve">At least 20 years for Grants </w:t>
      </w:r>
      <w:r w:rsidR="00624E6F">
        <w:rPr>
          <w:rFonts w:cs="Arial"/>
          <w:spacing w:val="-2"/>
        </w:rPr>
        <w:t xml:space="preserve">$100,000 </w:t>
      </w:r>
      <w:r w:rsidRPr="0054163E">
        <w:rPr>
          <w:rFonts w:cs="Arial"/>
          <w:b/>
          <w:spacing w:val="-2"/>
        </w:rPr>
        <w:t>up to</w:t>
      </w:r>
      <w:r w:rsidRPr="0054163E">
        <w:rPr>
          <w:rFonts w:cs="Arial"/>
          <w:spacing w:val="-2"/>
        </w:rPr>
        <w:t xml:space="preserve"> $1 million</w:t>
      </w:r>
    </w:p>
    <w:p w:rsidR="00DB11F5" w:rsidRPr="0054163E" w:rsidRDefault="00DB11F5" w:rsidP="004A7E63">
      <w:pPr>
        <w:tabs>
          <w:tab w:val="left" w:pos="-720"/>
          <w:tab w:val="left" w:pos="-180"/>
          <w:tab w:val="num" w:pos="720"/>
          <w:tab w:val="left" w:pos="1440"/>
        </w:tabs>
        <w:rPr>
          <w:rFonts w:ascii="Times New Roman" w:hAnsi="Times New Roman"/>
          <w:b/>
          <w:spacing w:val="-3"/>
          <w:u w:val="single"/>
        </w:rPr>
      </w:pPr>
    </w:p>
    <w:p w:rsidR="00DB11F5" w:rsidRPr="0054163E" w:rsidRDefault="00DB11F5" w:rsidP="004A7E63">
      <w:pPr>
        <w:tabs>
          <w:tab w:val="left" w:pos="-720"/>
          <w:tab w:val="left" w:pos="-180"/>
          <w:tab w:val="left" w:pos="720"/>
        </w:tabs>
        <w:rPr>
          <w:rFonts w:cs="Arial"/>
          <w:b/>
          <w:spacing w:val="-3"/>
          <w:u w:val="single"/>
        </w:rPr>
      </w:pPr>
      <w:r w:rsidRPr="0054163E">
        <w:rPr>
          <w:rFonts w:cs="Arial"/>
          <w:b/>
          <w:spacing w:val="-3"/>
          <w:u w:val="single"/>
        </w:rPr>
        <w:t xml:space="preserve">All Projects </w:t>
      </w:r>
    </w:p>
    <w:p w:rsidR="00DB11F5" w:rsidRPr="0054163E" w:rsidRDefault="00DB11F5" w:rsidP="004A7E63">
      <w:pPr>
        <w:tabs>
          <w:tab w:val="left" w:pos="-720"/>
          <w:tab w:val="left" w:pos="-180"/>
          <w:tab w:val="left" w:pos="720"/>
        </w:tabs>
        <w:ind w:hanging="720"/>
        <w:rPr>
          <w:rFonts w:cs="Arial"/>
          <w:spacing w:val="-3"/>
          <w:sz w:val="16"/>
        </w:rPr>
      </w:pPr>
    </w:p>
    <w:p w:rsidR="00DB11F5" w:rsidRPr="0054163E" w:rsidRDefault="00DB11F5" w:rsidP="004A7E63">
      <w:pPr>
        <w:numPr>
          <w:ilvl w:val="0"/>
          <w:numId w:val="44"/>
        </w:numPr>
        <w:tabs>
          <w:tab w:val="left" w:pos="-720"/>
          <w:tab w:val="left" w:pos="-180"/>
          <w:tab w:val="left" w:pos="0"/>
          <w:tab w:val="left" w:pos="450"/>
        </w:tabs>
        <w:ind w:left="450" w:hanging="450"/>
        <w:rPr>
          <w:rFonts w:cs="Arial"/>
          <w:spacing w:val="-3"/>
        </w:rPr>
      </w:pPr>
      <w:r w:rsidRPr="0054163E">
        <w:rPr>
          <w:rFonts w:cs="Arial"/>
          <w:spacing w:val="-3"/>
        </w:rPr>
        <w:t>The Grantee shall not use or allow the use of any portion of the rea</w:t>
      </w:r>
      <w:r w:rsidR="00EE13DE">
        <w:rPr>
          <w:rFonts w:cs="Arial"/>
          <w:spacing w:val="-3"/>
        </w:rPr>
        <w:t>l property for mitigation (i.e.</w:t>
      </w:r>
      <w:r w:rsidR="00E11ED4">
        <w:rPr>
          <w:rFonts w:cs="Arial"/>
          <w:spacing w:val="-3"/>
        </w:rPr>
        <w:t>,</w:t>
      </w:r>
      <w:r w:rsidRPr="0054163E">
        <w:rPr>
          <w:rFonts w:cs="Arial"/>
          <w:spacing w:val="-3"/>
        </w:rPr>
        <w:t xml:space="preserve"> to compensate for adverse changes to the environment elsewhere) without the written permission of the State.</w:t>
      </w:r>
    </w:p>
    <w:p w:rsidR="00DB11F5" w:rsidRPr="0054163E" w:rsidRDefault="00DB11F5" w:rsidP="004A7E63">
      <w:pPr>
        <w:tabs>
          <w:tab w:val="left" w:pos="450"/>
        </w:tabs>
        <w:ind w:left="450" w:hanging="450"/>
        <w:rPr>
          <w:rFonts w:cs="Arial"/>
          <w:sz w:val="16"/>
        </w:rPr>
      </w:pPr>
    </w:p>
    <w:p w:rsidR="00DB11F5" w:rsidRPr="0054163E" w:rsidRDefault="00DB11F5" w:rsidP="004A7E63">
      <w:pPr>
        <w:numPr>
          <w:ilvl w:val="0"/>
          <w:numId w:val="44"/>
        </w:numPr>
        <w:tabs>
          <w:tab w:val="left" w:pos="450"/>
        </w:tabs>
        <w:ind w:left="450" w:hanging="450"/>
        <w:rPr>
          <w:rFonts w:cs="Arial"/>
        </w:rPr>
      </w:pPr>
      <w:r w:rsidRPr="0054163E">
        <w:rPr>
          <w:rFonts w:cs="Arial"/>
        </w:rPr>
        <w:t>The Grantee shall not use or allow the use of any portion of the real property as security for any debt.</w:t>
      </w:r>
    </w:p>
    <w:p w:rsidR="00DB11F5" w:rsidRPr="0054163E" w:rsidRDefault="00DB11F5" w:rsidP="004A7E63">
      <w:pPr>
        <w:tabs>
          <w:tab w:val="left" w:pos="-720"/>
          <w:tab w:val="left" w:pos="-180"/>
          <w:tab w:val="left" w:pos="450"/>
          <w:tab w:val="left" w:pos="720"/>
        </w:tabs>
        <w:ind w:left="450" w:hanging="450"/>
        <w:rPr>
          <w:rFonts w:cs="Arial"/>
          <w:spacing w:val="-3"/>
          <w:sz w:val="16"/>
        </w:rPr>
      </w:pPr>
    </w:p>
    <w:p w:rsidR="00DB11F5" w:rsidRPr="0054163E" w:rsidRDefault="00DB11F5" w:rsidP="004A7E63">
      <w:pPr>
        <w:numPr>
          <w:ilvl w:val="0"/>
          <w:numId w:val="44"/>
        </w:numPr>
        <w:tabs>
          <w:tab w:val="left" w:pos="-720"/>
          <w:tab w:val="left" w:pos="450"/>
        </w:tabs>
        <w:suppressAutoHyphens/>
        <w:ind w:left="450" w:hanging="450"/>
        <w:rPr>
          <w:rFonts w:cs="Arial"/>
          <w:spacing w:val="-3"/>
          <w:u w:val="single"/>
        </w:rPr>
      </w:pPr>
      <w:r w:rsidRPr="0054163E">
        <w:rPr>
          <w:rFonts w:cs="Arial"/>
          <w:spacing w:val="-3"/>
        </w:rPr>
        <w:t>With the approval of the State, the Grantee or the Grantee’s successor in interest in the property may enter into an agreement with another party to maintain and operate the property in accordance with this program.  At a minimum, the agreement must 1) clearly spell out the roles of each party in detail, 2) be signed by all parties signifying their acceptance, 3) not terminate prior to the length of site control/land tenure required by the Grant Agreement (only agreements that allow early termination for cause or by mutual consent will be acceptable) and 4) include language that the Grantee would resume responsibility for ongoing operations and maintenance in the event of cancellation.</w:t>
      </w:r>
    </w:p>
    <w:p w:rsidR="00DB11F5" w:rsidRPr="0054163E" w:rsidRDefault="00DB11F5" w:rsidP="004A7E63">
      <w:pPr>
        <w:tabs>
          <w:tab w:val="left" w:pos="-720"/>
          <w:tab w:val="left" w:pos="450"/>
        </w:tabs>
        <w:suppressAutoHyphens/>
        <w:ind w:left="450" w:hanging="450"/>
        <w:rPr>
          <w:rFonts w:cs="Arial"/>
          <w:spacing w:val="-3"/>
          <w:sz w:val="16"/>
        </w:rPr>
      </w:pPr>
    </w:p>
    <w:p w:rsidR="00DB11F5" w:rsidRPr="0054163E" w:rsidRDefault="00DB11F5" w:rsidP="004A7E63">
      <w:pPr>
        <w:numPr>
          <w:ilvl w:val="0"/>
          <w:numId w:val="44"/>
        </w:numPr>
        <w:tabs>
          <w:tab w:val="left" w:pos="-720"/>
          <w:tab w:val="left" w:pos="450"/>
        </w:tabs>
        <w:suppressAutoHyphens/>
        <w:ind w:left="450" w:hanging="450"/>
        <w:rPr>
          <w:rFonts w:cs="Arial"/>
          <w:spacing w:val="-3"/>
          <w:u w:val="single"/>
        </w:rPr>
      </w:pPr>
      <w:r w:rsidRPr="0054163E">
        <w:rPr>
          <w:rFonts w:cs="Arial"/>
        </w:rPr>
        <w:t xml:space="preserve">Grantee may be excused from its obligations for operation and maintenance of the project site only upon the written approval of the State for good cause.  “Good cause” includes, but is not limited to, natural disasters that destroy the project improvements and render the Project obsolete or impracticable to rebuild. </w:t>
      </w:r>
    </w:p>
    <w:p w:rsidR="00DB11F5" w:rsidRPr="0054163E" w:rsidRDefault="00DB11F5" w:rsidP="004A7E63">
      <w:pPr>
        <w:pStyle w:val="ListParagraph"/>
        <w:tabs>
          <w:tab w:val="left" w:pos="450"/>
        </w:tabs>
        <w:ind w:left="450" w:hanging="450"/>
        <w:rPr>
          <w:rFonts w:cs="Arial"/>
          <w:bCs/>
          <w:strike/>
          <w:spacing w:val="-3"/>
          <w:sz w:val="16"/>
        </w:rPr>
      </w:pPr>
    </w:p>
    <w:p w:rsidR="00DB11F5" w:rsidRPr="005F2E22" w:rsidRDefault="00DB11F5" w:rsidP="004A7E63">
      <w:pPr>
        <w:numPr>
          <w:ilvl w:val="0"/>
          <w:numId w:val="44"/>
        </w:numPr>
        <w:tabs>
          <w:tab w:val="left" w:pos="-720"/>
          <w:tab w:val="left" w:pos="450"/>
        </w:tabs>
        <w:suppressAutoHyphens/>
        <w:ind w:left="450" w:hanging="450"/>
        <w:rPr>
          <w:rFonts w:cs="Arial"/>
          <w:spacing w:val="-3"/>
          <w:u w:val="single"/>
        </w:rPr>
      </w:pPr>
      <w:r w:rsidRPr="005F2E22">
        <w:rPr>
          <w:rFonts w:cs="Arial"/>
          <w:bCs/>
          <w:spacing w:val="-3"/>
        </w:rPr>
        <w:t>F</w:t>
      </w:r>
      <w:r w:rsidRPr="005F2E22">
        <w:rPr>
          <w:rFonts w:cs="Arial"/>
        </w:rPr>
        <w:t>or p</w:t>
      </w:r>
      <w:r w:rsidR="006F3CBE" w:rsidRPr="005F2E22">
        <w:rPr>
          <w:rFonts w:cs="Arial"/>
        </w:rPr>
        <w:t xml:space="preserve">rojects funded under </w:t>
      </w:r>
      <w:r w:rsidR="000A3774" w:rsidRPr="005F2E22">
        <w:rPr>
          <w:rFonts w:cs="Arial"/>
        </w:rPr>
        <w:t xml:space="preserve">the </w:t>
      </w:r>
      <w:r w:rsidR="006F3CBE" w:rsidRPr="005F2E22">
        <w:rPr>
          <w:rFonts w:cs="Arial"/>
        </w:rPr>
        <w:t>EEM</w:t>
      </w:r>
      <w:r w:rsidR="000A3774" w:rsidRPr="005F2E22">
        <w:rPr>
          <w:rFonts w:cs="Arial"/>
        </w:rPr>
        <w:t xml:space="preserve"> Program</w:t>
      </w:r>
      <w:r w:rsidR="006F3CBE" w:rsidRPr="005F2E22">
        <w:rPr>
          <w:rFonts w:cs="Arial"/>
        </w:rPr>
        <w:t>, the G</w:t>
      </w:r>
      <w:r w:rsidRPr="005F2E22">
        <w:rPr>
          <w:rFonts w:cs="Arial"/>
        </w:rPr>
        <w:t>rantee will accept, sign, and record against the subject property</w:t>
      </w:r>
      <w:r w:rsidRPr="005F2E22">
        <w:rPr>
          <w:rFonts w:cs="Arial"/>
          <w:bCs/>
          <w:spacing w:val="-3"/>
        </w:rPr>
        <w:t xml:space="preserve">, </w:t>
      </w:r>
      <w:r w:rsidRPr="005F2E22">
        <w:rPr>
          <w:rFonts w:eastAsia="Calibri" w:cs="Arial"/>
          <w:bCs/>
          <w:spacing w:val="-3"/>
        </w:rPr>
        <w:t xml:space="preserve">whether the </w:t>
      </w:r>
      <w:r w:rsidR="006F3CBE" w:rsidRPr="005F2E22">
        <w:rPr>
          <w:rFonts w:eastAsia="Calibri" w:cs="Arial"/>
          <w:bCs/>
          <w:spacing w:val="-3"/>
        </w:rPr>
        <w:t>G</w:t>
      </w:r>
      <w:r w:rsidRPr="005F2E22">
        <w:rPr>
          <w:rFonts w:eastAsia="Calibri" w:cs="Arial"/>
          <w:bCs/>
          <w:spacing w:val="-3"/>
        </w:rPr>
        <w:t>rantee owns the property or not,</w:t>
      </w:r>
      <w:r w:rsidRPr="005F2E22">
        <w:rPr>
          <w:rFonts w:cs="Arial"/>
        </w:rPr>
        <w:t xml:space="preserve"> a Memorandum of Unrec</w:t>
      </w:r>
      <w:r w:rsidR="005F2E22" w:rsidRPr="005F2E22">
        <w:rPr>
          <w:rFonts w:cs="Arial"/>
        </w:rPr>
        <w:t>orded Grant Agreement (MOUGA)/</w:t>
      </w:r>
      <w:r w:rsidRPr="005F2E22">
        <w:rPr>
          <w:rFonts w:cs="Arial"/>
        </w:rPr>
        <w:t xml:space="preserve">Deed Restrictions, </w:t>
      </w:r>
      <w:r w:rsidRPr="005F2E22">
        <w:rPr>
          <w:rFonts w:cs="Arial"/>
          <w:bCs/>
          <w:spacing w:val="-3"/>
        </w:rPr>
        <w:t>to define the State’s interest in the property</w:t>
      </w:r>
      <w:r w:rsidR="003D7CBC" w:rsidRPr="005F2E22">
        <w:rPr>
          <w:rFonts w:eastAsia="Calibri" w:cs="Arial"/>
          <w:bCs/>
          <w:spacing w:val="-3"/>
        </w:rPr>
        <w:t xml:space="preserve"> (s</w:t>
      </w:r>
      <w:r w:rsidRPr="005F2E22">
        <w:rPr>
          <w:rFonts w:eastAsia="Calibri" w:cs="Arial"/>
          <w:bCs/>
          <w:spacing w:val="-3"/>
        </w:rPr>
        <w:t xml:space="preserve">ee </w:t>
      </w:r>
      <w:r w:rsidR="009E7E34">
        <w:t>APPENDIX R</w:t>
      </w:r>
      <w:r w:rsidRPr="005F2E22">
        <w:t>)</w:t>
      </w:r>
      <w:r w:rsidR="00513130" w:rsidRPr="005F2E22">
        <w:t>.</w:t>
      </w:r>
    </w:p>
    <w:p w:rsidR="005F2E22" w:rsidRPr="0054163E" w:rsidRDefault="005F2E22" w:rsidP="004A7E63">
      <w:pPr>
        <w:pStyle w:val="ListParagraph"/>
        <w:ind w:left="450" w:hanging="450"/>
        <w:rPr>
          <w:rFonts w:cs="Arial"/>
          <w:bCs/>
          <w:spacing w:val="-3"/>
        </w:rPr>
      </w:pPr>
    </w:p>
    <w:p w:rsidR="00313AA0" w:rsidRDefault="00DB11F5" w:rsidP="004A7E63">
      <w:pPr>
        <w:tabs>
          <w:tab w:val="left" w:pos="-720"/>
          <w:tab w:val="left" w:pos="450"/>
        </w:tabs>
        <w:suppressAutoHyphens/>
        <w:ind w:left="450"/>
        <w:rPr>
          <w:rFonts w:cs="Arial"/>
          <w:bCs/>
          <w:spacing w:val="-3"/>
        </w:rPr>
      </w:pPr>
      <w:r w:rsidRPr="0054163E">
        <w:rPr>
          <w:rFonts w:cs="Arial"/>
          <w:bCs/>
          <w:spacing w:val="-3"/>
        </w:rPr>
        <w:t>Exceptions for development projects may be granted as appropriate and at the sole discretion of the State.</w:t>
      </w:r>
    </w:p>
    <w:p w:rsidR="00313AA0" w:rsidRDefault="00313AA0" w:rsidP="004A7E63">
      <w:pPr>
        <w:rPr>
          <w:rFonts w:cs="Arial"/>
          <w:bCs/>
          <w:spacing w:val="-3"/>
        </w:rPr>
      </w:pPr>
      <w:r>
        <w:rPr>
          <w:rFonts w:cs="Arial"/>
          <w:bCs/>
          <w:spacing w:val="-3"/>
        </w:rPr>
        <w:br w:type="page"/>
      </w:r>
    </w:p>
    <w:p w:rsidR="00DB11F5" w:rsidRPr="0054163E" w:rsidRDefault="00805D9A" w:rsidP="004A7E63">
      <w:pPr>
        <w:tabs>
          <w:tab w:val="center" w:pos="4680"/>
          <w:tab w:val="right" w:pos="9360"/>
        </w:tabs>
        <w:rPr>
          <w:b/>
          <w:szCs w:val="28"/>
        </w:rPr>
      </w:pPr>
      <w:r>
        <w:rPr>
          <w:b/>
          <w:szCs w:val="28"/>
        </w:rPr>
        <w:lastRenderedPageBreak/>
        <w:t xml:space="preserve">APPENDIX </w:t>
      </w:r>
      <w:r w:rsidR="00494C2F">
        <w:rPr>
          <w:b/>
          <w:szCs w:val="28"/>
        </w:rPr>
        <w:t>N</w:t>
      </w:r>
      <w:r w:rsidR="00DB11F5" w:rsidRPr="0054163E">
        <w:rPr>
          <w:b/>
          <w:szCs w:val="28"/>
        </w:rPr>
        <w:t xml:space="preserve"> - ELIGIBLE COSTS </w:t>
      </w:r>
    </w:p>
    <w:p w:rsidR="00DB11F5" w:rsidRPr="0054163E" w:rsidRDefault="00DB11F5" w:rsidP="004A7E63">
      <w:pPr>
        <w:tabs>
          <w:tab w:val="left" w:pos="-720"/>
        </w:tabs>
        <w:suppressAutoHyphens/>
        <w:rPr>
          <w:rFonts w:cs="Arial"/>
          <w:spacing w:val="-2"/>
          <w:sz w:val="16"/>
          <w:szCs w:val="16"/>
        </w:rPr>
      </w:pPr>
    </w:p>
    <w:p w:rsidR="00DB11F5" w:rsidRDefault="00DB11F5" w:rsidP="004A7E63">
      <w:pPr>
        <w:tabs>
          <w:tab w:val="left" w:pos="1080"/>
        </w:tabs>
        <w:suppressAutoHyphens/>
        <w:rPr>
          <w:rFonts w:cs="Arial"/>
        </w:rPr>
      </w:pPr>
      <w:r w:rsidRPr="0054163E">
        <w:rPr>
          <w:rFonts w:cs="Arial"/>
        </w:rPr>
        <w:t>Dir</w:t>
      </w:r>
      <w:r w:rsidR="00341AA4">
        <w:rPr>
          <w:rFonts w:cs="Arial"/>
        </w:rPr>
        <w:t xml:space="preserve">ect project related costs </w:t>
      </w:r>
      <w:r w:rsidRPr="0054163E">
        <w:rPr>
          <w:rFonts w:cs="Arial"/>
        </w:rPr>
        <w:t xml:space="preserve">incurred during the project performance period, specified in the </w:t>
      </w:r>
      <w:r w:rsidR="00C96DD7" w:rsidRPr="0054163E">
        <w:rPr>
          <w:rFonts w:cs="Arial"/>
        </w:rPr>
        <w:t>G</w:t>
      </w:r>
      <w:r w:rsidRPr="0054163E">
        <w:rPr>
          <w:rFonts w:cs="Arial"/>
        </w:rPr>
        <w:t xml:space="preserve">rant </w:t>
      </w:r>
      <w:r w:rsidR="00C96DD7" w:rsidRPr="0054163E">
        <w:rPr>
          <w:rFonts w:cs="Arial"/>
        </w:rPr>
        <w:t>A</w:t>
      </w:r>
      <w:r w:rsidRPr="0054163E">
        <w:rPr>
          <w:rFonts w:cs="Arial"/>
        </w:rPr>
        <w:t>greement</w:t>
      </w:r>
      <w:r w:rsidR="00341AA4">
        <w:rPr>
          <w:rFonts w:cs="Arial"/>
        </w:rPr>
        <w:t xml:space="preserve"> may </w:t>
      </w:r>
      <w:r w:rsidR="00A55C9C">
        <w:rPr>
          <w:rFonts w:cs="Arial"/>
        </w:rPr>
        <w:t xml:space="preserve">be eligible for reimbursement and must be supported by appropriate documentation. </w:t>
      </w:r>
      <w:r w:rsidRPr="00472986">
        <w:rPr>
          <w:rFonts w:cs="Arial"/>
          <w:b/>
        </w:rPr>
        <w:t xml:space="preserve">Indirect costs and costs incurred outside of the project performance period </w:t>
      </w:r>
      <w:r w:rsidR="00341AA4" w:rsidRPr="00472986">
        <w:rPr>
          <w:rFonts w:cs="Arial"/>
          <w:b/>
        </w:rPr>
        <w:t>are not eligible for reimbursement</w:t>
      </w:r>
      <w:r w:rsidR="00341AA4" w:rsidRPr="00472986">
        <w:rPr>
          <w:rFonts w:cs="Arial"/>
        </w:rPr>
        <w:t>.</w:t>
      </w:r>
      <w:r w:rsidR="00341AA4">
        <w:rPr>
          <w:rFonts w:cs="Arial"/>
        </w:rPr>
        <w:t xml:space="preserve">  </w:t>
      </w:r>
      <w:r w:rsidRPr="0054163E">
        <w:rPr>
          <w:rFonts w:cs="Arial"/>
        </w:rPr>
        <w:t xml:space="preserve"> </w:t>
      </w:r>
    </w:p>
    <w:p w:rsidR="00472986" w:rsidRDefault="00472986" w:rsidP="004A7E63">
      <w:pPr>
        <w:tabs>
          <w:tab w:val="left" w:pos="1080"/>
        </w:tabs>
        <w:suppressAutoHyphens/>
        <w:rPr>
          <w:rFonts w:cs="Arial"/>
        </w:rPr>
      </w:pPr>
    </w:p>
    <w:p w:rsidR="00472986" w:rsidRPr="0054163E" w:rsidRDefault="00472986" w:rsidP="004A7E63">
      <w:pPr>
        <w:tabs>
          <w:tab w:val="left" w:pos="-720"/>
          <w:tab w:val="left" w:pos="0"/>
          <w:tab w:val="num" w:pos="3240"/>
        </w:tabs>
        <w:suppressAutoHyphens/>
        <w:rPr>
          <w:rFonts w:cs="Arial"/>
          <w:spacing w:val="-2"/>
        </w:rPr>
      </w:pPr>
      <w:r w:rsidRPr="0054163E">
        <w:rPr>
          <w:rFonts w:cs="Arial"/>
        </w:rPr>
        <w:t xml:space="preserve">Projects must comply with Labor Code Section 1771.5, therefore, include prevailing wages in your cost estimates, as applicable.  Refer to the Department of Industrial Relations’ Division of Labor Statistics and Research website at </w:t>
      </w:r>
      <w:hyperlink r:id="rId31" w:history="1">
        <w:r w:rsidRPr="0054163E">
          <w:rPr>
            <w:rFonts w:cs="Arial"/>
          </w:rPr>
          <w:t>http://www.dir.ca.gov/DLSR/PWD/index.htm</w:t>
        </w:r>
      </w:hyperlink>
      <w:r>
        <w:rPr>
          <w:rFonts w:cs="Arial"/>
        </w:rPr>
        <w:t xml:space="preserve"> </w:t>
      </w:r>
      <w:r w:rsidRPr="0054163E">
        <w:rPr>
          <w:rFonts w:cs="Arial"/>
        </w:rPr>
        <w:t>for general prevailing wage determinations.</w:t>
      </w:r>
      <w:r>
        <w:rPr>
          <w:rFonts w:cs="Arial"/>
        </w:rPr>
        <w:t xml:space="preserve">  For questions about prevailing wage, contact Department of Industrial Relations.</w:t>
      </w:r>
    </w:p>
    <w:p w:rsidR="00472986" w:rsidRPr="0054163E" w:rsidRDefault="00472986" w:rsidP="004A7E63">
      <w:pPr>
        <w:tabs>
          <w:tab w:val="left" w:pos="1080"/>
        </w:tabs>
        <w:suppressAutoHyphens/>
        <w:rPr>
          <w:rFonts w:cs="Arial"/>
        </w:rPr>
      </w:pPr>
    </w:p>
    <w:p w:rsidR="00D65B52" w:rsidRPr="0054163E" w:rsidRDefault="00D65B52" w:rsidP="004A7E63">
      <w:pPr>
        <w:tabs>
          <w:tab w:val="left" w:pos="-720"/>
        </w:tabs>
        <w:suppressAutoHyphens/>
        <w:ind w:left="360"/>
        <w:rPr>
          <w:rFonts w:cs="Arial"/>
          <w:b/>
          <w:spacing w:val="-2"/>
          <w:u w:val="single"/>
        </w:rPr>
      </w:pPr>
      <w:r w:rsidRPr="0054163E">
        <w:rPr>
          <w:rFonts w:cs="Arial"/>
          <w:b/>
          <w:spacing w:val="-2"/>
          <w:u w:val="single"/>
        </w:rPr>
        <w:t>All Projects</w:t>
      </w:r>
    </w:p>
    <w:p w:rsidR="00DB11F5" w:rsidRPr="0054163E" w:rsidRDefault="00DB11F5" w:rsidP="004A7E63">
      <w:pPr>
        <w:tabs>
          <w:tab w:val="left" w:pos="-720"/>
          <w:tab w:val="left" w:pos="0"/>
        </w:tabs>
        <w:suppressAutoHyphens/>
        <w:rPr>
          <w:rFonts w:cs="Arial"/>
          <w:spacing w:val="-2"/>
        </w:rPr>
      </w:pPr>
    </w:p>
    <w:p w:rsidR="00DB11F5" w:rsidRPr="0054163E" w:rsidRDefault="00DB11F5" w:rsidP="004A7E63">
      <w:pPr>
        <w:numPr>
          <w:ilvl w:val="0"/>
          <w:numId w:val="35"/>
        </w:numPr>
        <w:tabs>
          <w:tab w:val="left" w:pos="-720"/>
          <w:tab w:val="left" w:pos="0"/>
        </w:tabs>
        <w:suppressAutoHyphens/>
        <w:rPr>
          <w:rFonts w:cs="Arial"/>
          <w:spacing w:val="-2"/>
        </w:rPr>
      </w:pPr>
      <w:r w:rsidRPr="00561E22">
        <w:rPr>
          <w:rFonts w:cs="Arial"/>
        </w:rPr>
        <w:t>Only direct costs are eligible</w:t>
      </w:r>
      <w:r w:rsidRPr="0054163E">
        <w:rPr>
          <w:rFonts w:cs="Arial"/>
        </w:rPr>
        <w:t>. General admini</w:t>
      </w:r>
      <w:r w:rsidR="00DD1034" w:rsidRPr="0054163E">
        <w:rPr>
          <w:rFonts w:cs="Arial"/>
        </w:rPr>
        <w:t>strative costs and overhead (e.g</w:t>
      </w:r>
      <w:r w:rsidRPr="0054163E">
        <w:rPr>
          <w:rFonts w:cs="Arial"/>
        </w:rPr>
        <w:t>., costs calculated as a percentage of other direct costs, such as telephone, fax, and space rental, etc.) and endowments for ongoing project maintenance are not eligible and will n</w:t>
      </w:r>
      <w:r w:rsidR="00561E22">
        <w:rPr>
          <w:rFonts w:cs="Arial"/>
        </w:rPr>
        <w:t>ot be reimbursed.</w:t>
      </w:r>
    </w:p>
    <w:p w:rsidR="00DB11F5" w:rsidRPr="0054163E" w:rsidRDefault="00DB11F5" w:rsidP="004A7E63">
      <w:pPr>
        <w:tabs>
          <w:tab w:val="left" w:pos="-720"/>
          <w:tab w:val="left" w:pos="0"/>
        </w:tabs>
        <w:suppressAutoHyphens/>
        <w:ind w:left="720"/>
        <w:rPr>
          <w:rFonts w:cs="Arial"/>
          <w:spacing w:val="-2"/>
        </w:rPr>
      </w:pPr>
    </w:p>
    <w:p w:rsidR="00DB11F5" w:rsidRPr="0054163E" w:rsidRDefault="00DB11F5" w:rsidP="004A7E63">
      <w:pPr>
        <w:numPr>
          <w:ilvl w:val="0"/>
          <w:numId w:val="35"/>
        </w:numPr>
        <w:tabs>
          <w:tab w:val="left" w:pos="-720"/>
          <w:tab w:val="left" w:pos="0"/>
        </w:tabs>
        <w:suppressAutoHyphens/>
        <w:rPr>
          <w:rFonts w:cs="Arial"/>
          <w:spacing w:val="-2"/>
        </w:rPr>
      </w:pPr>
      <w:r w:rsidRPr="0054163E">
        <w:rPr>
          <w:rFonts w:cs="Arial"/>
          <w:spacing w:val="-2"/>
        </w:rPr>
        <w:t>Contingency – Up to 10% of the grant may be budgeted for contingency costs.  All such costs must be eligible per these guidelines.  Contingency funds may not be used to increase the amount of funds that can be used for project management/non-construction pre-implementation.</w:t>
      </w:r>
    </w:p>
    <w:p w:rsidR="00DB11F5" w:rsidRPr="0054163E" w:rsidRDefault="00DB11F5" w:rsidP="004A7E63">
      <w:pPr>
        <w:suppressAutoHyphens/>
        <w:ind w:left="720"/>
        <w:rPr>
          <w:rFonts w:cs="Arial"/>
          <w:bCs/>
          <w:i/>
          <w:iCs/>
        </w:rPr>
      </w:pPr>
    </w:p>
    <w:p w:rsidR="00DB11F5" w:rsidRPr="0054163E" w:rsidRDefault="00DB11F5" w:rsidP="004A7E63">
      <w:pPr>
        <w:numPr>
          <w:ilvl w:val="0"/>
          <w:numId w:val="35"/>
        </w:numPr>
        <w:tabs>
          <w:tab w:val="left" w:pos="-720"/>
          <w:tab w:val="left" w:pos="0"/>
        </w:tabs>
        <w:suppressAutoHyphens/>
        <w:rPr>
          <w:rFonts w:cs="Arial"/>
          <w:spacing w:val="-2"/>
        </w:rPr>
      </w:pPr>
      <w:r w:rsidRPr="0054163E">
        <w:rPr>
          <w:rFonts w:cs="Arial"/>
          <w:spacing w:val="-2"/>
        </w:rPr>
        <w:t xml:space="preserve">Signs and Interpretive Aids – Costs include construction of exhibits, kiosks, display boards or signs located at and communicating information about </w:t>
      </w:r>
      <w:r w:rsidRPr="006841CE">
        <w:rPr>
          <w:rFonts w:cs="Arial"/>
          <w:spacing w:val="-2"/>
        </w:rPr>
        <w:t>the EEM Project and the required</w:t>
      </w:r>
      <w:r w:rsidRPr="0054163E">
        <w:rPr>
          <w:rFonts w:cs="Arial"/>
          <w:spacing w:val="-2"/>
        </w:rPr>
        <w:t xml:space="preserve"> funding ackno</w:t>
      </w:r>
      <w:r w:rsidR="009E7E34">
        <w:rPr>
          <w:rFonts w:cs="Arial"/>
          <w:spacing w:val="-2"/>
        </w:rPr>
        <w:t>wledgement signs (see Appendix Q</w:t>
      </w:r>
      <w:r w:rsidRPr="0054163E">
        <w:rPr>
          <w:rFonts w:cs="Arial"/>
          <w:spacing w:val="-2"/>
        </w:rPr>
        <w:t>).</w:t>
      </w:r>
    </w:p>
    <w:p w:rsidR="00DB11F5" w:rsidRPr="0054163E" w:rsidRDefault="00DB11F5" w:rsidP="004A7E63">
      <w:pPr>
        <w:tabs>
          <w:tab w:val="left" w:pos="1080"/>
        </w:tabs>
        <w:suppressAutoHyphens/>
        <w:rPr>
          <w:rFonts w:cs="Arial"/>
          <w:spacing w:val="-2"/>
        </w:rPr>
      </w:pPr>
    </w:p>
    <w:p w:rsidR="00DB11F5" w:rsidRPr="0054163E" w:rsidRDefault="00DB11F5" w:rsidP="004A7E63">
      <w:pPr>
        <w:pStyle w:val="ListParagraph"/>
        <w:suppressAutoHyphens/>
        <w:ind w:left="360"/>
        <w:rPr>
          <w:rFonts w:cs="Arial"/>
          <w:b/>
          <w:spacing w:val="-2"/>
          <w:u w:val="single"/>
        </w:rPr>
      </w:pPr>
      <w:r w:rsidRPr="0054163E">
        <w:rPr>
          <w:rFonts w:cs="Arial"/>
          <w:b/>
          <w:spacing w:val="-2"/>
          <w:u w:val="single"/>
        </w:rPr>
        <w:t>Development Projects</w:t>
      </w:r>
    </w:p>
    <w:p w:rsidR="00DB11F5" w:rsidRPr="0054163E" w:rsidRDefault="00DB11F5" w:rsidP="004A7E63">
      <w:pPr>
        <w:tabs>
          <w:tab w:val="left" w:pos="-720"/>
          <w:tab w:val="left" w:pos="0"/>
        </w:tabs>
        <w:suppressAutoHyphens/>
        <w:rPr>
          <w:rFonts w:cs="Arial"/>
          <w:b/>
          <w:spacing w:val="-2"/>
        </w:rPr>
      </w:pPr>
    </w:p>
    <w:p w:rsidR="00DB11F5" w:rsidRPr="0054163E" w:rsidRDefault="00DB11F5" w:rsidP="004A7E63">
      <w:pPr>
        <w:pStyle w:val="ListParagraph"/>
        <w:numPr>
          <w:ilvl w:val="0"/>
          <w:numId w:val="31"/>
        </w:numPr>
        <w:tabs>
          <w:tab w:val="left" w:pos="-720"/>
          <w:tab w:val="left" w:pos="0"/>
          <w:tab w:val="num" w:pos="1890"/>
        </w:tabs>
        <w:suppressAutoHyphens/>
        <w:ind w:left="720"/>
        <w:contextualSpacing/>
        <w:rPr>
          <w:rFonts w:cs="Arial"/>
          <w:b/>
          <w:spacing w:val="-2"/>
        </w:rPr>
      </w:pPr>
      <w:r w:rsidRPr="0054163E">
        <w:rPr>
          <w:rFonts w:cs="Arial"/>
          <w:b/>
          <w:spacing w:val="-2"/>
        </w:rPr>
        <w:t>Project Management/Non-Construction Costs</w:t>
      </w:r>
    </w:p>
    <w:p w:rsidR="00DB11F5" w:rsidRPr="0054163E" w:rsidRDefault="00DB11F5" w:rsidP="004A7E63">
      <w:pPr>
        <w:tabs>
          <w:tab w:val="left" w:pos="-720"/>
          <w:tab w:val="left" w:pos="0"/>
          <w:tab w:val="num" w:pos="1890"/>
        </w:tabs>
        <w:suppressAutoHyphens/>
        <w:ind w:left="270" w:firstLine="90"/>
        <w:rPr>
          <w:rFonts w:cs="Arial"/>
          <w:spacing w:val="-2"/>
        </w:rPr>
      </w:pPr>
    </w:p>
    <w:p w:rsidR="00DB11F5" w:rsidRPr="0054163E" w:rsidRDefault="00DB11F5" w:rsidP="004A7E63">
      <w:pPr>
        <w:numPr>
          <w:ilvl w:val="2"/>
          <w:numId w:val="31"/>
        </w:numPr>
        <w:tabs>
          <w:tab w:val="left" w:pos="-720"/>
          <w:tab w:val="left" w:pos="0"/>
          <w:tab w:val="num" w:pos="270"/>
          <w:tab w:val="num" w:pos="1980"/>
        </w:tabs>
        <w:suppressAutoHyphens/>
        <w:ind w:left="1080" w:hanging="360"/>
        <w:rPr>
          <w:rFonts w:cs="Arial"/>
          <w:spacing w:val="-2"/>
        </w:rPr>
      </w:pPr>
      <w:r w:rsidRPr="0054163E">
        <w:rPr>
          <w:rFonts w:cs="Arial"/>
          <w:spacing w:val="-2"/>
        </w:rPr>
        <w:t>Up to 25 percent (25%) of the grant funds for a development project may be spent on project management/non-construction (pre-implementation) costs including but not limited to planning and design, architecture and engineering, construction plans, permitting, direct project administration and management.</w:t>
      </w:r>
    </w:p>
    <w:p w:rsidR="00DB11F5" w:rsidRPr="0054163E" w:rsidRDefault="00DB11F5" w:rsidP="004A7E63">
      <w:pPr>
        <w:tabs>
          <w:tab w:val="left" w:pos="-720"/>
          <w:tab w:val="left" w:pos="0"/>
          <w:tab w:val="num" w:pos="1890"/>
        </w:tabs>
        <w:suppressAutoHyphens/>
        <w:ind w:left="1080" w:hanging="360"/>
        <w:rPr>
          <w:rFonts w:cs="Arial"/>
          <w:spacing w:val="-2"/>
        </w:rPr>
      </w:pPr>
    </w:p>
    <w:p w:rsidR="00DB11F5" w:rsidRPr="0054163E" w:rsidRDefault="00DB11F5" w:rsidP="004A7E63">
      <w:pPr>
        <w:numPr>
          <w:ilvl w:val="2"/>
          <w:numId w:val="31"/>
        </w:numPr>
        <w:tabs>
          <w:tab w:val="left" w:pos="-720"/>
          <w:tab w:val="left" w:pos="0"/>
          <w:tab w:val="num" w:pos="270"/>
          <w:tab w:val="num" w:pos="1980"/>
        </w:tabs>
        <w:suppressAutoHyphens/>
        <w:ind w:left="1080" w:hanging="360"/>
        <w:rPr>
          <w:rFonts w:cs="Arial"/>
          <w:spacing w:val="-2"/>
        </w:rPr>
      </w:pPr>
      <w:r w:rsidRPr="0054163E">
        <w:rPr>
          <w:rFonts w:cs="Arial"/>
          <w:spacing w:val="-2"/>
        </w:rPr>
        <w:t xml:space="preserve">Personnel or Employee Services – Costs for services of the </w:t>
      </w:r>
      <w:r w:rsidR="006F3CBE" w:rsidRPr="0054163E">
        <w:rPr>
          <w:rFonts w:cs="Arial"/>
          <w:spacing w:val="-2"/>
        </w:rPr>
        <w:t>G</w:t>
      </w:r>
      <w:r w:rsidRPr="0054163E">
        <w:rPr>
          <w:rFonts w:cs="Arial"/>
          <w:spacing w:val="-2"/>
        </w:rPr>
        <w:t xml:space="preserve">rantee's employees directly engaged in project execution must be computed according to the Grantee's prevailing wage or salary scales, and may include benefits such as vacation, sick leave, Social Security contributions, etc., that are customarily charged to the recipient's various projects, </w:t>
      </w:r>
      <w:r w:rsidRPr="0054163E">
        <w:rPr>
          <w:rFonts w:cs="Arial"/>
          <w:b/>
          <w:spacing w:val="-2"/>
        </w:rPr>
        <w:t>excluding</w:t>
      </w:r>
      <w:r w:rsidRPr="0054163E">
        <w:rPr>
          <w:rFonts w:cs="Arial"/>
          <w:spacing w:val="-2"/>
        </w:rPr>
        <w:t xml:space="preserve"> overhead allocations.  </w:t>
      </w:r>
    </w:p>
    <w:p w:rsidR="00DB11F5" w:rsidRPr="0054163E" w:rsidRDefault="00DB11F5" w:rsidP="004A7E63">
      <w:pPr>
        <w:pStyle w:val="ListParagraph"/>
        <w:ind w:left="360"/>
        <w:rPr>
          <w:rFonts w:cs="Arial"/>
          <w:spacing w:val="-2"/>
        </w:rPr>
      </w:pPr>
    </w:p>
    <w:p w:rsidR="00DB11F5" w:rsidRPr="0054163E" w:rsidRDefault="00DB11F5" w:rsidP="004A7E63">
      <w:pPr>
        <w:numPr>
          <w:ilvl w:val="3"/>
          <w:numId w:val="31"/>
        </w:numPr>
        <w:tabs>
          <w:tab w:val="left" w:pos="-720"/>
          <w:tab w:val="left" w:pos="0"/>
          <w:tab w:val="left" w:pos="1440"/>
          <w:tab w:val="num" w:pos="1890"/>
        </w:tabs>
        <w:suppressAutoHyphens/>
        <w:ind w:left="1440"/>
        <w:rPr>
          <w:rFonts w:cs="Arial"/>
          <w:spacing w:val="-2"/>
        </w:rPr>
      </w:pPr>
      <w:r w:rsidRPr="0054163E">
        <w:rPr>
          <w:rFonts w:cs="Arial"/>
          <w:spacing w:val="-2"/>
        </w:rPr>
        <w:t>Costs charged to the project must be computed on actual time spent on the project and evidenced by time and attendance records describing the work and payroll records.  Overtime costs may be allowed under the recipient's established policy provided the regular work time was devoted to the same project.</w:t>
      </w:r>
    </w:p>
    <w:p w:rsidR="00DB11F5" w:rsidRPr="0054163E" w:rsidRDefault="00DB11F5" w:rsidP="004A7E63">
      <w:pPr>
        <w:numPr>
          <w:ilvl w:val="3"/>
          <w:numId w:val="31"/>
        </w:numPr>
        <w:tabs>
          <w:tab w:val="left" w:pos="-720"/>
          <w:tab w:val="left" w:pos="0"/>
          <w:tab w:val="left" w:pos="1440"/>
          <w:tab w:val="num" w:pos="1890"/>
        </w:tabs>
        <w:suppressAutoHyphens/>
        <w:ind w:left="1440"/>
        <w:rPr>
          <w:rFonts w:cs="Arial"/>
          <w:spacing w:val="-2"/>
        </w:rPr>
      </w:pPr>
      <w:r w:rsidRPr="0054163E">
        <w:rPr>
          <w:rFonts w:cs="Arial"/>
          <w:spacing w:val="-2"/>
        </w:rPr>
        <w:lastRenderedPageBreak/>
        <w:t>Salaries and wages claimed for employees working on State grant funded projects must not exceed the Grantee's established rates for similar positions.</w:t>
      </w:r>
    </w:p>
    <w:p w:rsidR="00DB11F5" w:rsidRPr="0054163E" w:rsidRDefault="00DB11F5" w:rsidP="008A53E7">
      <w:pPr>
        <w:numPr>
          <w:ilvl w:val="12"/>
          <w:numId w:val="0"/>
        </w:numPr>
        <w:tabs>
          <w:tab w:val="left" w:pos="-720"/>
          <w:tab w:val="left" w:pos="0"/>
          <w:tab w:val="num" w:pos="1890"/>
        </w:tabs>
        <w:suppressAutoHyphens/>
        <w:ind w:left="270" w:firstLine="90"/>
        <w:jc w:val="both"/>
        <w:rPr>
          <w:rFonts w:cs="Arial"/>
          <w:spacing w:val="-2"/>
        </w:rPr>
      </w:pPr>
    </w:p>
    <w:p w:rsidR="00DB11F5" w:rsidRPr="0054163E" w:rsidRDefault="008C6584" w:rsidP="004A7E63">
      <w:pPr>
        <w:pStyle w:val="ListParagraph"/>
        <w:numPr>
          <w:ilvl w:val="0"/>
          <w:numId w:val="31"/>
        </w:numPr>
        <w:tabs>
          <w:tab w:val="left" w:pos="-720"/>
          <w:tab w:val="left" w:pos="0"/>
          <w:tab w:val="num" w:pos="1890"/>
        </w:tabs>
        <w:suppressAutoHyphens/>
        <w:ind w:left="720"/>
        <w:contextualSpacing/>
        <w:rPr>
          <w:rFonts w:cs="Arial"/>
          <w:b/>
          <w:spacing w:val="-2"/>
        </w:rPr>
      </w:pPr>
      <w:r w:rsidRPr="0054163E">
        <w:rPr>
          <w:rFonts w:cs="Arial"/>
          <w:b/>
          <w:spacing w:val="-2"/>
        </w:rPr>
        <w:t>Contracted Services</w:t>
      </w:r>
    </w:p>
    <w:p w:rsidR="00DB11F5" w:rsidRPr="0054163E" w:rsidRDefault="00DB11F5" w:rsidP="004A7E63">
      <w:pPr>
        <w:suppressAutoHyphens/>
        <w:ind w:left="360"/>
        <w:rPr>
          <w:rFonts w:cs="Arial"/>
        </w:rPr>
      </w:pPr>
    </w:p>
    <w:p w:rsidR="008C6584" w:rsidRPr="0054163E" w:rsidRDefault="00DB11F5" w:rsidP="004A7E63">
      <w:pPr>
        <w:suppressAutoHyphens/>
        <w:ind w:left="720"/>
        <w:rPr>
          <w:rFonts w:cs="Arial"/>
        </w:rPr>
      </w:pPr>
      <w:r w:rsidRPr="0054163E">
        <w:rPr>
          <w:rFonts w:cs="Arial"/>
        </w:rPr>
        <w:t xml:space="preserve">The costs of </w:t>
      </w:r>
      <w:r w:rsidR="008C6584" w:rsidRPr="0054163E">
        <w:rPr>
          <w:rFonts w:cs="Arial"/>
        </w:rPr>
        <w:t>contracted</w:t>
      </w:r>
      <w:r w:rsidRPr="0054163E">
        <w:rPr>
          <w:rFonts w:cs="Arial"/>
        </w:rPr>
        <w:t xml:space="preserve"> services </w:t>
      </w:r>
      <w:r w:rsidR="008C6584" w:rsidRPr="0054163E">
        <w:rPr>
          <w:rFonts w:cs="Arial"/>
        </w:rPr>
        <w:t xml:space="preserve">may be reimbursed if invoices are presented with payment requests that identify the specific project activities and are supported by evidence of payment.  </w:t>
      </w:r>
    </w:p>
    <w:p w:rsidR="008C6584" w:rsidRPr="0054163E" w:rsidRDefault="008C6584" w:rsidP="004A7E63">
      <w:pPr>
        <w:suppressAutoHyphens/>
        <w:ind w:left="720"/>
        <w:rPr>
          <w:rFonts w:cs="Arial"/>
        </w:rPr>
      </w:pPr>
    </w:p>
    <w:p w:rsidR="00DB11F5" w:rsidRPr="0054163E" w:rsidRDefault="00DB11F5" w:rsidP="004A7E63">
      <w:pPr>
        <w:pStyle w:val="ListParagraph"/>
        <w:numPr>
          <w:ilvl w:val="0"/>
          <w:numId w:val="31"/>
        </w:numPr>
        <w:tabs>
          <w:tab w:val="left" w:pos="-720"/>
          <w:tab w:val="left" w:pos="0"/>
          <w:tab w:val="num" w:pos="1800"/>
          <w:tab w:val="num" w:pos="1890"/>
        </w:tabs>
        <w:suppressAutoHyphens/>
        <w:ind w:left="720"/>
        <w:contextualSpacing/>
        <w:rPr>
          <w:rFonts w:cs="Arial"/>
          <w:b/>
          <w:spacing w:val="-2"/>
        </w:rPr>
      </w:pPr>
      <w:r w:rsidRPr="0054163E">
        <w:rPr>
          <w:rFonts w:cs="Arial"/>
          <w:b/>
          <w:spacing w:val="-2"/>
        </w:rPr>
        <w:t xml:space="preserve">Construction </w:t>
      </w:r>
    </w:p>
    <w:p w:rsidR="00DB11F5" w:rsidRPr="0054163E" w:rsidRDefault="00DB11F5" w:rsidP="004A7E63">
      <w:pPr>
        <w:tabs>
          <w:tab w:val="left" w:pos="-720"/>
          <w:tab w:val="left" w:pos="0"/>
          <w:tab w:val="num" w:pos="1890"/>
        </w:tabs>
        <w:suppressAutoHyphens/>
        <w:ind w:firstLine="90"/>
        <w:rPr>
          <w:rFonts w:cs="Arial"/>
          <w:spacing w:val="-2"/>
        </w:rPr>
      </w:pPr>
    </w:p>
    <w:p w:rsidR="0024333D" w:rsidRPr="00260F82" w:rsidRDefault="00DB11F5" w:rsidP="004A7E63">
      <w:pPr>
        <w:numPr>
          <w:ilvl w:val="0"/>
          <w:numId w:val="33"/>
        </w:numPr>
        <w:tabs>
          <w:tab w:val="num" w:pos="270"/>
        </w:tabs>
        <w:ind w:left="1080"/>
        <w:rPr>
          <w:rFonts w:cs="Arial"/>
          <w:spacing w:val="-2"/>
        </w:rPr>
      </w:pPr>
      <w:r w:rsidRPr="00260F82">
        <w:rPr>
          <w:rFonts w:cs="Arial"/>
          <w:b/>
          <w:spacing w:val="-2"/>
        </w:rPr>
        <w:t>Labor</w:t>
      </w:r>
      <w:r w:rsidRPr="00260F82">
        <w:rPr>
          <w:rFonts w:cs="Arial"/>
          <w:spacing w:val="-2"/>
        </w:rPr>
        <w:t xml:space="preserve"> - All necessary labor and construction activities to complete the project are eligible, including site preparation (demolition, clearing and grubbing, excavation, grading), monitoring (including soil and water testing during construction), onsite/field implementation and construction supervision, etc.</w:t>
      </w:r>
      <w:r w:rsidR="00472986" w:rsidRPr="00260F82">
        <w:rPr>
          <w:rFonts w:cs="Arial"/>
          <w:spacing w:val="-2"/>
        </w:rPr>
        <w:t xml:space="preserve">  The grant can pay for up to two years of plant establishment, as deemed appropriate.</w:t>
      </w:r>
    </w:p>
    <w:p w:rsidR="0024333D" w:rsidRPr="0054163E" w:rsidRDefault="0024333D" w:rsidP="004A7E63">
      <w:pPr>
        <w:ind w:left="1080" w:hanging="360"/>
        <w:rPr>
          <w:rFonts w:cs="Arial"/>
          <w:spacing w:val="-2"/>
        </w:rPr>
      </w:pPr>
    </w:p>
    <w:p w:rsidR="00DB11F5" w:rsidRPr="0054163E" w:rsidRDefault="00DB11F5" w:rsidP="004A7E63">
      <w:pPr>
        <w:numPr>
          <w:ilvl w:val="0"/>
          <w:numId w:val="33"/>
        </w:numPr>
        <w:tabs>
          <w:tab w:val="num" w:pos="270"/>
        </w:tabs>
        <w:ind w:left="1080"/>
        <w:rPr>
          <w:rFonts w:cs="Arial"/>
          <w:spacing w:val="-2"/>
        </w:rPr>
      </w:pPr>
      <w:r w:rsidRPr="0054163E">
        <w:rPr>
          <w:rFonts w:cs="Arial"/>
          <w:b/>
        </w:rPr>
        <w:t>Trees, supplies, and materials</w:t>
      </w:r>
      <w:r w:rsidRPr="0054163E">
        <w:rPr>
          <w:rFonts w:cs="Arial"/>
        </w:rPr>
        <w:t xml:space="preserve"> –</w:t>
      </w:r>
      <w:r w:rsidR="00863986">
        <w:rPr>
          <w:rFonts w:cs="Arial"/>
        </w:rPr>
        <w:t xml:space="preserve"> </w:t>
      </w:r>
      <w:r w:rsidRPr="0054163E">
        <w:rPr>
          <w:rFonts w:cs="Arial"/>
        </w:rPr>
        <w:t xml:space="preserve">may be purchased for a specific project or may be drawn from a central stock, provided that they are claimed at a cost no higher </w:t>
      </w:r>
      <w:r w:rsidR="00561E22">
        <w:rPr>
          <w:rFonts w:cs="Arial"/>
        </w:rPr>
        <w:t>than that paid by the Grantee</w:t>
      </w:r>
      <w:r w:rsidR="00863986">
        <w:rPr>
          <w:rFonts w:cs="Arial"/>
        </w:rPr>
        <w:t>.</w:t>
      </w:r>
    </w:p>
    <w:p w:rsidR="00DB11F5" w:rsidRPr="0054163E" w:rsidRDefault="00DB11F5" w:rsidP="004A7E63">
      <w:pPr>
        <w:ind w:left="1080" w:hanging="360"/>
        <w:rPr>
          <w:rFonts w:cs="Arial"/>
          <w:strike/>
          <w:spacing w:val="-2"/>
        </w:rPr>
      </w:pPr>
    </w:p>
    <w:p w:rsidR="00DB11F5" w:rsidRPr="0054163E" w:rsidRDefault="00DB11F5" w:rsidP="004A7E63">
      <w:pPr>
        <w:numPr>
          <w:ilvl w:val="0"/>
          <w:numId w:val="33"/>
        </w:numPr>
        <w:tabs>
          <w:tab w:val="left" w:pos="-720"/>
          <w:tab w:val="left" w:pos="0"/>
        </w:tabs>
        <w:suppressAutoHyphens/>
        <w:ind w:left="1080"/>
        <w:rPr>
          <w:rFonts w:cs="Arial"/>
          <w:spacing w:val="-2"/>
        </w:rPr>
      </w:pPr>
      <w:r w:rsidRPr="0054163E">
        <w:rPr>
          <w:rFonts w:cs="Arial"/>
          <w:b/>
          <w:spacing w:val="-2"/>
        </w:rPr>
        <w:t>Equipment</w:t>
      </w:r>
      <w:r w:rsidRPr="0054163E">
        <w:rPr>
          <w:rFonts w:cs="Arial"/>
          <w:spacing w:val="-2"/>
        </w:rPr>
        <w:t xml:space="preserve"> - Equipment owned by the </w:t>
      </w:r>
      <w:r w:rsidR="006F3CBE" w:rsidRPr="0054163E">
        <w:rPr>
          <w:rFonts w:cs="Arial"/>
          <w:spacing w:val="-2"/>
        </w:rPr>
        <w:t>G</w:t>
      </w:r>
      <w:r w:rsidRPr="0054163E">
        <w:rPr>
          <w:rFonts w:cs="Arial"/>
          <w:spacing w:val="-2"/>
        </w:rPr>
        <w:t>rantee may be charged to the project for each use.  Equipment use charges must be made in accordance with the Grantee's normal accounting practices.</w:t>
      </w:r>
      <w:r w:rsidRPr="0054163E">
        <w:rPr>
          <w:rFonts w:cs="Arial"/>
          <w:spacing w:val="-2"/>
          <w:vertAlign w:val="superscript"/>
        </w:rPr>
        <w:footnoteReference w:id="11"/>
      </w:r>
      <w:r w:rsidRPr="0054163E">
        <w:rPr>
          <w:rFonts w:cs="Arial"/>
          <w:spacing w:val="-2"/>
        </w:rPr>
        <w:t xml:space="preserve">  </w:t>
      </w:r>
    </w:p>
    <w:p w:rsidR="00DB11F5" w:rsidRPr="0054163E" w:rsidRDefault="00DB11F5" w:rsidP="004A7E63">
      <w:pPr>
        <w:tabs>
          <w:tab w:val="left" w:pos="-720"/>
          <w:tab w:val="left" w:pos="0"/>
        </w:tabs>
        <w:suppressAutoHyphens/>
        <w:ind w:left="990"/>
        <w:rPr>
          <w:rFonts w:cs="Arial"/>
          <w:spacing w:val="-2"/>
        </w:rPr>
      </w:pPr>
      <w:r w:rsidRPr="0054163E">
        <w:rPr>
          <w:rFonts w:cs="Arial"/>
          <w:spacing w:val="-2"/>
        </w:rPr>
        <w:tab/>
      </w:r>
    </w:p>
    <w:p w:rsidR="00DB11F5" w:rsidRPr="0054163E" w:rsidRDefault="00DB11F5" w:rsidP="004A7E63">
      <w:pPr>
        <w:numPr>
          <w:ilvl w:val="2"/>
          <w:numId w:val="33"/>
        </w:numPr>
        <w:tabs>
          <w:tab w:val="left" w:pos="-720"/>
          <w:tab w:val="left" w:pos="0"/>
        </w:tabs>
        <w:suppressAutoHyphens/>
        <w:ind w:left="1440" w:hanging="360"/>
        <w:rPr>
          <w:rFonts w:cs="Arial"/>
          <w:spacing w:val="-2"/>
        </w:rPr>
      </w:pPr>
      <w:r w:rsidRPr="0054163E">
        <w:rPr>
          <w:rFonts w:cs="Arial"/>
          <w:spacing w:val="-2"/>
        </w:rPr>
        <w:t xml:space="preserve">If the Grantee's equipment is used, a report or source document must describe the work performed, indicate the hours used, relate the use to the project, and be signed by the operator and supervisor. </w:t>
      </w:r>
    </w:p>
    <w:p w:rsidR="00DB11F5" w:rsidRPr="0054163E" w:rsidRDefault="00DB11F5" w:rsidP="004A7E63">
      <w:pPr>
        <w:numPr>
          <w:ilvl w:val="2"/>
          <w:numId w:val="33"/>
        </w:numPr>
        <w:tabs>
          <w:tab w:val="left" w:pos="-720"/>
          <w:tab w:val="left" w:pos="0"/>
        </w:tabs>
        <w:suppressAutoHyphens/>
        <w:ind w:left="1440" w:hanging="360"/>
        <w:rPr>
          <w:rFonts w:cs="Arial"/>
          <w:spacing w:val="-2"/>
        </w:rPr>
      </w:pPr>
      <w:r w:rsidRPr="0054163E">
        <w:rPr>
          <w:rFonts w:cs="Arial"/>
          <w:spacing w:val="-2"/>
        </w:rPr>
        <w:t>Equipment may be leased, rented, or purchased, whichever is most economical. If equipment is purchased, its residual market value must be credited to the project costs upon completion of the project.</w:t>
      </w:r>
    </w:p>
    <w:p w:rsidR="00DB11F5" w:rsidRPr="00363EFF" w:rsidRDefault="00DB11F5" w:rsidP="004A7E63">
      <w:pPr>
        <w:numPr>
          <w:ilvl w:val="12"/>
          <w:numId w:val="0"/>
        </w:numPr>
        <w:tabs>
          <w:tab w:val="left" w:pos="-720"/>
          <w:tab w:val="left" w:pos="0"/>
          <w:tab w:val="num" w:pos="1890"/>
        </w:tabs>
        <w:suppressAutoHyphens/>
        <w:ind w:left="1710" w:firstLine="90"/>
        <w:rPr>
          <w:rFonts w:cs="Arial"/>
          <w:spacing w:val="-2"/>
        </w:rPr>
      </w:pPr>
    </w:p>
    <w:p w:rsidR="00DB11F5" w:rsidRPr="0054163E" w:rsidRDefault="00DB11F5" w:rsidP="004A7E63">
      <w:pPr>
        <w:numPr>
          <w:ilvl w:val="0"/>
          <w:numId w:val="33"/>
        </w:numPr>
        <w:suppressAutoHyphens/>
        <w:ind w:left="1080"/>
        <w:rPr>
          <w:rFonts w:cs="Arial"/>
          <w:spacing w:val="-2"/>
        </w:rPr>
      </w:pPr>
      <w:r w:rsidRPr="0054163E">
        <w:rPr>
          <w:rFonts w:cs="Arial"/>
          <w:b/>
          <w:spacing w:val="-2"/>
        </w:rPr>
        <w:t>Supplies and Materials</w:t>
      </w:r>
      <w:r w:rsidRPr="0054163E">
        <w:rPr>
          <w:rFonts w:cs="Arial"/>
          <w:spacing w:val="-2"/>
        </w:rPr>
        <w:t xml:space="preserve"> – Supplies and materials may be purchased for a specific project or may be drawn from a central stock, providing they are claimed at a c</w:t>
      </w:r>
      <w:r w:rsidR="006F3CBE" w:rsidRPr="0054163E">
        <w:rPr>
          <w:rFonts w:cs="Arial"/>
          <w:spacing w:val="-2"/>
        </w:rPr>
        <w:t>ost no higher than paid by the G</w:t>
      </w:r>
      <w:r w:rsidRPr="0054163E">
        <w:rPr>
          <w:rFonts w:cs="Arial"/>
          <w:spacing w:val="-2"/>
        </w:rPr>
        <w:t xml:space="preserve">rantee.  </w:t>
      </w:r>
    </w:p>
    <w:p w:rsidR="00DB11F5" w:rsidRPr="0054163E" w:rsidRDefault="00DB11F5" w:rsidP="004A7E63">
      <w:pPr>
        <w:tabs>
          <w:tab w:val="left" w:pos="-720"/>
          <w:tab w:val="left" w:pos="0"/>
          <w:tab w:val="left" w:pos="1350"/>
        </w:tabs>
        <w:suppressAutoHyphens/>
        <w:ind w:left="1080"/>
        <w:rPr>
          <w:rFonts w:cs="Arial"/>
          <w:b/>
          <w:spacing w:val="-2"/>
        </w:rPr>
      </w:pPr>
    </w:p>
    <w:p w:rsidR="00DB11F5" w:rsidRPr="0054163E" w:rsidRDefault="00DB11F5" w:rsidP="004A7E63">
      <w:pPr>
        <w:suppressAutoHyphens/>
        <w:ind w:left="1080"/>
        <w:rPr>
          <w:rFonts w:cs="Arial"/>
          <w:spacing w:val="-2"/>
        </w:rPr>
      </w:pPr>
      <w:r w:rsidRPr="0054163E">
        <w:rPr>
          <w:rFonts w:cs="Arial"/>
          <w:spacing w:val="-2"/>
        </w:rPr>
        <w:t>When supplies and/or materials are purchased with the intention of constructing a piece of equipment, a structure or a part of a structure, the costs that are charged as supplies and materials may be capitalized according to the Grantee’s normal practice or policy.  If capitalized, only that cost reasonably attributable to the project may be claimed under the project.</w:t>
      </w:r>
    </w:p>
    <w:p w:rsidR="00DB11F5" w:rsidRPr="0054163E" w:rsidRDefault="00DB11F5" w:rsidP="004A7E63">
      <w:pPr>
        <w:tabs>
          <w:tab w:val="left" w:pos="-720"/>
          <w:tab w:val="num" w:pos="1890"/>
        </w:tabs>
        <w:suppressAutoHyphens/>
        <w:ind w:firstLine="90"/>
        <w:rPr>
          <w:rFonts w:cs="Arial"/>
          <w:u w:val="single"/>
        </w:rPr>
      </w:pPr>
    </w:p>
    <w:p w:rsidR="00520C06" w:rsidRDefault="00520C06">
      <w:pPr>
        <w:rPr>
          <w:rFonts w:cs="Arial"/>
          <w:b/>
          <w:bCs/>
          <w:iCs/>
        </w:rPr>
      </w:pPr>
      <w:r>
        <w:rPr>
          <w:rFonts w:cs="Arial"/>
          <w:b/>
          <w:bCs/>
          <w:iCs/>
        </w:rPr>
        <w:br w:type="page"/>
      </w:r>
    </w:p>
    <w:p w:rsidR="00DB11F5" w:rsidRPr="0054163E" w:rsidRDefault="00DB11F5" w:rsidP="004A7E63">
      <w:pPr>
        <w:pStyle w:val="ListParagraph"/>
        <w:numPr>
          <w:ilvl w:val="0"/>
          <w:numId w:val="31"/>
        </w:numPr>
        <w:tabs>
          <w:tab w:val="clear" w:pos="1080"/>
        </w:tabs>
        <w:ind w:left="720"/>
        <w:contextualSpacing/>
        <w:rPr>
          <w:rFonts w:cs="Arial"/>
          <w:bCs/>
          <w:iCs/>
        </w:rPr>
      </w:pPr>
      <w:r w:rsidRPr="0054163E">
        <w:rPr>
          <w:rFonts w:cs="Arial"/>
          <w:b/>
          <w:bCs/>
          <w:iCs/>
        </w:rPr>
        <w:lastRenderedPageBreak/>
        <w:t>Other Expenditures</w:t>
      </w:r>
      <w:r w:rsidRPr="0054163E">
        <w:rPr>
          <w:rFonts w:cs="Arial"/>
          <w:bCs/>
          <w:iCs/>
        </w:rPr>
        <w:t xml:space="preserve"> - In addition to the major categories of expenditures, funding may be provided for miscellaneous costs necessary for execution of the Project at the discretion of the </w:t>
      </w:r>
      <w:r w:rsidR="00624E6F">
        <w:rPr>
          <w:rFonts w:cs="Arial"/>
          <w:bCs/>
          <w:iCs/>
        </w:rPr>
        <w:t>Agency</w:t>
      </w:r>
      <w:r w:rsidRPr="0054163E">
        <w:rPr>
          <w:rFonts w:cs="Arial"/>
          <w:bCs/>
          <w:iCs/>
        </w:rPr>
        <w:t>.  Some of these costs may include:</w:t>
      </w:r>
    </w:p>
    <w:p w:rsidR="00DB11F5" w:rsidRPr="0054163E" w:rsidRDefault="00DB11F5" w:rsidP="008A53E7">
      <w:pPr>
        <w:ind w:left="630" w:hanging="360"/>
        <w:jc w:val="both"/>
        <w:rPr>
          <w:rFonts w:cs="Arial"/>
          <w:bCs/>
          <w:iCs/>
        </w:rPr>
      </w:pPr>
    </w:p>
    <w:p w:rsidR="00DB11F5" w:rsidRPr="0054163E" w:rsidRDefault="00DB11F5" w:rsidP="004A7E63">
      <w:pPr>
        <w:numPr>
          <w:ilvl w:val="0"/>
          <w:numId w:val="34"/>
        </w:numPr>
        <w:tabs>
          <w:tab w:val="left" w:pos="2160"/>
          <w:tab w:val="num" w:pos="2430"/>
        </w:tabs>
        <w:ind w:left="1080"/>
        <w:rPr>
          <w:rFonts w:cs="Arial"/>
          <w:bCs/>
          <w:iCs/>
          <w:spacing w:val="-2"/>
        </w:rPr>
      </w:pPr>
      <w:r w:rsidRPr="0054163E">
        <w:rPr>
          <w:rFonts w:cs="Arial"/>
          <w:bCs/>
          <w:iCs/>
        </w:rPr>
        <w:t xml:space="preserve">Premiums on hazard and liability insurance to </w:t>
      </w:r>
      <w:r w:rsidR="00520C06">
        <w:rPr>
          <w:rFonts w:cs="Arial"/>
          <w:bCs/>
          <w:iCs/>
        </w:rPr>
        <w:t>cover personnel and/or property</w:t>
      </w:r>
      <w:r w:rsidRPr="0054163E">
        <w:rPr>
          <w:rFonts w:cs="Arial"/>
          <w:bCs/>
          <w:iCs/>
        </w:rPr>
        <w:t xml:space="preserve"> </w:t>
      </w:r>
    </w:p>
    <w:p w:rsidR="00DB11F5" w:rsidRPr="0054163E" w:rsidRDefault="00DB11F5" w:rsidP="004A7E63">
      <w:pPr>
        <w:numPr>
          <w:ilvl w:val="0"/>
          <w:numId w:val="34"/>
        </w:numPr>
        <w:tabs>
          <w:tab w:val="left" w:pos="2160"/>
          <w:tab w:val="num" w:pos="2430"/>
        </w:tabs>
        <w:ind w:left="1080"/>
        <w:rPr>
          <w:rFonts w:cs="Arial"/>
          <w:bCs/>
          <w:iCs/>
          <w:spacing w:val="-2"/>
        </w:rPr>
      </w:pPr>
      <w:r w:rsidRPr="0054163E">
        <w:rPr>
          <w:rFonts w:cs="Arial"/>
          <w:bCs/>
          <w:iCs/>
        </w:rPr>
        <w:t>Work performed by anothe</w:t>
      </w:r>
      <w:r w:rsidR="006F3CBE" w:rsidRPr="0054163E">
        <w:rPr>
          <w:rFonts w:cs="Arial"/>
          <w:bCs/>
          <w:iCs/>
        </w:rPr>
        <w:t>r section or department of the G</w:t>
      </w:r>
      <w:r w:rsidRPr="0054163E">
        <w:rPr>
          <w:rFonts w:cs="Arial"/>
          <w:bCs/>
          <w:iCs/>
        </w:rPr>
        <w:t xml:space="preserve">rantee's agency that can be documented as direct costs to the project </w:t>
      </w:r>
      <w:r w:rsidRPr="0054163E">
        <w:rPr>
          <w:rFonts w:cs="Arial"/>
          <w:bCs/>
          <w:iCs/>
          <w:spacing w:val="-2"/>
        </w:rPr>
        <w:t xml:space="preserve">(see requirements above under </w:t>
      </w:r>
      <w:r w:rsidR="00520C06">
        <w:rPr>
          <w:rFonts w:cs="Arial"/>
          <w:bCs/>
          <w:iCs/>
          <w:spacing w:val="-2"/>
        </w:rPr>
        <w:t>Personnel or employee services)</w:t>
      </w:r>
    </w:p>
    <w:p w:rsidR="00DB11F5" w:rsidRPr="0054163E" w:rsidRDefault="00DB11F5" w:rsidP="004A7E63">
      <w:pPr>
        <w:numPr>
          <w:ilvl w:val="0"/>
          <w:numId w:val="34"/>
        </w:numPr>
        <w:tabs>
          <w:tab w:val="left" w:pos="2160"/>
          <w:tab w:val="num" w:pos="2430"/>
        </w:tabs>
        <w:ind w:left="1080"/>
        <w:rPr>
          <w:rFonts w:cs="Arial"/>
          <w:bCs/>
          <w:iCs/>
          <w:spacing w:val="-2"/>
        </w:rPr>
      </w:pPr>
      <w:r w:rsidRPr="0054163E">
        <w:rPr>
          <w:rFonts w:cs="Arial"/>
          <w:bCs/>
          <w:iCs/>
        </w:rPr>
        <w:t>Transportation costs for mov</w:t>
      </w:r>
      <w:r w:rsidR="00520C06">
        <w:rPr>
          <w:rFonts w:cs="Arial"/>
          <w:bCs/>
          <w:iCs/>
        </w:rPr>
        <w:t>ing equipment and/or personnel</w:t>
      </w:r>
    </w:p>
    <w:p w:rsidR="00DB11F5" w:rsidRPr="0054163E" w:rsidRDefault="00DB11F5" w:rsidP="004A7E63">
      <w:pPr>
        <w:tabs>
          <w:tab w:val="left" w:pos="1890"/>
        </w:tabs>
        <w:suppressAutoHyphens/>
        <w:rPr>
          <w:rFonts w:cs="Arial"/>
          <w:bCs/>
          <w:iCs/>
        </w:rPr>
      </w:pPr>
    </w:p>
    <w:p w:rsidR="00DB11F5" w:rsidRPr="0054163E" w:rsidRDefault="00DB11F5" w:rsidP="004A427C">
      <w:pPr>
        <w:tabs>
          <w:tab w:val="left" w:pos="-720"/>
          <w:tab w:val="left" w:pos="0"/>
        </w:tabs>
        <w:suppressAutoHyphens/>
        <w:rPr>
          <w:rFonts w:cs="Arial"/>
          <w:b/>
          <w:spacing w:val="-2"/>
          <w:u w:val="single"/>
        </w:rPr>
      </w:pPr>
      <w:r w:rsidRPr="0054163E">
        <w:rPr>
          <w:rFonts w:cs="Arial"/>
          <w:b/>
          <w:spacing w:val="-2"/>
          <w:u w:val="single"/>
        </w:rPr>
        <w:t>Acquisition Projects</w:t>
      </w:r>
    </w:p>
    <w:p w:rsidR="00DB11F5" w:rsidRPr="0054163E" w:rsidRDefault="00DB11F5" w:rsidP="004A7E63">
      <w:pPr>
        <w:tabs>
          <w:tab w:val="left" w:pos="-720"/>
          <w:tab w:val="left" w:pos="0"/>
        </w:tabs>
        <w:suppressAutoHyphens/>
        <w:rPr>
          <w:rFonts w:cs="Arial"/>
          <w:spacing w:val="-2"/>
        </w:rPr>
      </w:pPr>
    </w:p>
    <w:p w:rsidR="00DB11F5" w:rsidRPr="0054163E" w:rsidRDefault="00DB11F5" w:rsidP="004A7E63">
      <w:pPr>
        <w:pStyle w:val="ListParagraph"/>
        <w:numPr>
          <w:ilvl w:val="0"/>
          <w:numId w:val="32"/>
        </w:numPr>
        <w:tabs>
          <w:tab w:val="left" w:pos="-720"/>
          <w:tab w:val="left" w:pos="0"/>
          <w:tab w:val="num" w:pos="1890"/>
        </w:tabs>
        <w:suppressAutoHyphens/>
        <w:ind w:left="720"/>
        <w:contextualSpacing/>
        <w:rPr>
          <w:rFonts w:cs="Arial"/>
          <w:spacing w:val="-2"/>
        </w:rPr>
      </w:pPr>
      <w:r w:rsidRPr="0054163E">
        <w:rPr>
          <w:rFonts w:cs="Arial"/>
          <w:spacing w:val="-2"/>
        </w:rPr>
        <w:t>Acquisition – Costs of acquiring real property are eligible and include the purchase price of the</w:t>
      </w:r>
      <w:r w:rsidR="004F77EB">
        <w:rPr>
          <w:rFonts w:cs="Arial"/>
          <w:spacing w:val="-2"/>
        </w:rPr>
        <w:t xml:space="preserve"> </w:t>
      </w:r>
      <w:r w:rsidR="004F77EB" w:rsidRPr="00260F82">
        <w:rPr>
          <w:rFonts w:cs="Arial"/>
          <w:spacing w:val="-2"/>
        </w:rPr>
        <w:t>property at or below approved</w:t>
      </w:r>
      <w:r w:rsidR="004F77EB">
        <w:rPr>
          <w:rFonts w:cs="Arial"/>
          <w:spacing w:val="-2"/>
        </w:rPr>
        <w:t xml:space="preserve"> fair market v</w:t>
      </w:r>
      <w:r w:rsidRPr="0054163E">
        <w:rPr>
          <w:rFonts w:cs="Arial"/>
          <w:spacing w:val="-2"/>
        </w:rPr>
        <w:t xml:space="preserve">alue, appraisals, surveys for boundary adjustments, preliminary title reports, escrow fees and title insurance fees. </w:t>
      </w:r>
    </w:p>
    <w:p w:rsidR="00B047AE" w:rsidRPr="0054163E" w:rsidRDefault="00B047AE" w:rsidP="004A7E63">
      <w:pPr>
        <w:pStyle w:val="ListParagraph"/>
        <w:tabs>
          <w:tab w:val="left" w:pos="-720"/>
          <w:tab w:val="left" w:pos="0"/>
          <w:tab w:val="num" w:pos="1890"/>
        </w:tabs>
        <w:suppressAutoHyphens/>
        <w:contextualSpacing/>
        <w:rPr>
          <w:rFonts w:cs="Arial"/>
          <w:spacing w:val="-2"/>
        </w:rPr>
      </w:pPr>
    </w:p>
    <w:p w:rsidR="00DB11F5" w:rsidRPr="0054163E" w:rsidRDefault="00DB11F5" w:rsidP="004A7E63">
      <w:pPr>
        <w:pStyle w:val="ListParagraph"/>
        <w:numPr>
          <w:ilvl w:val="0"/>
          <w:numId w:val="32"/>
        </w:numPr>
        <w:tabs>
          <w:tab w:val="left" w:pos="-720"/>
          <w:tab w:val="left" w:pos="0"/>
          <w:tab w:val="num" w:pos="1890"/>
        </w:tabs>
        <w:suppressAutoHyphens/>
        <w:ind w:left="720"/>
        <w:contextualSpacing/>
        <w:rPr>
          <w:rFonts w:cs="Arial"/>
          <w:spacing w:val="-2"/>
        </w:rPr>
      </w:pPr>
      <w:r w:rsidRPr="0054163E">
        <w:rPr>
          <w:rFonts w:cs="Arial"/>
        </w:rPr>
        <w:t>Applicants should justify the cost effectiveness of a proposed acquisition, including the cost/benefit acquiring easements versus fee title when appropriate.</w:t>
      </w:r>
    </w:p>
    <w:p w:rsidR="00B047AE" w:rsidRPr="0054163E" w:rsidRDefault="00B047AE" w:rsidP="004A7E63">
      <w:pPr>
        <w:tabs>
          <w:tab w:val="left" w:pos="-720"/>
          <w:tab w:val="left" w:pos="0"/>
          <w:tab w:val="num" w:pos="1890"/>
        </w:tabs>
        <w:suppressAutoHyphens/>
        <w:contextualSpacing/>
        <w:rPr>
          <w:rFonts w:cs="Arial"/>
          <w:spacing w:val="-2"/>
        </w:rPr>
      </w:pPr>
    </w:p>
    <w:p w:rsidR="00B047AE" w:rsidRDefault="00DB11F5" w:rsidP="004A7E63">
      <w:pPr>
        <w:pStyle w:val="ListParagraph"/>
        <w:numPr>
          <w:ilvl w:val="0"/>
          <w:numId w:val="32"/>
        </w:numPr>
        <w:tabs>
          <w:tab w:val="left" w:pos="-720"/>
          <w:tab w:val="left" w:pos="0"/>
          <w:tab w:val="num" w:pos="1890"/>
        </w:tabs>
        <w:suppressAutoHyphens/>
        <w:ind w:left="720"/>
        <w:contextualSpacing/>
        <w:rPr>
          <w:rFonts w:cs="Arial"/>
          <w:spacing w:val="-2"/>
        </w:rPr>
      </w:pPr>
      <w:r w:rsidRPr="00792C37">
        <w:rPr>
          <w:rFonts w:cs="Arial"/>
          <w:spacing w:val="-2"/>
        </w:rPr>
        <w:t>Costs of obtaining State approvals of purchase price and transaction reviews from the State Department of General Services are also allowable.</w:t>
      </w:r>
      <w:r w:rsidR="00792C37" w:rsidRPr="00792C37">
        <w:rPr>
          <w:rFonts w:cs="Arial"/>
          <w:spacing w:val="-2"/>
        </w:rPr>
        <w:t xml:space="preserve">  </w:t>
      </w:r>
    </w:p>
    <w:p w:rsidR="00792C37" w:rsidRPr="00792C37" w:rsidRDefault="00792C37" w:rsidP="004A7E63">
      <w:pPr>
        <w:pStyle w:val="ListParagraph"/>
        <w:rPr>
          <w:rFonts w:cs="Arial"/>
          <w:spacing w:val="-2"/>
        </w:rPr>
      </w:pPr>
    </w:p>
    <w:p w:rsidR="00DB11F5" w:rsidRPr="0054163E" w:rsidRDefault="00DB11F5" w:rsidP="004A7E63">
      <w:pPr>
        <w:pStyle w:val="ListParagraph"/>
        <w:numPr>
          <w:ilvl w:val="0"/>
          <w:numId w:val="32"/>
        </w:numPr>
        <w:tabs>
          <w:tab w:val="left" w:pos="-720"/>
          <w:tab w:val="left" w:pos="0"/>
          <w:tab w:val="num" w:pos="1890"/>
        </w:tabs>
        <w:suppressAutoHyphens/>
        <w:ind w:left="720"/>
        <w:contextualSpacing/>
        <w:rPr>
          <w:rFonts w:cs="Arial"/>
          <w:spacing w:val="-2"/>
        </w:rPr>
      </w:pPr>
      <w:r w:rsidRPr="0054163E">
        <w:rPr>
          <w:rFonts w:cs="Arial"/>
          <w:spacing w:val="-2"/>
        </w:rPr>
        <w:t>Relocation Costs are eligible for Acquisition projects that result in displacemen</w:t>
      </w:r>
      <w:r w:rsidR="00513130" w:rsidRPr="0054163E">
        <w:rPr>
          <w:rFonts w:cs="Arial"/>
          <w:spacing w:val="-2"/>
        </w:rPr>
        <w:t xml:space="preserve">t of any person and/or business </w:t>
      </w:r>
      <w:r w:rsidRPr="0054163E">
        <w:rPr>
          <w:rFonts w:cs="Arial"/>
          <w:spacing w:val="-2"/>
        </w:rPr>
        <w:t xml:space="preserve">(See State Relocation Act requirements, Chapter 16, Section 7260 et seq., Government Code). </w:t>
      </w:r>
    </w:p>
    <w:p w:rsidR="00B047AE" w:rsidRPr="0054163E" w:rsidRDefault="00B047AE" w:rsidP="004A7E63">
      <w:pPr>
        <w:tabs>
          <w:tab w:val="left" w:pos="-720"/>
          <w:tab w:val="left" w:pos="0"/>
          <w:tab w:val="num" w:pos="1890"/>
        </w:tabs>
        <w:suppressAutoHyphens/>
        <w:contextualSpacing/>
        <w:rPr>
          <w:rFonts w:cs="Arial"/>
          <w:spacing w:val="-2"/>
        </w:rPr>
      </w:pPr>
    </w:p>
    <w:p w:rsidR="00D216AF" w:rsidRPr="00514D94" w:rsidRDefault="00624E6F" w:rsidP="004A7E63">
      <w:pPr>
        <w:pStyle w:val="ListParagraph"/>
        <w:numPr>
          <w:ilvl w:val="0"/>
          <w:numId w:val="32"/>
        </w:numPr>
        <w:tabs>
          <w:tab w:val="left" w:pos="-720"/>
          <w:tab w:val="left" w:pos="0"/>
          <w:tab w:val="num" w:pos="1890"/>
        </w:tabs>
        <w:suppressAutoHyphens/>
        <w:ind w:left="720"/>
        <w:contextualSpacing/>
        <w:rPr>
          <w:rFonts w:cs="Arial"/>
          <w:spacing w:val="-2"/>
        </w:rPr>
      </w:pPr>
      <w:r>
        <w:rPr>
          <w:rFonts w:cs="Arial"/>
          <w:spacing w:val="-2"/>
        </w:rPr>
        <w:t xml:space="preserve">Direct Staff and </w:t>
      </w:r>
      <w:r w:rsidR="00DB11F5" w:rsidRPr="00514D94">
        <w:rPr>
          <w:rFonts w:cs="Arial"/>
          <w:spacing w:val="-2"/>
        </w:rPr>
        <w:t xml:space="preserve">Consultant Services - The costs of </w:t>
      </w:r>
      <w:r>
        <w:rPr>
          <w:rFonts w:cs="Arial"/>
          <w:spacing w:val="-2"/>
        </w:rPr>
        <w:t xml:space="preserve">direct staff and </w:t>
      </w:r>
      <w:r w:rsidR="00DB11F5" w:rsidRPr="00514D94">
        <w:rPr>
          <w:rFonts w:cs="Arial"/>
          <w:spacing w:val="-2"/>
        </w:rPr>
        <w:t xml:space="preserve">consultant services necessary for the project are eligible and may be reimbursed up to $10,000. Invoices must be presented with payment requests that identify the specific project activities, and include evidence of payment. Consultants must be paid by the customary or established method and rate of the Applicant.  No consultant fee may be paid to the Applicant's own employees without prior approval or unless specifically agreed to by the </w:t>
      </w:r>
      <w:r w:rsidR="002A6D6F">
        <w:rPr>
          <w:rFonts w:cs="Arial"/>
          <w:spacing w:val="-2"/>
        </w:rPr>
        <w:t>Agency</w:t>
      </w:r>
      <w:r w:rsidR="00DB11F5" w:rsidRPr="00514D94">
        <w:rPr>
          <w:rFonts w:cs="Arial"/>
          <w:spacing w:val="-2"/>
        </w:rPr>
        <w:t>.</w:t>
      </w:r>
    </w:p>
    <w:p w:rsidR="00D216AF" w:rsidRPr="00514D94" w:rsidRDefault="00D216AF" w:rsidP="004A7E63">
      <w:pPr>
        <w:pStyle w:val="ListParagraph"/>
        <w:numPr>
          <w:ilvl w:val="0"/>
          <w:numId w:val="32"/>
        </w:numPr>
        <w:tabs>
          <w:tab w:val="left" w:pos="-720"/>
          <w:tab w:val="left" w:pos="0"/>
          <w:tab w:val="num" w:pos="1890"/>
        </w:tabs>
        <w:suppressAutoHyphens/>
        <w:ind w:left="720"/>
        <w:contextualSpacing/>
        <w:rPr>
          <w:rFonts w:cs="Arial"/>
          <w:spacing w:val="-2"/>
        </w:rPr>
      </w:pPr>
      <w:r w:rsidRPr="00514D94">
        <w:rPr>
          <w:rFonts w:cs="Arial"/>
          <w:spacing w:val="-2"/>
        </w:rPr>
        <w:br w:type="page"/>
      </w:r>
    </w:p>
    <w:p w:rsidR="00DB11F5" w:rsidRPr="009234FE" w:rsidRDefault="00805D9A" w:rsidP="009234FE">
      <w:pPr>
        <w:tabs>
          <w:tab w:val="left" w:pos="-720"/>
          <w:tab w:val="left" w:pos="0"/>
        </w:tabs>
        <w:suppressAutoHyphens/>
        <w:contextualSpacing/>
        <w:jc w:val="center"/>
        <w:rPr>
          <w:rFonts w:cs="Arial"/>
          <w:b/>
          <w:bCs/>
          <w:szCs w:val="28"/>
        </w:rPr>
      </w:pPr>
      <w:r>
        <w:rPr>
          <w:b/>
          <w:szCs w:val="28"/>
        </w:rPr>
        <w:lastRenderedPageBreak/>
        <w:t xml:space="preserve">APPENDIX </w:t>
      </w:r>
      <w:r w:rsidR="00494C2F">
        <w:rPr>
          <w:b/>
          <w:szCs w:val="28"/>
        </w:rPr>
        <w:t>O</w:t>
      </w:r>
      <w:r w:rsidR="00DB11F5" w:rsidRPr="009234FE">
        <w:rPr>
          <w:b/>
          <w:szCs w:val="28"/>
        </w:rPr>
        <w:t xml:space="preserve"> - </w:t>
      </w:r>
      <w:r w:rsidR="00DB11F5" w:rsidRPr="009234FE">
        <w:rPr>
          <w:rFonts w:cs="Arial"/>
          <w:b/>
          <w:bCs/>
          <w:szCs w:val="28"/>
        </w:rPr>
        <w:t>REIMBURSEMENT PAYMENT PROCESS</w:t>
      </w:r>
    </w:p>
    <w:p w:rsidR="00DB11F5" w:rsidRPr="0054163E" w:rsidRDefault="00DB11F5" w:rsidP="008A53E7"/>
    <w:p w:rsidR="00DB11F5" w:rsidRPr="0054163E" w:rsidRDefault="00DB11F5" w:rsidP="008A53E7">
      <w:r w:rsidRPr="0054163E">
        <w:t xml:space="preserve">All payments are made on a </w:t>
      </w:r>
      <w:r w:rsidR="00EE13DE" w:rsidRPr="00520C06">
        <w:rPr>
          <w:b/>
        </w:rPr>
        <w:t>reimbursement</w:t>
      </w:r>
      <w:r w:rsidR="00EE13DE">
        <w:t xml:space="preserve"> basis (i.e.</w:t>
      </w:r>
      <w:r w:rsidR="00E11ED4">
        <w:t>,</w:t>
      </w:r>
      <w:r w:rsidR="006F3CBE" w:rsidRPr="0054163E">
        <w:t xml:space="preserve"> the G</w:t>
      </w:r>
      <w:r w:rsidRPr="0054163E">
        <w:t xml:space="preserve">rantee pays for the services, products or supplies and is reimbursed by the State) with the exception of advances to escrow. </w:t>
      </w:r>
    </w:p>
    <w:p w:rsidR="00DB11F5" w:rsidRPr="0054163E" w:rsidRDefault="00DB11F5" w:rsidP="008A53E7">
      <w:pPr>
        <w:suppressAutoHyphens/>
        <w:ind w:left="720"/>
        <w:rPr>
          <w:rFonts w:cs="Arial"/>
          <w:spacing w:val="-2"/>
        </w:rPr>
      </w:pPr>
    </w:p>
    <w:p w:rsidR="00DB11F5" w:rsidRPr="0054163E" w:rsidRDefault="00DB11F5" w:rsidP="000946B5">
      <w:pPr>
        <w:numPr>
          <w:ilvl w:val="0"/>
          <w:numId w:val="45"/>
        </w:numPr>
        <w:suppressAutoHyphens/>
        <w:rPr>
          <w:rFonts w:cs="Arial"/>
          <w:spacing w:val="-2"/>
        </w:rPr>
      </w:pPr>
      <w:r w:rsidRPr="0054163E">
        <w:t xml:space="preserve">The Grant Agreement Cost Estimate will be used by Agency as the basis for reimbursement. </w:t>
      </w:r>
    </w:p>
    <w:p w:rsidR="00DB11F5" w:rsidRPr="0054163E" w:rsidRDefault="00DB11F5" w:rsidP="00C027EE">
      <w:pPr>
        <w:suppressAutoHyphens/>
        <w:ind w:left="360" w:hanging="360"/>
        <w:rPr>
          <w:rFonts w:cs="Arial"/>
          <w:spacing w:val="-2"/>
          <w:sz w:val="16"/>
        </w:rPr>
      </w:pPr>
      <w:r w:rsidRPr="0054163E">
        <w:rPr>
          <w:sz w:val="16"/>
        </w:rPr>
        <w:t xml:space="preserve"> </w:t>
      </w:r>
    </w:p>
    <w:p w:rsidR="00DB11F5" w:rsidRPr="0054163E" w:rsidRDefault="00DB11F5" w:rsidP="000946B5">
      <w:pPr>
        <w:numPr>
          <w:ilvl w:val="0"/>
          <w:numId w:val="45"/>
        </w:numPr>
        <w:suppressAutoHyphens/>
        <w:rPr>
          <w:rFonts w:cs="Arial"/>
          <w:spacing w:val="-2"/>
        </w:rPr>
      </w:pPr>
      <w:r w:rsidRPr="0054163E">
        <w:rPr>
          <w:rFonts w:cs="Arial"/>
          <w:spacing w:val="-2"/>
        </w:rPr>
        <w:t>Direct project-related costs specified in the Grant Agreement will be eligible for reimbursement.</w:t>
      </w:r>
    </w:p>
    <w:p w:rsidR="00DB11F5" w:rsidRPr="0054163E" w:rsidRDefault="00DB11F5" w:rsidP="00C027EE">
      <w:pPr>
        <w:ind w:left="360" w:hanging="360"/>
        <w:rPr>
          <w:rFonts w:cs="Arial"/>
          <w:spacing w:val="-2"/>
          <w:sz w:val="16"/>
        </w:rPr>
      </w:pPr>
    </w:p>
    <w:p w:rsidR="00DB11F5" w:rsidRPr="0054163E" w:rsidRDefault="00DB11F5" w:rsidP="000946B5">
      <w:pPr>
        <w:numPr>
          <w:ilvl w:val="0"/>
          <w:numId w:val="45"/>
        </w:numPr>
        <w:suppressAutoHyphens/>
        <w:rPr>
          <w:rFonts w:cs="Arial"/>
          <w:spacing w:val="-2"/>
        </w:rPr>
      </w:pPr>
      <w:r w:rsidRPr="0054163E">
        <w:rPr>
          <w:rFonts w:cs="Arial"/>
          <w:spacing w:val="-2"/>
        </w:rPr>
        <w:t xml:space="preserve">Funds cannot be reimbursed until a fully executed Grant Agreement is in place. No costs incurred outside of the project performance period specified in the Grant Agreement will be reimbursed. </w:t>
      </w:r>
    </w:p>
    <w:p w:rsidR="00DB11F5" w:rsidRPr="0054163E" w:rsidRDefault="00DB11F5" w:rsidP="00C027EE">
      <w:pPr>
        <w:ind w:left="360" w:hanging="360"/>
        <w:rPr>
          <w:rFonts w:cs="Arial"/>
          <w:spacing w:val="-2"/>
          <w:sz w:val="16"/>
        </w:rPr>
      </w:pPr>
    </w:p>
    <w:p w:rsidR="00DB11F5" w:rsidRPr="0054163E" w:rsidRDefault="00DB11F5" w:rsidP="000946B5">
      <w:pPr>
        <w:numPr>
          <w:ilvl w:val="0"/>
          <w:numId w:val="45"/>
        </w:numPr>
        <w:suppressAutoHyphens/>
        <w:rPr>
          <w:rFonts w:cs="Arial"/>
          <w:spacing w:val="-2"/>
        </w:rPr>
      </w:pPr>
      <w:r w:rsidRPr="0054163E">
        <w:rPr>
          <w:rFonts w:cs="Arial"/>
          <w:spacing w:val="-2"/>
        </w:rPr>
        <w:t xml:space="preserve">All requests for reimbursement must be supported by appropriate documentation including evidence of payment (with the exception of Advances to escrow for acquisition projects). </w:t>
      </w:r>
    </w:p>
    <w:p w:rsidR="00DB11F5" w:rsidRPr="0054163E" w:rsidRDefault="00DB11F5" w:rsidP="00C027EE">
      <w:pPr>
        <w:ind w:left="360" w:hanging="360"/>
        <w:rPr>
          <w:rFonts w:cs="Arial"/>
          <w:spacing w:val="-2"/>
          <w:sz w:val="16"/>
        </w:rPr>
      </w:pPr>
    </w:p>
    <w:p w:rsidR="00DB11F5" w:rsidRPr="0054163E" w:rsidRDefault="00DB11F5" w:rsidP="000946B5">
      <w:pPr>
        <w:numPr>
          <w:ilvl w:val="0"/>
          <w:numId w:val="45"/>
        </w:numPr>
        <w:suppressAutoHyphens/>
        <w:rPr>
          <w:rFonts w:cs="Arial"/>
          <w:spacing w:val="-2"/>
        </w:rPr>
      </w:pPr>
      <w:r w:rsidRPr="0054163E">
        <w:t xml:space="preserve">Agency may recommend projects to the CTC with unallocated reductions in grant funding or with specific line item reductions. In such cases, the Applicant may elect to use non-grant sources of funding if it is deemed necessary to complete the project as planned.  </w:t>
      </w:r>
    </w:p>
    <w:p w:rsidR="00DB11F5" w:rsidRPr="0054163E" w:rsidRDefault="00DB11F5" w:rsidP="00C027EE">
      <w:pPr>
        <w:ind w:left="360" w:hanging="360"/>
        <w:rPr>
          <w:rFonts w:cs="Arial"/>
          <w:spacing w:val="-2"/>
        </w:rPr>
      </w:pPr>
    </w:p>
    <w:p w:rsidR="00DB11F5" w:rsidRPr="0054163E" w:rsidRDefault="00DB11F5" w:rsidP="000946B5">
      <w:pPr>
        <w:numPr>
          <w:ilvl w:val="0"/>
          <w:numId w:val="45"/>
        </w:numPr>
        <w:suppressAutoHyphens/>
        <w:rPr>
          <w:rFonts w:cs="Arial"/>
          <w:spacing w:val="-2"/>
        </w:rPr>
      </w:pPr>
      <w:r w:rsidRPr="0054163E">
        <w:rPr>
          <w:rFonts w:cs="Arial"/>
          <w:b/>
        </w:rPr>
        <w:t>Development Projects</w:t>
      </w:r>
    </w:p>
    <w:p w:rsidR="00DB11F5" w:rsidRPr="0054163E" w:rsidRDefault="00DB11F5" w:rsidP="008A53E7">
      <w:pPr>
        <w:rPr>
          <w:rFonts w:cs="Arial"/>
          <w:spacing w:val="-2"/>
        </w:rPr>
      </w:pPr>
    </w:p>
    <w:p w:rsidR="00DB11F5" w:rsidRPr="0054163E" w:rsidRDefault="00DB11F5" w:rsidP="000946B5">
      <w:pPr>
        <w:numPr>
          <w:ilvl w:val="0"/>
          <w:numId w:val="36"/>
        </w:numPr>
        <w:tabs>
          <w:tab w:val="clear" w:pos="1440"/>
          <w:tab w:val="num" w:pos="720"/>
        </w:tabs>
        <w:ind w:left="720"/>
        <w:rPr>
          <w:rFonts w:cs="Arial"/>
        </w:rPr>
      </w:pPr>
      <w:r w:rsidRPr="0054163E">
        <w:rPr>
          <w:rFonts w:cs="Arial"/>
        </w:rPr>
        <w:t>Funds cannot be disbursed until there is a fully executed Grant Agreement between the State and the Grantee.</w:t>
      </w:r>
    </w:p>
    <w:p w:rsidR="00DB11F5" w:rsidRPr="0054163E" w:rsidRDefault="00DB11F5" w:rsidP="000946B5">
      <w:pPr>
        <w:numPr>
          <w:ilvl w:val="0"/>
          <w:numId w:val="36"/>
        </w:numPr>
        <w:tabs>
          <w:tab w:val="num" w:pos="720"/>
        </w:tabs>
        <w:ind w:left="720"/>
        <w:rPr>
          <w:rFonts w:cs="Arial"/>
        </w:rPr>
      </w:pPr>
      <w:r w:rsidRPr="0054163E">
        <w:rPr>
          <w:rFonts w:cs="Arial"/>
        </w:rPr>
        <w:t xml:space="preserve">Payments will be made on a </w:t>
      </w:r>
      <w:r w:rsidRPr="0054163E">
        <w:rPr>
          <w:rFonts w:cs="Arial"/>
          <w:b/>
        </w:rPr>
        <w:t>reimbursement</w:t>
      </w:r>
      <w:r w:rsidR="00EE13DE">
        <w:rPr>
          <w:rFonts w:cs="Arial"/>
        </w:rPr>
        <w:t xml:space="preserve"> basis (i.e.</w:t>
      </w:r>
      <w:r w:rsidR="00E11ED4">
        <w:rPr>
          <w:rFonts w:cs="Arial"/>
        </w:rPr>
        <w:t>,</w:t>
      </w:r>
      <w:r w:rsidR="006F3CBE" w:rsidRPr="0054163E">
        <w:rPr>
          <w:rFonts w:cs="Arial"/>
        </w:rPr>
        <w:t xml:space="preserve"> the G</w:t>
      </w:r>
      <w:r w:rsidRPr="0054163E">
        <w:rPr>
          <w:rFonts w:cs="Arial"/>
        </w:rPr>
        <w:t xml:space="preserve">rantee pays for services, products or supplies and is reimbursed by the State). </w:t>
      </w:r>
    </w:p>
    <w:p w:rsidR="00DB11F5" w:rsidRPr="0054163E" w:rsidRDefault="00DB11F5" w:rsidP="000946B5">
      <w:pPr>
        <w:numPr>
          <w:ilvl w:val="0"/>
          <w:numId w:val="36"/>
        </w:numPr>
        <w:tabs>
          <w:tab w:val="num" w:pos="720"/>
        </w:tabs>
        <w:suppressAutoHyphens/>
        <w:ind w:left="720"/>
      </w:pPr>
      <w:r w:rsidRPr="0054163E">
        <w:t>All costs submitted for reimbursement must be supported by appropriate invoices, purchase orders, canceled warrants, and other documentation.</w:t>
      </w:r>
    </w:p>
    <w:p w:rsidR="00DB11F5" w:rsidRPr="0054163E" w:rsidRDefault="00DB11F5" w:rsidP="000946B5">
      <w:pPr>
        <w:numPr>
          <w:ilvl w:val="0"/>
          <w:numId w:val="36"/>
        </w:numPr>
        <w:tabs>
          <w:tab w:val="num" w:pos="720"/>
        </w:tabs>
        <w:ind w:left="720"/>
        <w:rPr>
          <w:rFonts w:cs="Arial"/>
        </w:rPr>
      </w:pPr>
      <w:r w:rsidRPr="0054163E">
        <w:rPr>
          <w:rFonts w:cs="Arial"/>
        </w:rPr>
        <w:t>Periodic progress payments may be contingent upon satisfactory documentation of stated objectives in the application and administrative benchmarks (e.g., collaboration efforts, outreach, funding acknowledgement signs, final design, etc.)</w:t>
      </w:r>
      <w:r w:rsidR="00520C06">
        <w:rPr>
          <w:rFonts w:cs="Arial"/>
        </w:rPr>
        <w:t>.</w:t>
      </w:r>
    </w:p>
    <w:p w:rsidR="00DB11F5" w:rsidRPr="0054163E" w:rsidRDefault="00DB11F5" w:rsidP="000946B5">
      <w:pPr>
        <w:numPr>
          <w:ilvl w:val="0"/>
          <w:numId w:val="36"/>
        </w:numPr>
        <w:tabs>
          <w:tab w:val="num" w:pos="720"/>
        </w:tabs>
        <w:ind w:left="720"/>
        <w:rPr>
          <w:rFonts w:cs="Arial"/>
        </w:rPr>
      </w:pPr>
      <w:r w:rsidRPr="0054163E">
        <w:rPr>
          <w:rFonts w:cs="Arial"/>
        </w:rPr>
        <w:t xml:space="preserve">At the sole discretion of the State, ten percent (10%) of the amounts submitted for reimbursement </w:t>
      </w:r>
      <w:r w:rsidR="00EB67C3">
        <w:rPr>
          <w:rFonts w:cs="Arial"/>
        </w:rPr>
        <w:t xml:space="preserve">will </w:t>
      </w:r>
      <w:r w:rsidRPr="0054163E">
        <w:rPr>
          <w:rFonts w:cs="Arial"/>
        </w:rPr>
        <w:t>be retained and released as a final payment upon satisfactory project completion.</w:t>
      </w:r>
    </w:p>
    <w:p w:rsidR="00DB11F5" w:rsidRPr="0054163E" w:rsidRDefault="00DB11F5" w:rsidP="008A53E7">
      <w:pPr>
        <w:tabs>
          <w:tab w:val="num" w:pos="720"/>
        </w:tabs>
        <w:ind w:left="720"/>
        <w:rPr>
          <w:rFonts w:cs="Arial"/>
        </w:rPr>
      </w:pPr>
    </w:p>
    <w:p w:rsidR="00DB11F5" w:rsidRPr="0054163E" w:rsidRDefault="00DB11F5" w:rsidP="000946B5">
      <w:pPr>
        <w:numPr>
          <w:ilvl w:val="0"/>
          <w:numId w:val="45"/>
        </w:numPr>
        <w:suppressAutoHyphens/>
        <w:rPr>
          <w:rFonts w:cs="Arial"/>
          <w:spacing w:val="-2"/>
        </w:rPr>
      </w:pPr>
      <w:r w:rsidRPr="0054163E">
        <w:rPr>
          <w:rFonts w:cs="Arial"/>
          <w:b/>
        </w:rPr>
        <w:t>Acquisition Projects</w:t>
      </w:r>
    </w:p>
    <w:p w:rsidR="00DB11F5" w:rsidRPr="0054163E" w:rsidRDefault="00DB11F5" w:rsidP="008A53E7">
      <w:pPr>
        <w:suppressAutoHyphens/>
        <w:ind w:left="360"/>
        <w:rPr>
          <w:rFonts w:cs="Arial"/>
          <w:spacing w:val="-2"/>
        </w:rPr>
      </w:pPr>
    </w:p>
    <w:p w:rsidR="00DB11F5" w:rsidRPr="0054163E" w:rsidRDefault="00DB11F5" w:rsidP="000946B5">
      <w:pPr>
        <w:numPr>
          <w:ilvl w:val="0"/>
          <w:numId w:val="36"/>
        </w:numPr>
        <w:tabs>
          <w:tab w:val="num" w:pos="720"/>
        </w:tabs>
        <w:ind w:left="720"/>
        <w:rPr>
          <w:rFonts w:cs="Arial"/>
        </w:rPr>
      </w:pPr>
      <w:r w:rsidRPr="0054163E">
        <w:rPr>
          <w:rFonts w:cs="Arial"/>
        </w:rPr>
        <w:t>Payments are contingent on the Department of General Services</w:t>
      </w:r>
      <w:r w:rsidR="004F77EB">
        <w:rPr>
          <w:rFonts w:cs="Arial"/>
        </w:rPr>
        <w:t xml:space="preserve"> (DGS) approving the appraised fair market v</w:t>
      </w:r>
      <w:r w:rsidRPr="0054163E">
        <w:rPr>
          <w:rFonts w:cs="Arial"/>
        </w:rPr>
        <w:t>alue of the property.</w:t>
      </w:r>
    </w:p>
    <w:p w:rsidR="00DB11F5" w:rsidRPr="0054163E" w:rsidRDefault="00DB11F5" w:rsidP="000946B5">
      <w:pPr>
        <w:numPr>
          <w:ilvl w:val="0"/>
          <w:numId w:val="36"/>
        </w:numPr>
        <w:tabs>
          <w:tab w:val="num" w:pos="720"/>
        </w:tabs>
        <w:ind w:left="720"/>
        <w:rPr>
          <w:rFonts w:cs="Arial"/>
        </w:rPr>
      </w:pPr>
      <w:r w:rsidRPr="0054163E">
        <w:rPr>
          <w:rFonts w:cs="Arial"/>
        </w:rPr>
        <w:t>State-approved</w:t>
      </w:r>
      <w:r w:rsidR="00260F82">
        <w:rPr>
          <w:rFonts w:cs="Arial"/>
        </w:rPr>
        <w:t xml:space="preserve"> </w:t>
      </w:r>
      <w:r w:rsidR="00260F82" w:rsidRPr="00260F82">
        <w:rPr>
          <w:rFonts w:cs="Arial"/>
        </w:rPr>
        <w:t xml:space="preserve">purchase price </w:t>
      </w:r>
      <w:r w:rsidR="00CA3186" w:rsidRPr="00260F82">
        <w:rPr>
          <w:rFonts w:cs="Arial"/>
        </w:rPr>
        <w:t xml:space="preserve">at or below </w:t>
      </w:r>
      <w:r w:rsidR="004F77EB" w:rsidRPr="00260F82">
        <w:rPr>
          <w:rFonts w:cs="Arial"/>
        </w:rPr>
        <w:t>fair</w:t>
      </w:r>
      <w:r w:rsidR="004F77EB">
        <w:rPr>
          <w:rFonts w:cs="Arial"/>
        </w:rPr>
        <w:t xml:space="preserve"> market v</w:t>
      </w:r>
      <w:r w:rsidRPr="0054163E">
        <w:rPr>
          <w:rFonts w:cs="Arial"/>
        </w:rPr>
        <w:t>alue), together with eligible acquisition costs</w:t>
      </w:r>
      <w:r w:rsidR="00520C06">
        <w:rPr>
          <w:rFonts w:cs="Arial"/>
        </w:rPr>
        <w:t>,</w:t>
      </w:r>
      <w:r w:rsidRPr="0054163E">
        <w:rPr>
          <w:rFonts w:cs="Arial"/>
        </w:rPr>
        <w:t xml:space="preserve"> may be advanced into an escrow account within 60 days of close of escrow.</w:t>
      </w:r>
    </w:p>
    <w:p w:rsidR="00DB11F5" w:rsidRPr="0054163E" w:rsidRDefault="00DB11F5" w:rsidP="000946B5">
      <w:pPr>
        <w:numPr>
          <w:ilvl w:val="0"/>
          <w:numId w:val="36"/>
        </w:numPr>
        <w:tabs>
          <w:tab w:val="num" w:pos="720"/>
        </w:tabs>
        <w:ind w:left="720"/>
        <w:rPr>
          <w:rFonts w:cs="Arial"/>
        </w:rPr>
      </w:pPr>
      <w:r w:rsidRPr="0054163E">
        <w:rPr>
          <w:rFonts w:cs="Arial"/>
        </w:rPr>
        <w:t>At the sole discretion of the State, all disbursements are</w:t>
      </w:r>
      <w:r w:rsidR="00C97292">
        <w:rPr>
          <w:rFonts w:cs="Arial"/>
        </w:rPr>
        <w:t xml:space="preserve"> subject to a ten percent (10%), </w:t>
      </w:r>
      <w:r w:rsidR="00C97292" w:rsidRPr="00260F82">
        <w:rPr>
          <w:rFonts w:cs="Arial"/>
        </w:rPr>
        <w:t xml:space="preserve">or $10,000 </w:t>
      </w:r>
      <w:r w:rsidRPr="00260F82">
        <w:rPr>
          <w:rFonts w:cs="Arial"/>
        </w:rPr>
        <w:t>retention</w:t>
      </w:r>
      <w:r w:rsidRPr="0054163E">
        <w:rPr>
          <w:rFonts w:cs="Arial"/>
        </w:rPr>
        <w:t>.</w:t>
      </w:r>
    </w:p>
    <w:p w:rsidR="00DB11F5" w:rsidRPr="0054163E" w:rsidRDefault="00DB11F5" w:rsidP="000946B5">
      <w:pPr>
        <w:numPr>
          <w:ilvl w:val="0"/>
          <w:numId w:val="36"/>
        </w:numPr>
        <w:tabs>
          <w:tab w:val="num" w:pos="720"/>
        </w:tabs>
        <w:ind w:left="720" w:right="54"/>
        <w:rPr>
          <w:rFonts w:cs="Arial"/>
        </w:rPr>
      </w:pPr>
      <w:r w:rsidRPr="0054163E">
        <w:rPr>
          <w:rFonts w:cs="Arial"/>
        </w:rPr>
        <w:t>The remainder of the Grant, if any, shal</w:t>
      </w:r>
      <w:r w:rsidR="00520C06">
        <w:rPr>
          <w:rFonts w:cs="Arial"/>
        </w:rPr>
        <w:t>l be available on a reimbursement</w:t>
      </w:r>
      <w:r w:rsidRPr="0054163E">
        <w:rPr>
          <w:rFonts w:cs="Arial"/>
        </w:rPr>
        <w:t xml:space="preserve"> basis for other eligible costs.</w:t>
      </w:r>
    </w:p>
    <w:p w:rsidR="00DB11F5" w:rsidRPr="00492510" w:rsidRDefault="00411D10" w:rsidP="00492510">
      <w:pPr>
        <w:jc w:val="center"/>
        <w:rPr>
          <w:b/>
        </w:rPr>
      </w:pPr>
      <w:bookmarkStart w:id="120" w:name="_Toc85016146"/>
      <w:bookmarkStart w:id="121" w:name="_Toc85448311"/>
      <w:bookmarkStart w:id="122" w:name="_Toc88468966"/>
      <w:bookmarkStart w:id="123" w:name="_Toc88642888"/>
      <w:bookmarkStart w:id="124" w:name="_Toc88904085"/>
      <w:bookmarkStart w:id="125" w:name="_Toc108410711"/>
      <w:bookmarkStart w:id="126" w:name="_Toc109441825"/>
      <w:r w:rsidRPr="0054163E">
        <w:rPr>
          <w:rFonts w:cs="Arial"/>
        </w:rPr>
        <w:br w:type="page"/>
      </w:r>
      <w:bookmarkStart w:id="127" w:name="_Toc474488900"/>
      <w:r w:rsidR="00805D9A" w:rsidRPr="00492510">
        <w:rPr>
          <w:rFonts w:cs="Arial"/>
          <w:b/>
        </w:rPr>
        <w:lastRenderedPageBreak/>
        <w:t xml:space="preserve">APPENDIX </w:t>
      </w:r>
      <w:r w:rsidR="00494C2F">
        <w:rPr>
          <w:rFonts w:cs="Arial"/>
          <w:b/>
        </w:rPr>
        <w:t>P</w:t>
      </w:r>
      <w:r w:rsidR="00DB11F5" w:rsidRPr="00492510">
        <w:rPr>
          <w:rFonts w:cs="Arial"/>
          <w:b/>
        </w:rPr>
        <w:t xml:space="preserve"> - </w:t>
      </w:r>
      <w:r w:rsidR="00DB11F5" w:rsidRPr="00492510">
        <w:rPr>
          <w:b/>
        </w:rPr>
        <w:t>STATE AUDIT AND ACCOUNTING REQUIREMENTS</w:t>
      </w:r>
      <w:bookmarkEnd w:id="120"/>
      <w:bookmarkEnd w:id="121"/>
      <w:bookmarkEnd w:id="122"/>
      <w:bookmarkEnd w:id="123"/>
      <w:bookmarkEnd w:id="124"/>
      <w:bookmarkEnd w:id="125"/>
      <w:bookmarkEnd w:id="126"/>
      <w:bookmarkEnd w:id="127"/>
    </w:p>
    <w:p w:rsidR="00DB11F5" w:rsidRPr="00492510" w:rsidRDefault="00DB11F5" w:rsidP="00492510">
      <w:pPr>
        <w:jc w:val="center"/>
        <w:rPr>
          <w:b/>
        </w:rPr>
      </w:pPr>
    </w:p>
    <w:p w:rsidR="00DB11F5" w:rsidRPr="0054163E" w:rsidRDefault="00DB11F5" w:rsidP="00DB11F5"/>
    <w:p w:rsidR="00DB11F5" w:rsidRPr="0054163E" w:rsidRDefault="00DB11F5" w:rsidP="000946B5">
      <w:pPr>
        <w:numPr>
          <w:ilvl w:val="0"/>
          <w:numId w:val="37"/>
        </w:numPr>
        <w:tabs>
          <w:tab w:val="left" w:pos="-720"/>
          <w:tab w:val="left" w:pos="360"/>
        </w:tabs>
        <w:suppressAutoHyphens/>
        <w:ind w:left="360"/>
        <w:rPr>
          <w:rFonts w:cs="Arial"/>
          <w:spacing w:val="-2"/>
        </w:rPr>
      </w:pPr>
      <w:r w:rsidRPr="0054163E">
        <w:rPr>
          <w:rFonts w:cs="Arial"/>
        </w:rPr>
        <w:t>P</w:t>
      </w:r>
      <w:r w:rsidRPr="0054163E">
        <w:rPr>
          <w:rFonts w:cs="Arial"/>
          <w:spacing w:val="-2"/>
        </w:rPr>
        <w:t>rojects are subject to audit by the State of California annually and for three (3) years following the final payment of grant funds.  If the project is selected for audit, advance notice will be given.  The audit shall include all books, papers, accounts, docu</w:t>
      </w:r>
      <w:r w:rsidR="006F3CBE" w:rsidRPr="0054163E">
        <w:rPr>
          <w:rFonts w:cs="Arial"/>
          <w:spacing w:val="-2"/>
        </w:rPr>
        <w:t>ments, or other records of the G</w:t>
      </w:r>
      <w:r w:rsidRPr="0054163E">
        <w:rPr>
          <w:rFonts w:cs="Arial"/>
          <w:spacing w:val="-2"/>
        </w:rPr>
        <w:t xml:space="preserve">rantee, as they relate to the project for which the funds were granted. </w:t>
      </w:r>
    </w:p>
    <w:p w:rsidR="00DB11F5" w:rsidRPr="0054163E" w:rsidRDefault="00DB11F5" w:rsidP="00994FDB">
      <w:pPr>
        <w:tabs>
          <w:tab w:val="left" w:pos="-720"/>
          <w:tab w:val="left" w:pos="360"/>
        </w:tabs>
        <w:suppressAutoHyphens/>
        <w:ind w:left="360" w:hanging="360"/>
        <w:rPr>
          <w:rFonts w:cs="Arial"/>
          <w:spacing w:val="-2"/>
        </w:rPr>
      </w:pPr>
    </w:p>
    <w:p w:rsidR="00DB11F5" w:rsidRPr="0054163E" w:rsidRDefault="00DB11F5" w:rsidP="000946B5">
      <w:pPr>
        <w:numPr>
          <w:ilvl w:val="0"/>
          <w:numId w:val="37"/>
        </w:numPr>
        <w:tabs>
          <w:tab w:val="left" w:pos="-720"/>
          <w:tab w:val="left" w:pos="360"/>
        </w:tabs>
        <w:suppressAutoHyphens/>
        <w:ind w:left="360"/>
        <w:rPr>
          <w:rFonts w:cs="Arial"/>
          <w:spacing w:val="-2"/>
        </w:rPr>
      </w:pPr>
      <w:r w:rsidRPr="0054163E">
        <w:rPr>
          <w:rFonts w:cs="Arial"/>
          <w:spacing w:val="-2"/>
        </w:rPr>
        <w:t>Grantee must have the project records, including the source documents and evidence of payment, readily available, and provide an employee with knowledge of the proje</w:t>
      </w:r>
      <w:r w:rsidR="006F3CBE" w:rsidRPr="0054163E">
        <w:rPr>
          <w:rFonts w:cs="Arial"/>
          <w:spacing w:val="-2"/>
        </w:rPr>
        <w:t>ct to assist the auditor.  The G</w:t>
      </w:r>
      <w:r w:rsidRPr="0054163E">
        <w:rPr>
          <w:rFonts w:cs="Arial"/>
          <w:spacing w:val="-2"/>
        </w:rPr>
        <w:t>rantee must provide a copy of any document, paper, record, or the like, requested by the auditor.</w:t>
      </w:r>
    </w:p>
    <w:p w:rsidR="00DB11F5" w:rsidRPr="0054163E" w:rsidRDefault="00DB11F5" w:rsidP="00994FDB">
      <w:pPr>
        <w:tabs>
          <w:tab w:val="left" w:pos="360"/>
        </w:tabs>
        <w:ind w:left="360" w:hanging="360"/>
        <w:rPr>
          <w:rFonts w:cs="Arial"/>
          <w:spacing w:val="-2"/>
        </w:rPr>
      </w:pPr>
    </w:p>
    <w:p w:rsidR="00DB11F5" w:rsidRPr="0054163E" w:rsidRDefault="00DB11F5" w:rsidP="000946B5">
      <w:pPr>
        <w:numPr>
          <w:ilvl w:val="0"/>
          <w:numId w:val="37"/>
        </w:numPr>
        <w:tabs>
          <w:tab w:val="left" w:pos="-720"/>
          <w:tab w:val="left" w:pos="360"/>
        </w:tabs>
        <w:suppressAutoHyphens/>
        <w:ind w:left="360"/>
        <w:rPr>
          <w:rFonts w:cs="Arial"/>
          <w:spacing w:val="-2"/>
        </w:rPr>
      </w:pPr>
      <w:r w:rsidRPr="0054163E">
        <w:rPr>
          <w:rFonts w:cs="Arial"/>
          <w:spacing w:val="-2"/>
        </w:rPr>
        <w:t>Grantee must maintain an accounting system that:</w:t>
      </w:r>
    </w:p>
    <w:p w:rsidR="00DB11F5" w:rsidRPr="0054163E" w:rsidRDefault="00DB11F5" w:rsidP="00994FDB">
      <w:pPr>
        <w:tabs>
          <w:tab w:val="left" w:pos="-720"/>
          <w:tab w:val="left" w:pos="360"/>
        </w:tabs>
        <w:suppressAutoHyphens/>
        <w:ind w:left="360" w:hanging="360"/>
        <w:rPr>
          <w:rFonts w:cs="Arial"/>
          <w:spacing w:val="-2"/>
        </w:rPr>
      </w:pPr>
    </w:p>
    <w:p w:rsidR="00DB11F5" w:rsidRPr="00635A10" w:rsidRDefault="00DB11F5" w:rsidP="000946B5">
      <w:pPr>
        <w:numPr>
          <w:ilvl w:val="0"/>
          <w:numId w:val="75"/>
        </w:numPr>
        <w:tabs>
          <w:tab w:val="clear" w:pos="1440"/>
          <w:tab w:val="num" w:pos="720"/>
          <w:tab w:val="left" w:pos="1350"/>
        </w:tabs>
        <w:ind w:hanging="1080"/>
        <w:rPr>
          <w:rFonts w:cs="Arial"/>
        </w:rPr>
      </w:pPr>
      <w:r w:rsidRPr="00635A10">
        <w:rPr>
          <w:rFonts w:cs="Arial"/>
        </w:rPr>
        <w:t xml:space="preserve">Accurately reflects fiscal transactions, with the necessary controls and safeguards, </w:t>
      </w:r>
    </w:p>
    <w:p w:rsidR="00DB11F5" w:rsidRPr="00635A10" w:rsidRDefault="00DB11F5" w:rsidP="000946B5">
      <w:pPr>
        <w:numPr>
          <w:ilvl w:val="0"/>
          <w:numId w:val="75"/>
        </w:numPr>
        <w:tabs>
          <w:tab w:val="num" w:pos="720"/>
        </w:tabs>
        <w:ind w:left="720"/>
        <w:rPr>
          <w:rFonts w:cs="Arial"/>
        </w:rPr>
      </w:pPr>
      <w:r w:rsidRPr="00635A10">
        <w:rPr>
          <w:rFonts w:cs="Arial"/>
        </w:rPr>
        <w:t xml:space="preserve">Provides a good audit trail, including original source documents such as purchase orders, receipts, progress payments, </w:t>
      </w:r>
      <w:r w:rsidRPr="00260F82">
        <w:rPr>
          <w:rFonts w:cs="Arial"/>
        </w:rPr>
        <w:t xml:space="preserve">invoices, </w:t>
      </w:r>
      <w:r w:rsidR="00EB67C3" w:rsidRPr="00260F82">
        <w:rPr>
          <w:rFonts w:cs="Arial"/>
        </w:rPr>
        <w:t>employee time cards, paystubs</w:t>
      </w:r>
      <w:r w:rsidR="00EB67C3">
        <w:rPr>
          <w:rFonts w:cs="Arial"/>
        </w:rPr>
        <w:t xml:space="preserve"> and </w:t>
      </w:r>
      <w:r w:rsidRPr="00635A10">
        <w:rPr>
          <w:rFonts w:cs="Arial"/>
        </w:rPr>
        <w:t xml:space="preserve">evidence of payment, etc.  </w:t>
      </w:r>
    </w:p>
    <w:p w:rsidR="00DB11F5" w:rsidRPr="00635A10" w:rsidRDefault="00DB11F5" w:rsidP="000946B5">
      <w:pPr>
        <w:numPr>
          <w:ilvl w:val="0"/>
          <w:numId w:val="75"/>
        </w:numPr>
        <w:tabs>
          <w:tab w:val="num" w:pos="720"/>
        </w:tabs>
        <w:ind w:left="720"/>
        <w:rPr>
          <w:rFonts w:cs="Arial"/>
        </w:rPr>
      </w:pPr>
      <w:r w:rsidRPr="00635A10">
        <w:rPr>
          <w:rFonts w:cs="Arial"/>
        </w:rPr>
        <w:t xml:space="preserve">Provides accounting data so the total cost of each individual project can be readily determined.  </w:t>
      </w:r>
      <w:bookmarkStart w:id="128" w:name="_Toc88904087"/>
    </w:p>
    <w:bookmarkEnd w:id="128"/>
    <w:p w:rsidR="00DB11F5" w:rsidRPr="0054163E" w:rsidRDefault="00DB11F5" w:rsidP="00994FDB">
      <w:pPr>
        <w:tabs>
          <w:tab w:val="left" w:pos="-720"/>
          <w:tab w:val="left" w:pos="360"/>
        </w:tabs>
        <w:suppressAutoHyphens/>
        <w:ind w:left="360" w:hanging="360"/>
        <w:rPr>
          <w:rFonts w:cs="Arial"/>
          <w:spacing w:val="-2"/>
        </w:rPr>
      </w:pPr>
    </w:p>
    <w:p w:rsidR="00DB11F5" w:rsidRPr="0054163E" w:rsidRDefault="00DB11F5" w:rsidP="000946B5">
      <w:pPr>
        <w:numPr>
          <w:ilvl w:val="0"/>
          <w:numId w:val="37"/>
        </w:numPr>
        <w:tabs>
          <w:tab w:val="left" w:pos="-720"/>
          <w:tab w:val="left" w:pos="360"/>
        </w:tabs>
        <w:suppressAutoHyphens/>
        <w:ind w:left="360"/>
        <w:rPr>
          <w:rFonts w:cs="Arial"/>
        </w:rPr>
      </w:pPr>
      <w:r w:rsidRPr="0054163E">
        <w:rPr>
          <w:rFonts w:cs="Arial"/>
          <w:spacing w:val="-2"/>
        </w:rPr>
        <w:t xml:space="preserve">Records Retention </w:t>
      </w:r>
    </w:p>
    <w:p w:rsidR="00DB11F5" w:rsidRPr="0054163E" w:rsidRDefault="00DB11F5" w:rsidP="00DB11F5">
      <w:pPr>
        <w:tabs>
          <w:tab w:val="left" w:pos="-720"/>
        </w:tabs>
        <w:suppressAutoHyphens/>
        <w:ind w:left="1080"/>
        <w:rPr>
          <w:rFonts w:cs="Arial"/>
        </w:rPr>
      </w:pPr>
    </w:p>
    <w:p w:rsidR="00DB11F5" w:rsidRPr="00635A10" w:rsidRDefault="00DB11F5" w:rsidP="000946B5">
      <w:pPr>
        <w:numPr>
          <w:ilvl w:val="0"/>
          <w:numId w:val="76"/>
        </w:numPr>
        <w:tabs>
          <w:tab w:val="clear" w:pos="1440"/>
          <w:tab w:val="num" w:pos="720"/>
        </w:tabs>
        <w:ind w:hanging="1080"/>
        <w:rPr>
          <w:rFonts w:cs="Arial"/>
        </w:rPr>
      </w:pPr>
      <w:r w:rsidRPr="00635A10">
        <w:rPr>
          <w:rFonts w:cs="Arial"/>
        </w:rPr>
        <w:t>A project is considered complete upon receipt of final grant payment from the State.</w:t>
      </w:r>
    </w:p>
    <w:p w:rsidR="00DB11F5" w:rsidRPr="00635A10" w:rsidRDefault="00DB11F5" w:rsidP="000946B5">
      <w:pPr>
        <w:numPr>
          <w:ilvl w:val="0"/>
          <w:numId w:val="76"/>
        </w:numPr>
        <w:tabs>
          <w:tab w:val="num" w:pos="720"/>
        </w:tabs>
        <w:ind w:left="720"/>
        <w:rPr>
          <w:rFonts w:cs="Arial"/>
        </w:rPr>
      </w:pPr>
      <w:r w:rsidRPr="00635A10">
        <w:rPr>
          <w:rFonts w:cs="Arial"/>
        </w:rPr>
        <w:t xml:space="preserve">Records must be retained for a period of three (3) years after final payment is made by the State.  </w:t>
      </w:r>
    </w:p>
    <w:p w:rsidR="00DB11F5" w:rsidRPr="00635A10" w:rsidRDefault="00DB11F5" w:rsidP="000946B5">
      <w:pPr>
        <w:numPr>
          <w:ilvl w:val="0"/>
          <w:numId w:val="76"/>
        </w:numPr>
        <w:tabs>
          <w:tab w:val="num" w:pos="720"/>
        </w:tabs>
        <w:ind w:left="720"/>
        <w:rPr>
          <w:rFonts w:cs="Arial"/>
        </w:rPr>
      </w:pPr>
      <w:r w:rsidRPr="00635A10">
        <w:rPr>
          <w:rFonts w:cs="Arial"/>
        </w:rPr>
        <w:t xml:space="preserve">All project records must be retained </w:t>
      </w:r>
      <w:r w:rsidR="006F3CBE" w:rsidRPr="00635A10">
        <w:rPr>
          <w:rFonts w:cs="Arial"/>
        </w:rPr>
        <w:t>by the G</w:t>
      </w:r>
      <w:r w:rsidRPr="00635A10">
        <w:rPr>
          <w:rFonts w:cs="Arial"/>
        </w:rPr>
        <w:t xml:space="preserve">rantee at least one (1) year following an audit. </w:t>
      </w:r>
    </w:p>
    <w:p w:rsidR="00DB11F5" w:rsidRPr="00635A10" w:rsidRDefault="00DB11F5" w:rsidP="000946B5">
      <w:pPr>
        <w:numPr>
          <w:ilvl w:val="0"/>
          <w:numId w:val="76"/>
        </w:numPr>
        <w:tabs>
          <w:tab w:val="num" w:pos="720"/>
        </w:tabs>
        <w:ind w:left="720"/>
        <w:rPr>
          <w:rFonts w:cs="Arial"/>
        </w:rPr>
      </w:pPr>
      <w:r w:rsidRPr="00635A10">
        <w:rPr>
          <w:rFonts w:cs="Arial"/>
        </w:rPr>
        <w:t xml:space="preserve">Grantees are required to keep source documents for all expenditures related to each grant for at least three (3) years following project completion and one year following an audit.   </w:t>
      </w:r>
    </w:p>
    <w:p w:rsidR="00552ECD" w:rsidRPr="00B8062A" w:rsidRDefault="00411D10" w:rsidP="00B8062A">
      <w:pPr>
        <w:jc w:val="center"/>
        <w:rPr>
          <w:b/>
        </w:rPr>
      </w:pPr>
      <w:bookmarkStart w:id="129" w:name="_Toc89834240"/>
      <w:bookmarkStart w:id="130" w:name="_Toc108410720"/>
      <w:bookmarkStart w:id="131" w:name="_Toc109441835"/>
      <w:r>
        <w:rPr>
          <w:sz w:val="28"/>
        </w:rPr>
        <w:br w:type="page"/>
      </w:r>
      <w:bookmarkStart w:id="132" w:name="_Toc474488901"/>
      <w:bookmarkEnd w:id="129"/>
      <w:bookmarkEnd w:id="130"/>
      <w:bookmarkEnd w:id="131"/>
      <w:r w:rsidR="00805D9A" w:rsidRPr="00B8062A">
        <w:rPr>
          <w:b/>
        </w:rPr>
        <w:lastRenderedPageBreak/>
        <w:t xml:space="preserve">APPENDIX </w:t>
      </w:r>
      <w:r w:rsidR="00494C2F">
        <w:rPr>
          <w:b/>
        </w:rPr>
        <w:t>Q</w:t>
      </w:r>
      <w:r w:rsidR="00552ECD" w:rsidRPr="00B8062A">
        <w:rPr>
          <w:b/>
        </w:rPr>
        <w:t xml:space="preserve"> - SIGN GUIDELINES</w:t>
      </w:r>
      <w:bookmarkEnd w:id="132"/>
    </w:p>
    <w:p w:rsidR="00552ECD" w:rsidRPr="00B8062A" w:rsidRDefault="00552ECD" w:rsidP="00B8062A">
      <w:pPr>
        <w:jc w:val="center"/>
        <w:rPr>
          <w:b/>
        </w:rPr>
      </w:pPr>
      <w:bookmarkStart w:id="133" w:name="_Toc88468977"/>
      <w:bookmarkStart w:id="134" w:name="_Toc85448319"/>
      <w:bookmarkStart w:id="135" w:name="_Toc85016154"/>
    </w:p>
    <w:p w:rsidR="00552ECD" w:rsidRPr="00552ECD" w:rsidRDefault="00552ECD" w:rsidP="00552ECD">
      <w:pPr>
        <w:jc w:val="both"/>
        <w:rPr>
          <w:rFonts w:cs="Arial"/>
          <w:sz w:val="20"/>
          <w:szCs w:val="20"/>
        </w:rPr>
      </w:pPr>
      <w:r w:rsidRPr="00552ECD">
        <w:rPr>
          <w:rFonts w:cs="Arial"/>
          <w:sz w:val="20"/>
          <w:szCs w:val="20"/>
        </w:rPr>
        <w:t>All Grantees are required to post a sign at the project site.  The sign must be available for the final inspection of the project.  There is no minimum or maximum size other than the minimum size for the logo as long as the sign contains the required wording.</w:t>
      </w:r>
    </w:p>
    <w:p w:rsidR="00552ECD" w:rsidRPr="00552ECD" w:rsidRDefault="00552ECD" w:rsidP="00F905A4"/>
    <w:p w:rsidR="00552ECD" w:rsidRPr="00552ECD" w:rsidRDefault="00552ECD" w:rsidP="00552ECD">
      <w:pPr>
        <w:rPr>
          <w:rFonts w:cs="Arial"/>
          <w:b/>
          <w:bCs/>
          <w:sz w:val="20"/>
          <w:szCs w:val="20"/>
        </w:rPr>
      </w:pPr>
      <w:r w:rsidRPr="00552ECD">
        <w:rPr>
          <w:rFonts w:cs="Arial"/>
          <w:b/>
          <w:bCs/>
          <w:sz w:val="20"/>
          <w:szCs w:val="20"/>
        </w:rPr>
        <w:t>Types of Signs</w:t>
      </w:r>
      <w:bookmarkEnd w:id="133"/>
      <w:bookmarkEnd w:id="134"/>
      <w:bookmarkEnd w:id="135"/>
    </w:p>
    <w:p w:rsidR="00552ECD" w:rsidRPr="00552ECD" w:rsidRDefault="00552ECD" w:rsidP="000946B5">
      <w:pPr>
        <w:numPr>
          <w:ilvl w:val="0"/>
          <w:numId w:val="38"/>
        </w:numPr>
        <w:tabs>
          <w:tab w:val="left" w:pos="-720"/>
          <w:tab w:val="left" w:pos="360"/>
        </w:tabs>
        <w:suppressAutoHyphens/>
        <w:overflowPunct w:val="0"/>
        <w:autoSpaceDE w:val="0"/>
        <w:autoSpaceDN w:val="0"/>
        <w:adjustRightInd w:val="0"/>
        <w:jc w:val="both"/>
        <w:rPr>
          <w:rFonts w:cs="Arial"/>
          <w:spacing w:val="-2"/>
          <w:sz w:val="20"/>
          <w:szCs w:val="20"/>
        </w:rPr>
      </w:pPr>
      <w:r w:rsidRPr="00552ECD">
        <w:rPr>
          <w:rFonts w:cs="Arial"/>
          <w:spacing w:val="-2"/>
          <w:sz w:val="20"/>
          <w:szCs w:val="20"/>
        </w:rPr>
        <w:t xml:space="preserve">A sign is required during construction.  </w:t>
      </w:r>
    </w:p>
    <w:p w:rsidR="00552ECD" w:rsidRPr="00552ECD" w:rsidRDefault="00552ECD" w:rsidP="000946B5">
      <w:pPr>
        <w:numPr>
          <w:ilvl w:val="0"/>
          <w:numId w:val="38"/>
        </w:numPr>
        <w:tabs>
          <w:tab w:val="left" w:pos="-720"/>
          <w:tab w:val="left" w:pos="360"/>
        </w:tabs>
        <w:suppressAutoHyphens/>
        <w:overflowPunct w:val="0"/>
        <w:autoSpaceDE w:val="0"/>
        <w:autoSpaceDN w:val="0"/>
        <w:adjustRightInd w:val="0"/>
        <w:jc w:val="both"/>
        <w:rPr>
          <w:rFonts w:cs="Arial"/>
          <w:spacing w:val="-2"/>
          <w:sz w:val="20"/>
          <w:szCs w:val="20"/>
        </w:rPr>
      </w:pPr>
      <w:r w:rsidRPr="00552ECD">
        <w:rPr>
          <w:rFonts w:cs="Arial"/>
          <w:spacing w:val="-2"/>
          <w:sz w:val="20"/>
          <w:szCs w:val="20"/>
        </w:rPr>
        <w:t>A sign must be posted upon completion (1 &amp; 2 can be the same if sign is durable)</w:t>
      </w:r>
    </w:p>
    <w:p w:rsidR="00552ECD" w:rsidRPr="00552ECD" w:rsidRDefault="00552ECD" w:rsidP="00F905A4"/>
    <w:tbl>
      <w:tblPr>
        <w:tblpPr w:leftFromText="187" w:rightFromText="187" w:vertAnchor="text" w:horzAnchor="page" w:tblpX="5794" w:tblpY="56"/>
        <w:tblOverlap w:val="never"/>
        <w:tblW w:w="58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832"/>
      </w:tblGrid>
      <w:tr w:rsidR="00552ECD" w:rsidRPr="00552ECD" w:rsidTr="000F7FAB">
        <w:tc>
          <w:tcPr>
            <w:tcW w:w="5832" w:type="dxa"/>
            <w:shd w:val="clear" w:color="auto" w:fill="auto"/>
          </w:tcPr>
          <w:p w:rsidR="00552ECD" w:rsidRPr="00552ECD" w:rsidRDefault="00552ECD" w:rsidP="00552ECD">
            <w:pPr>
              <w:jc w:val="center"/>
              <w:rPr>
                <w:rFonts w:cs="Arial"/>
                <w:bCs/>
                <w:sz w:val="20"/>
                <w:szCs w:val="20"/>
              </w:rPr>
            </w:pPr>
            <w:bookmarkStart w:id="136" w:name="_Toc88468978"/>
            <w:bookmarkStart w:id="137" w:name="_Toc85448320"/>
            <w:bookmarkStart w:id="138" w:name="_Toc85016155"/>
          </w:p>
          <w:p w:rsidR="00552ECD" w:rsidRPr="00552ECD" w:rsidRDefault="00552ECD" w:rsidP="00552ECD">
            <w:pPr>
              <w:jc w:val="center"/>
              <w:rPr>
                <w:rFonts w:cs="Arial"/>
                <w:b/>
                <w:bCs/>
                <w:sz w:val="20"/>
                <w:szCs w:val="20"/>
              </w:rPr>
            </w:pPr>
            <w:r w:rsidRPr="00552ECD">
              <w:rPr>
                <w:rFonts w:cs="Arial"/>
                <w:b/>
                <w:bCs/>
                <w:sz w:val="20"/>
                <w:szCs w:val="20"/>
              </w:rPr>
              <w:t>Project Title/Description</w:t>
            </w:r>
          </w:p>
          <w:p w:rsidR="00552ECD" w:rsidRPr="00552ECD" w:rsidRDefault="00552ECD" w:rsidP="00552ECD">
            <w:pPr>
              <w:tabs>
                <w:tab w:val="left" w:pos="-720"/>
                <w:tab w:val="left" w:pos="0"/>
              </w:tabs>
              <w:suppressAutoHyphens/>
              <w:jc w:val="center"/>
              <w:rPr>
                <w:rFonts w:cs="Arial"/>
                <w:sz w:val="20"/>
                <w:szCs w:val="20"/>
              </w:rPr>
            </w:pPr>
          </w:p>
          <w:p w:rsidR="00552ECD" w:rsidRPr="00552ECD" w:rsidRDefault="00552ECD" w:rsidP="00552ECD">
            <w:pPr>
              <w:tabs>
                <w:tab w:val="left" w:pos="-720"/>
                <w:tab w:val="left" w:pos="0"/>
              </w:tabs>
              <w:suppressAutoHyphens/>
              <w:jc w:val="center"/>
              <w:rPr>
                <w:rFonts w:cs="Arial"/>
                <w:sz w:val="20"/>
                <w:szCs w:val="20"/>
              </w:rPr>
            </w:pPr>
            <w:r w:rsidRPr="00552ECD">
              <w:rPr>
                <w:rFonts w:cs="Arial"/>
                <w:sz w:val="20"/>
                <w:szCs w:val="20"/>
              </w:rPr>
              <w:t xml:space="preserve">Another project funded by the </w:t>
            </w:r>
          </w:p>
          <w:p w:rsidR="00552ECD" w:rsidRPr="00552ECD" w:rsidRDefault="00552ECD" w:rsidP="00552ECD">
            <w:pPr>
              <w:tabs>
                <w:tab w:val="left" w:pos="-720"/>
                <w:tab w:val="left" w:pos="0"/>
              </w:tabs>
              <w:suppressAutoHyphens/>
              <w:jc w:val="center"/>
              <w:rPr>
                <w:rFonts w:cs="Arial"/>
                <w:sz w:val="20"/>
                <w:szCs w:val="20"/>
              </w:rPr>
            </w:pPr>
            <w:r w:rsidRPr="00552ECD">
              <w:rPr>
                <w:rFonts w:cs="Arial"/>
                <w:sz w:val="20"/>
                <w:szCs w:val="20"/>
              </w:rPr>
              <w:t xml:space="preserve">Environmental Enhancement and Mitigation Program under </w:t>
            </w:r>
          </w:p>
          <w:p w:rsidR="00552ECD" w:rsidRPr="00552ECD" w:rsidRDefault="00552ECD" w:rsidP="00552ECD">
            <w:pPr>
              <w:tabs>
                <w:tab w:val="left" w:pos="-720"/>
                <w:tab w:val="left" w:pos="0"/>
              </w:tabs>
              <w:suppressAutoHyphens/>
              <w:jc w:val="center"/>
              <w:rPr>
                <w:rFonts w:cs="Arial"/>
                <w:sz w:val="20"/>
                <w:szCs w:val="20"/>
              </w:rPr>
            </w:pPr>
            <w:r w:rsidRPr="00552ECD">
              <w:rPr>
                <w:rFonts w:cs="Arial"/>
                <w:sz w:val="20"/>
                <w:szCs w:val="20"/>
              </w:rPr>
              <w:t>California Streets and Highways Code Section 164.56</w:t>
            </w:r>
          </w:p>
          <w:p w:rsidR="00552ECD" w:rsidRPr="00552ECD" w:rsidRDefault="00552ECD" w:rsidP="00552ECD">
            <w:pPr>
              <w:tabs>
                <w:tab w:val="left" w:pos="-720"/>
                <w:tab w:val="left" w:pos="0"/>
              </w:tabs>
              <w:suppressAutoHyphens/>
              <w:jc w:val="center"/>
              <w:rPr>
                <w:rFonts w:cs="Arial"/>
                <w:sz w:val="20"/>
                <w:szCs w:val="20"/>
              </w:rPr>
            </w:pPr>
          </w:p>
          <w:p w:rsidR="00552ECD" w:rsidRPr="00552ECD" w:rsidRDefault="00552ECD" w:rsidP="00552ECD">
            <w:pPr>
              <w:tabs>
                <w:tab w:val="left" w:pos="-720"/>
                <w:tab w:val="left" w:pos="0"/>
              </w:tabs>
              <w:suppressAutoHyphens/>
              <w:jc w:val="center"/>
              <w:rPr>
                <w:rFonts w:cs="Arial"/>
                <w:sz w:val="20"/>
                <w:szCs w:val="20"/>
              </w:rPr>
            </w:pPr>
            <w:r w:rsidRPr="00552ECD">
              <w:rPr>
                <w:noProof/>
              </w:rPr>
              <w:drawing>
                <wp:inline distT="0" distB="0" distL="0" distR="0" wp14:anchorId="79DA5A6B" wp14:editId="48CBB96D">
                  <wp:extent cx="549797" cy="886968"/>
                  <wp:effectExtent l="0" t="0" r="3175" b="8890"/>
                  <wp:docPr id="10" name="Picture 10" descr="\\nascnra\Agency\Bonds and Grants\EEMP\2013-14\Logo\EEMP Logo Finals 07.07.14\EPS file version\EEMP-rual-sig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cnra\Agency\Bonds and Grants\EEMP\2013-14\Logo\EEMP Logo Finals 07.07.14\EPS file version\EEMP-rual-sign-small.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9797" cy="886968"/>
                          </a:xfrm>
                          <a:prstGeom prst="rect">
                            <a:avLst/>
                          </a:prstGeom>
                          <a:noFill/>
                          <a:ln>
                            <a:noFill/>
                          </a:ln>
                        </pic:spPr>
                      </pic:pic>
                    </a:graphicData>
                  </a:graphic>
                </wp:inline>
              </w:drawing>
            </w:r>
            <w:r w:rsidR="00F95E59">
              <w:t xml:space="preserve">  </w:t>
            </w:r>
            <w:r w:rsidR="00313AA0">
              <w:t>OR</w:t>
            </w:r>
            <w:r w:rsidR="00F95E59">
              <w:t xml:space="preserve"> </w:t>
            </w:r>
            <w:r w:rsidRPr="00552ECD">
              <w:rPr>
                <w:noProof/>
              </w:rPr>
              <w:drawing>
                <wp:inline distT="0" distB="0" distL="0" distR="0" wp14:anchorId="4A955C7E" wp14:editId="5F0A3C11">
                  <wp:extent cx="548640" cy="886968"/>
                  <wp:effectExtent l="0" t="0" r="3810" b="8890"/>
                  <wp:docPr id="11" name="Picture 11" descr="\\nascnra\Agency\Bonds and Grants\EEMP\2013-14\Logo\EEMP Logo Finals 07.07.14\EPS file version\EEMP-urban-sig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cnra\Agency\Bonds and Grants\EEMP\2013-14\Logo\EEMP Logo Finals 07.07.14\EPS file version\EEMP-urban-sign-small.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 cy="886968"/>
                          </a:xfrm>
                          <a:prstGeom prst="rect">
                            <a:avLst/>
                          </a:prstGeom>
                          <a:noFill/>
                          <a:ln>
                            <a:noFill/>
                          </a:ln>
                        </pic:spPr>
                      </pic:pic>
                    </a:graphicData>
                  </a:graphic>
                </wp:inline>
              </w:drawing>
            </w:r>
          </w:p>
          <w:p w:rsidR="00552ECD" w:rsidRPr="00552ECD" w:rsidRDefault="00552ECD" w:rsidP="00552ECD">
            <w:pPr>
              <w:rPr>
                <w:rFonts w:cs="Arial"/>
                <w:b/>
                <w:bCs/>
                <w:sz w:val="20"/>
                <w:szCs w:val="20"/>
              </w:rPr>
            </w:pPr>
          </w:p>
          <w:p w:rsidR="00552ECD" w:rsidRPr="00552ECD" w:rsidRDefault="00552ECD" w:rsidP="004A427C">
            <w:pPr>
              <w:jc w:val="center"/>
              <w:rPr>
                <w:rFonts w:cs="Arial"/>
                <w:b/>
                <w:bCs/>
                <w:sz w:val="20"/>
                <w:szCs w:val="20"/>
              </w:rPr>
            </w:pPr>
            <w:r w:rsidRPr="00552ECD">
              <w:rPr>
                <w:rFonts w:cs="Arial"/>
                <w:b/>
                <w:bCs/>
                <w:sz w:val="20"/>
                <w:szCs w:val="20"/>
              </w:rPr>
              <w:t>EDMUND G. BROWN, JR., GOVERNOR</w:t>
            </w:r>
          </w:p>
          <w:p w:rsidR="00552ECD" w:rsidRPr="00552ECD" w:rsidRDefault="00552ECD" w:rsidP="004A427C">
            <w:pPr>
              <w:jc w:val="center"/>
              <w:rPr>
                <w:rFonts w:cs="Arial"/>
                <w:sz w:val="20"/>
                <w:szCs w:val="20"/>
              </w:rPr>
            </w:pPr>
            <w:r w:rsidRPr="00552ECD">
              <w:rPr>
                <w:rFonts w:cs="Arial"/>
                <w:sz w:val="20"/>
                <w:szCs w:val="20"/>
              </w:rPr>
              <w:t>John Laird, Secretary for Natural Resources</w:t>
            </w:r>
          </w:p>
          <w:p w:rsidR="00552ECD" w:rsidRPr="00552ECD" w:rsidRDefault="00552ECD" w:rsidP="00552ECD">
            <w:pPr>
              <w:jc w:val="both"/>
              <w:rPr>
                <w:rFonts w:cs="Arial"/>
                <w:sz w:val="20"/>
                <w:szCs w:val="20"/>
              </w:rPr>
            </w:pPr>
          </w:p>
        </w:tc>
      </w:tr>
    </w:tbl>
    <w:p w:rsidR="00552ECD" w:rsidRPr="00552ECD" w:rsidRDefault="00552ECD" w:rsidP="00552ECD">
      <w:pPr>
        <w:jc w:val="both"/>
        <w:rPr>
          <w:rFonts w:cs="Arial"/>
          <w:b/>
          <w:bCs/>
          <w:sz w:val="20"/>
          <w:szCs w:val="20"/>
        </w:rPr>
      </w:pPr>
      <w:r w:rsidRPr="00552ECD">
        <w:rPr>
          <w:rFonts w:cs="Arial"/>
          <w:b/>
          <w:bCs/>
          <w:sz w:val="20"/>
          <w:szCs w:val="20"/>
        </w:rPr>
        <w:t>Language for Signs</w:t>
      </w:r>
      <w:bookmarkEnd w:id="136"/>
      <w:bookmarkEnd w:id="137"/>
      <w:bookmarkEnd w:id="138"/>
    </w:p>
    <w:p w:rsidR="00552ECD" w:rsidRPr="00552ECD" w:rsidRDefault="00552ECD" w:rsidP="00552ECD">
      <w:pPr>
        <w:jc w:val="both"/>
        <w:rPr>
          <w:rFonts w:cs="Arial"/>
          <w:sz w:val="20"/>
          <w:szCs w:val="20"/>
        </w:rPr>
      </w:pPr>
      <w:r w:rsidRPr="00552ECD">
        <w:rPr>
          <w:rFonts w:cs="Arial"/>
          <w:noProof/>
          <w:sz w:val="20"/>
          <w:szCs w:val="20"/>
        </w:rPr>
        <mc:AlternateContent>
          <mc:Choice Requires="wps">
            <w:drawing>
              <wp:anchor distT="4294967293" distB="4294967293" distL="114300" distR="114300" simplePos="0" relativeHeight="251666944" behindDoc="0" locked="0" layoutInCell="1" allowOverlap="1" wp14:anchorId="3C8CEA45" wp14:editId="05043994">
                <wp:simplePos x="0" y="0"/>
                <wp:positionH relativeFrom="column">
                  <wp:posOffset>1455420</wp:posOffset>
                </wp:positionH>
                <wp:positionV relativeFrom="paragraph">
                  <wp:posOffset>261619</wp:posOffset>
                </wp:positionV>
                <wp:extent cx="1485900" cy="0"/>
                <wp:effectExtent l="0" t="95250" r="0" b="952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42CD2C" id="Straight Connector 1" o:spid="_x0000_s1026" style="position:absolute;flip:y;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6pt,20.6pt" to="23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" strokeweight="2.25pt">
                <v:stroke endarrow="block"/>
              </v:line>
            </w:pict>
          </mc:Fallback>
        </mc:AlternateContent>
      </w:r>
      <w:r w:rsidRPr="00552ECD">
        <w:rPr>
          <w:rFonts w:cs="Arial"/>
          <w:sz w:val="20"/>
          <w:szCs w:val="20"/>
        </w:rPr>
        <w:t xml:space="preserve">All signs will contain the following minimum language: </w:t>
      </w:r>
    </w:p>
    <w:p w:rsidR="00552ECD" w:rsidRPr="00552ECD" w:rsidRDefault="00552ECD" w:rsidP="00552ECD">
      <w:pPr>
        <w:jc w:val="both"/>
        <w:rPr>
          <w:rFonts w:cs="Arial"/>
          <w:sz w:val="20"/>
          <w:szCs w:val="20"/>
        </w:rPr>
      </w:pPr>
    </w:p>
    <w:p w:rsidR="00552ECD" w:rsidRPr="00552ECD" w:rsidRDefault="00552ECD" w:rsidP="00552ECD">
      <w:pPr>
        <w:jc w:val="both"/>
        <w:rPr>
          <w:rFonts w:cs="Arial"/>
          <w:sz w:val="20"/>
          <w:szCs w:val="20"/>
        </w:rPr>
      </w:pPr>
      <w:r w:rsidRPr="00552ECD">
        <w:rPr>
          <w:rFonts w:cs="Arial"/>
          <w:sz w:val="20"/>
          <w:szCs w:val="20"/>
        </w:rPr>
        <w:t>The name of the director of the local agency or other governing body may also be added. The sign may also include the names (and/or logos) of other partners, funding organizations, individuals and elected representatives.</w:t>
      </w:r>
    </w:p>
    <w:p w:rsidR="00552ECD" w:rsidRPr="00552ECD" w:rsidRDefault="00552ECD" w:rsidP="00552ECD">
      <w:pPr>
        <w:jc w:val="both"/>
        <w:rPr>
          <w:rFonts w:cs="Arial"/>
          <w:sz w:val="20"/>
          <w:szCs w:val="20"/>
        </w:rPr>
      </w:pPr>
    </w:p>
    <w:p w:rsidR="00552ECD" w:rsidRPr="00552ECD" w:rsidRDefault="00552ECD" w:rsidP="00552ECD">
      <w:pPr>
        <w:jc w:val="both"/>
        <w:rPr>
          <w:rFonts w:cs="Arial"/>
          <w:b/>
          <w:sz w:val="20"/>
          <w:szCs w:val="20"/>
        </w:rPr>
      </w:pPr>
      <w:r w:rsidRPr="00552ECD">
        <w:rPr>
          <w:rFonts w:cs="Arial"/>
          <w:b/>
          <w:sz w:val="20"/>
          <w:szCs w:val="20"/>
        </w:rPr>
        <w:t xml:space="preserve">Logo(s) </w:t>
      </w:r>
    </w:p>
    <w:p w:rsidR="00552ECD" w:rsidRPr="00552ECD" w:rsidRDefault="00552ECD" w:rsidP="00552ECD">
      <w:pPr>
        <w:jc w:val="both"/>
        <w:rPr>
          <w:rFonts w:cs="Arial"/>
          <w:sz w:val="20"/>
          <w:szCs w:val="20"/>
        </w:rPr>
      </w:pPr>
      <w:r w:rsidRPr="00552ECD">
        <w:rPr>
          <w:rFonts w:cs="Arial"/>
          <w:sz w:val="20"/>
          <w:szCs w:val="20"/>
        </w:rPr>
        <w:t xml:space="preserve">All signs must </w:t>
      </w:r>
      <w:r w:rsidRPr="00C0083E">
        <w:rPr>
          <w:rFonts w:cs="Arial"/>
          <w:sz w:val="20"/>
          <w:szCs w:val="20"/>
        </w:rPr>
        <w:t xml:space="preserve">include </w:t>
      </w:r>
      <w:r w:rsidRPr="003E531D">
        <w:rPr>
          <w:rFonts w:cs="Arial"/>
          <w:b/>
          <w:sz w:val="20"/>
          <w:szCs w:val="20"/>
        </w:rPr>
        <w:t>your choice of one</w:t>
      </w:r>
      <w:r w:rsidRPr="00C0083E">
        <w:rPr>
          <w:rFonts w:cs="Arial"/>
          <w:sz w:val="20"/>
          <w:szCs w:val="20"/>
        </w:rPr>
        <w:t xml:space="preserve"> of the EEM Program logos whi</w:t>
      </w:r>
      <w:r w:rsidRPr="00552ECD">
        <w:rPr>
          <w:rFonts w:cs="Arial"/>
          <w:sz w:val="20"/>
          <w:szCs w:val="20"/>
        </w:rPr>
        <w:t xml:space="preserve">ch must be mounted in an area to maximize visibility and durability.  The </w:t>
      </w:r>
      <w:r w:rsidRPr="003E531D">
        <w:rPr>
          <w:rFonts w:cs="Arial"/>
          <w:b/>
          <w:sz w:val="20"/>
          <w:szCs w:val="20"/>
        </w:rPr>
        <w:t>height</w:t>
      </w:r>
      <w:r w:rsidRPr="00552ECD">
        <w:rPr>
          <w:rFonts w:cs="Arial"/>
          <w:sz w:val="20"/>
          <w:szCs w:val="20"/>
        </w:rPr>
        <w:t xml:space="preserve"> of the logo must be a minimum of 12 inches - exceptions may be approved when appropriate. </w:t>
      </w:r>
    </w:p>
    <w:p w:rsidR="00552ECD" w:rsidRPr="00552ECD" w:rsidRDefault="00552ECD" w:rsidP="00552ECD">
      <w:pPr>
        <w:jc w:val="both"/>
        <w:rPr>
          <w:rFonts w:cs="Arial"/>
          <w:sz w:val="20"/>
          <w:szCs w:val="20"/>
        </w:rPr>
      </w:pPr>
    </w:p>
    <w:p w:rsidR="00923B1A" w:rsidRDefault="00923B1A" w:rsidP="00552ECD">
      <w:pPr>
        <w:jc w:val="both"/>
        <w:rPr>
          <w:rFonts w:cs="Arial"/>
          <w:sz w:val="20"/>
          <w:szCs w:val="20"/>
        </w:rPr>
      </w:pPr>
    </w:p>
    <w:p w:rsidR="00552ECD" w:rsidRPr="00552ECD" w:rsidRDefault="00552ECD" w:rsidP="00552ECD">
      <w:pPr>
        <w:jc w:val="both"/>
      </w:pPr>
      <w:r w:rsidRPr="00552ECD">
        <w:rPr>
          <w:rFonts w:cs="Arial"/>
          <w:sz w:val="20"/>
          <w:szCs w:val="20"/>
        </w:rPr>
        <w:t xml:space="preserve">The logo is available at: </w:t>
      </w:r>
      <w:hyperlink r:id="rId34" w:history="1">
        <w:r w:rsidRPr="00552ECD">
          <w:rPr>
            <w:color w:val="0000FF"/>
            <w:sz w:val="20"/>
            <w:u w:val="single"/>
          </w:rPr>
          <w:t>http://resources.ca.gov/bonds_and_grants/logos/</w:t>
        </w:r>
      </w:hyperlink>
    </w:p>
    <w:p w:rsidR="00552ECD" w:rsidRPr="00552ECD" w:rsidRDefault="00552ECD" w:rsidP="00552ECD">
      <w:pPr>
        <w:jc w:val="both"/>
        <w:rPr>
          <w:rFonts w:cs="Arial"/>
          <w:sz w:val="20"/>
          <w:szCs w:val="20"/>
        </w:rPr>
      </w:pPr>
    </w:p>
    <w:p w:rsidR="00552ECD" w:rsidRPr="00552ECD" w:rsidRDefault="00552ECD" w:rsidP="00552ECD">
      <w:pPr>
        <w:jc w:val="both"/>
        <w:rPr>
          <w:rFonts w:cs="Arial"/>
          <w:b/>
          <w:sz w:val="20"/>
          <w:szCs w:val="20"/>
        </w:rPr>
      </w:pPr>
      <w:r w:rsidRPr="00552ECD">
        <w:rPr>
          <w:rFonts w:cs="Arial"/>
          <w:b/>
          <w:sz w:val="20"/>
          <w:szCs w:val="20"/>
        </w:rPr>
        <w:t>Sign Construction</w:t>
      </w:r>
    </w:p>
    <w:p w:rsidR="00552ECD" w:rsidRPr="00552ECD" w:rsidRDefault="00552ECD" w:rsidP="00552ECD">
      <w:pPr>
        <w:jc w:val="both"/>
        <w:rPr>
          <w:rFonts w:cs="Arial"/>
          <w:sz w:val="20"/>
          <w:szCs w:val="20"/>
        </w:rPr>
      </w:pPr>
      <w:r w:rsidRPr="00552ECD">
        <w:rPr>
          <w:rFonts w:cs="Arial"/>
          <w:sz w:val="20"/>
          <w:szCs w:val="20"/>
        </w:rPr>
        <w:t>All materials used shall be durable and resistant to the elements and graffiti.  The California Department of Parks and Recreation and California Department of Transportation standards can be used as a guide for gauge of metal, quality of paints, mounting specifications, etc.</w:t>
      </w:r>
    </w:p>
    <w:p w:rsidR="00552ECD" w:rsidRPr="00552ECD" w:rsidRDefault="00552ECD" w:rsidP="00552ECD">
      <w:pPr>
        <w:jc w:val="both"/>
        <w:rPr>
          <w:rFonts w:cs="Arial"/>
          <w:sz w:val="20"/>
          <w:szCs w:val="20"/>
        </w:rPr>
      </w:pPr>
      <w:r w:rsidRPr="00552ECD">
        <w:rPr>
          <w:rFonts w:cs="Arial"/>
          <w:sz w:val="20"/>
          <w:szCs w:val="20"/>
        </w:rPr>
        <w:t xml:space="preserve"> </w:t>
      </w:r>
    </w:p>
    <w:p w:rsidR="00552ECD" w:rsidRPr="00552ECD" w:rsidRDefault="00552ECD" w:rsidP="00552ECD">
      <w:pPr>
        <w:jc w:val="both"/>
        <w:rPr>
          <w:rFonts w:cs="Arial"/>
          <w:b/>
          <w:sz w:val="20"/>
          <w:szCs w:val="20"/>
        </w:rPr>
      </w:pPr>
      <w:r w:rsidRPr="00552ECD">
        <w:rPr>
          <w:rFonts w:cs="Arial"/>
          <w:b/>
          <w:sz w:val="20"/>
          <w:szCs w:val="20"/>
        </w:rPr>
        <w:t>Sign Duration</w:t>
      </w:r>
    </w:p>
    <w:p w:rsidR="00552ECD" w:rsidRPr="00552ECD" w:rsidRDefault="00552ECD" w:rsidP="00552ECD">
      <w:pPr>
        <w:jc w:val="both"/>
        <w:rPr>
          <w:rFonts w:cs="Arial"/>
          <w:sz w:val="20"/>
          <w:szCs w:val="20"/>
        </w:rPr>
      </w:pPr>
      <w:r w:rsidRPr="00552ECD">
        <w:rPr>
          <w:rFonts w:cs="Arial"/>
          <w:sz w:val="20"/>
          <w:szCs w:val="20"/>
        </w:rPr>
        <w:t xml:space="preserve">Project signs must be in place for a minimum of four (4) years from date of project completion. </w:t>
      </w:r>
    </w:p>
    <w:p w:rsidR="00552ECD" w:rsidRPr="00552ECD" w:rsidRDefault="00552ECD" w:rsidP="00552ECD">
      <w:pPr>
        <w:tabs>
          <w:tab w:val="left" w:pos="720"/>
          <w:tab w:val="center" w:pos="4320"/>
          <w:tab w:val="right" w:pos="8640"/>
        </w:tabs>
        <w:jc w:val="both"/>
        <w:rPr>
          <w:rFonts w:cs="Arial"/>
          <w:sz w:val="20"/>
          <w:szCs w:val="20"/>
        </w:rPr>
      </w:pPr>
    </w:p>
    <w:p w:rsidR="00552ECD" w:rsidRPr="00552ECD" w:rsidRDefault="00552ECD" w:rsidP="00552ECD">
      <w:pPr>
        <w:jc w:val="both"/>
        <w:rPr>
          <w:rFonts w:cs="Arial"/>
          <w:b/>
          <w:bCs/>
          <w:sz w:val="20"/>
          <w:szCs w:val="20"/>
        </w:rPr>
      </w:pPr>
      <w:r w:rsidRPr="00552ECD">
        <w:rPr>
          <w:rFonts w:cs="Arial"/>
          <w:b/>
          <w:bCs/>
          <w:sz w:val="20"/>
          <w:szCs w:val="20"/>
        </w:rPr>
        <w:t>Sign Cost</w:t>
      </w:r>
    </w:p>
    <w:p w:rsidR="00552ECD" w:rsidRPr="00552ECD" w:rsidRDefault="00552ECD" w:rsidP="00552ECD">
      <w:pPr>
        <w:jc w:val="both"/>
        <w:rPr>
          <w:rFonts w:cs="Arial"/>
          <w:sz w:val="20"/>
          <w:szCs w:val="20"/>
        </w:rPr>
      </w:pPr>
      <w:r w:rsidRPr="00552ECD">
        <w:rPr>
          <w:rFonts w:cs="Arial"/>
          <w:sz w:val="20"/>
          <w:szCs w:val="20"/>
        </w:rPr>
        <w:t>The cost of the sign(s) is an eligible project cost.  More permanent signage is also encouraged (e.g., bronze memorials mounted in stone at trailheads, on structures, etc.).</w:t>
      </w:r>
    </w:p>
    <w:p w:rsidR="00552ECD" w:rsidRPr="00552ECD" w:rsidRDefault="00552ECD" w:rsidP="00552ECD">
      <w:pPr>
        <w:tabs>
          <w:tab w:val="left" w:pos="720"/>
          <w:tab w:val="center" w:pos="4320"/>
          <w:tab w:val="right" w:pos="8640"/>
        </w:tabs>
        <w:jc w:val="both"/>
        <w:rPr>
          <w:rFonts w:cs="Arial"/>
          <w:sz w:val="20"/>
          <w:szCs w:val="20"/>
        </w:rPr>
      </w:pPr>
    </w:p>
    <w:p w:rsidR="00552ECD" w:rsidRPr="00552ECD" w:rsidRDefault="00552ECD" w:rsidP="00552ECD">
      <w:pPr>
        <w:jc w:val="both"/>
        <w:rPr>
          <w:rFonts w:cs="Arial"/>
          <w:b/>
          <w:bCs/>
          <w:sz w:val="20"/>
          <w:szCs w:val="20"/>
        </w:rPr>
      </w:pPr>
      <w:r w:rsidRPr="00552ECD">
        <w:rPr>
          <w:rFonts w:cs="Arial"/>
          <w:b/>
          <w:bCs/>
          <w:sz w:val="20"/>
          <w:szCs w:val="20"/>
        </w:rPr>
        <w:t>Appropriateness of Signs</w:t>
      </w:r>
    </w:p>
    <w:p w:rsidR="00552ECD" w:rsidRPr="00552ECD" w:rsidRDefault="00552ECD" w:rsidP="00552ECD">
      <w:pPr>
        <w:jc w:val="both"/>
        <w:rPr>
          <w:rFonts w:cs="Arial"/>
          <w:sz w:val="20"/>
          <w:szCs w:val="20"/>
        </w:rPr>
      </w:pPr>
      <w:r w:rsidRPr="00552ECD">
        <w:rPr>
          <w:rFonts w:cs="Arial"/>
          <w:sz w:val="20"/>
          <w:szCs w:val="20"/>
        </w:rPr>
        <w:t xml:space="preserve">For projects where the required sign may be out of place or where covered by local sign ordinances, the grants administrator in consultation with the Grantee may authorize a sign that is appropriate to the project in question.  </w:t>
      </w:r>
    </w:p>
    <w:p w:rsidR="00552ECD" w:rsidRPr="00552ECD" w:rsidRDefault="00552ECD" w:rsidP="00552ECD">
      <w:pPr>
        <w:jc w:val="both"/>
        <w:rPr>
          <w:rFonts w:cs="Arial"/>
          <w:sz w:val="20"/>
          <w:szCs w:val="20"/>
        </w:rPr>
      </w:pPr>
    </w:p>
    <w:p w:rsidR="00552ECD" w:rsidRPr="00552ECD" w:rsidRDefault="00552ECD" w:rsidP="00552ECD">
      <w:pPr>
        <w:jc w:val="both"/>
        <w:rPr>
          <w:rFonts w:cs="Arial"/>
          <w:b/>
          <w:bCs/>
          <w:sz w:val="20"/>
          <w:szCs w:val="20"/>
        </w:rPr>
      </w:pPr>
      <w:r w:rsidRPr="00552ECD">
        <w:rPr>
          <w:rFonts w:cs="Arial"/>
          <w:b/>
          <w:bCs/>
          <w:sz w:val="20"/>
          <w:szCs w:val="20"/>
        </w:rPr>
        <w:t>Signs on State Highways</w:t>
      </w:r>
    </w:p>
    <w:p w:rsidR="00552ECD" w:rsidRPr="00552ECD" w:rsidRDefault="00552ECD" w:rsidP="00552ECD">
      <w:pPr>
        <w:jc w:val="both"/>
        <w:rPr>
          <w:rFonts w:cs="Arial"/>
          <w:sz w:val="20"/>
          <w:szCs w:val="20"/>
        </w:rPr>
      </w:pPr>
      <w:r w:rsidRPr="00552ECD">
        <w:rPr>
          <w:rFonts w:cs="Arial"/>
          <w:sz w:val="20"/>
          <w:szCs w:val="20"/>
        </w:rPr>
        <w:t xml:space="preserve">Signs placed within the state highway right-of-way may require a Caltrans encroachment permit. Contact your local Caltrans District Office early in the planning process for more information.  You can find your local Caltrans District Office by visiting </w:t>
      </w:r>
      <w:hyperlink r:id="rId35" w:history="1">
        <w:r w:rsidRPr="00552ECD">
          <w:rPr>
            <w:rFonts w:cs="Arial"/>
            <w:color w:val="0000FF"/>
            <w:sz w:val="20"/>
            <w:szCs w:val="20"/>
            <w:u w:val="single"/>
          </w:rPr>
          <w:t>http://www.dot.ca.gov/localoffice.htm</w:t>
        </w:r>
      </w:hyperlink>
    </w:p>
    <w:p w:rsidR="00552ECD" w:rsidRPr="00552ECD" w:rsidRDefault="00552ECD" w:rsidP="00552ECD">
      <w:pPr>
        <w:jc w:val="both"/>
        <w:rPr>
          <w:rFonts w:cs="Arial"/>
          <w:b/>
          <w:bCs/>
          <w:sz w:val="20"/>
          <w:szCs w:val="20"/>
        </w:rPr>
      </w:pPr>
    </w:p>
    <w:p w:rsidR="00552ECD" w:rsidRPr="00552ECD" w:rsidRDefault="00552ECD" w:rsidP="00552ECD">
      <w:pPr>
        <w:jc w:val="both"/>
        <w:rPr>
          <w:rFonts w:cs="Arial"/>
          <w:sz w:val="20"/>
          <w:szCs w:val="20"/>
        </w:rPr>
      </w:pPr>
      <w:r w:rsidRPr="00552ECD">
        <w:rPr>
          <w:rFonts w:cs="Arial"/>
          <w:b/>
          <w:bCs/>
          <w:sz w:val="20"/>
          <w:szCs w:val="20"/>
        </w:rPr>
        <w:t>State Approval</w:t>
      </w:r>
    </w:p>
    <w:p w:rsidR="00552ECD" w:rsidRPr="00552ECD" w:rsidRDefault="00552ECD" w:rsidP="00552ECD">
      <w:pPr>
        <w:jc w:val="both"/>
      </w:pPr>
      <w:r w:rsidRPr="00552ECD">
        <w:rPr>
          <w:rFonts w:cs="Arial"/>
          <w:sz w:val="20"/>
          <w:szCs w:val="20"/>
        </w:rPr>
        <w:t xml:space="preserve">The Grantee shall submit proposed locations, size, number of signs and language for review prior to ordering signs.  Funds for development projects will not be reimbursed until signage has been approved and installed.  </w:t>
      </w:r>
    </w:p>
    <w:p w:rsidR="00D44DCD" w:rsidRDefault="00D44DCD" w:rsidP="00F905A4">
      <w:r>
        <w:br w:type="page"/>
      </w:r>
    </w:p>
    <w:p w:rsidR="00411D10" w:rsidRDefault="00805D9A" w:rsidP="007C506B">
      <w:pPr>
        <w:jc w:val="center"/>
        <w:rPr>
          <w:b/>
          <w:szCs w:val="28"/>
        </w:rPr>
      </w:pPr>
      <w:r>
        <w:rPr>
          <w:b/>
          <w:szCs w:val="28"/>
        </w:rPr>
        <w:lastRenderedPageBreak/>
        <w:t xml:space="preserve">APPENDIX </w:t>
      </w:r>
      <w:r w:rsidR="00494C2F">
        <w:rPr>
          <w:b/>
          <w:szCs w:val="28"/>
        </w:rPr>
        <w:t>R</w:t>
      </w:r>
      <w:r w:rsidR="00DB11F5" w:rsidRPr="00411D10">
        <w:rPr>
          <w:b/>
          <w:szCs w:val="28"/>
        </w:rPr>
        <w:t xml:space="preserve"> -</w:t>
      </w:r>
      <w:r w:rsidR="00DB11F5" w:rsidRPr="00411D10">
        <w:rPr>
          <w:b/>
          <w:color w:val="FF0000"/>
          <w:szCs w:val="28"/>
        </w:rPr>
        <w:t xml:space="preserve"> </w:t>
      </w:r>
      <w:r w:rsidR="00DB11F5" w:rsidRPr="00411D10">
        <w:rPr>
          <w:b/>
          <w:szCs w:val="28"/>
        </w:rPr>
        <w:t>MEMORANDU</w:t>
      </w:r>
      <w:r w:rsidR="00411D10">
        <w:rPr>
          <w:b/>
          <w:szCs w:val="28"/>
        </w:rPr>
        <w:t>M OF UNRECORDED GRANT AGREEMENT</w:t>
      </w:r>
      <w:r w:rsidR="00B87B74">
        <w:rPr>
          <w:b/>
          <w:szCs w:val="28"/>
        </w:rPr>
        <w:t>/</w:t>
      </w:r>
    </w:p>
    <w:p w:rsidR="00DB11F5" w:rsidRPr="00411D10" w:rsidRDefault="00411D10" w:rsidP="00411D10">
      <w:pPr>
        <w:jc w:val="center"/>
        <w:rPr>
          <w:b/>
          <w:szCs w:val="28"/>
        </w:rPr>
      </w:pPr>
      <w:r>
        <w:rPr>
          <w:b/>
          <w:szCs w:val="28"/>
        </w:rPr>
        <w:t>D</w:t>
      </w:r>
      <w:r w:rsidR="00DB11F5" w:rsidRPr="00411D10">
        <w:rPr>
          <w:b/>
          <w:szCs w:val="28"/>
        </w:rPr>
        <w:t>EED RESTRICTIONS</w:t>
      </w:r>
    </w:p>
    <w:p w:rsidR="00DB11F5" w:rsidRPr="007C506B" w:rsidRDefault="00DB11F5" w:rsidP="00DB11F5">
      <w:pPr>
        <w:jc w:val="center"/>
        <w:rPr>
          <w:sz w:val="20"/>
          <w:szCs w:val="20"/>
        </w:rPr>
      </w:pPr>
    </w:p>
    <w:p w:rsidR="00DB11F5" w:rsidRPr="007C506B" w:rsidRDefault="00DB11F5" w:rsidP="00DB11F5">
      <w:pPr>
        <w:jc w:val="center"/>
        <w:rPr>
          <w:sz w:val="20"/>
          <w:szCs w:val="20"/>
        </w:rPr>
      </w:pPr>
    </w:p>
    <w:p w:rsidR="00DB11F5" w:rsidRPr="007C506B" w:rsidRDefault="00DB11F5" w:rsidP="00DB11F5">
      <w:pPr>
        <w:rPr>
          <w:sz w:val="20"/>
          <w:szCs w:val="20"/>
        </w:rPr>
      </w:pPr>
      <w:r w:rsidRPr="007C506B">
        <w:rPr>
          <w:sz w:val="20"/>
          <w:szCs w:val="20"/>
        </w:rPr>
        <w:t>Recording requested by, and</w:t>
      </w:r>
      <w:r w:rsidRPr="007C506B">
        <w:rPr>
          <w:sz w:val="20"/>
          <w:szCs w:val="20"/>
        </w:rPr>
        <w:tab/>
      </w:r>
      <w:r w:rsidRPr="007C506B">
        <w:rPr>
          <w:sz w:val="20"/>
          <w:szCs w:val="20"/>
        </w:rPr>
        <w:tab/>
        <w:t>)</w:t>
      </w:r>
      <w:r w:rsidRPr="007C506B">
        <w:rPr>
          <w:sz w:val="20"/>
          <w:szCs w:val="20"/>
        </w:rPr>
        <w:tab/>
      </w:r>
    </w:p>
    <w:p w:rsidR="00DB11F5" w:rsidRPr="007C506B" w:rsidRDefault="00DB11F5" w:rsidP="00DB11F5">
      <w:pPr>
        <w:rPr>
          <w:sz w:val="20"/>
          <w:szCs w:val="20"/>
        </w:rPr>
      </w:pPr>
      <w:r w:rsidRPr="007C506B">
        <w:rPr>
          <w:sz w:val="20"/>
          <w:szCs w:val="20"/>
        </w:rPr>
        <w:t>when recorded, return to:</w:t>
      </w:r>
      <w:r w:rsidRPr="007C506B">
        <w:rPr>
          <w:sz w:val="20"/>
          <w:szCs w:val="20"/>
        </w:rPr>
        <w:tab/>
      </w:r>
      <w:r w:rsidRPr="007C506B">
        <w:rPr>
          <w:sz w:val="20"/>
          <w:szCs w:val="20"/>
        </w:rPr>
        <w:tab/>
        <w:t>)</w:t>
      </w:r>
    </w:p>
    <w:p w:rsidR="00DB11F5" w:rsidRPr="007C506B" w:rsidRDefault="00DB11F5" w:rsidP="00DB11F5">
      <w:pPr>
        <w:rPr>
          <w:sz w:val="20"/>
          <w:szCs w:val="20"/>
        </w:rPr>
      </w:pPr>
      <w:r w:rsidRPr="007C506B">
        <w:rPr>
          <w:sz w:val="20"/>
          <w:szCs w:val="20"/>
        </w:rPr>
        <w:t>State of California</w:t>
      </w:r>
      <w:r w:rsidRPr="007C506B">
        <w:rPr>
          <w:sz w:val="20"/>
          <w:szCs w:val="20"/>
        </w:rPr>
        <w:tab/>
      </w:r>
      <w:r w:rsidRPr="007C506B">
        <w:rPr>
          <w:sz w:val="20"/>
          <w:szCs w:val="20"/>
        </w:rPr>
        <w:tab/>
      </w:r>
      <w:r w:rsidRPr="007C506B">
        <w:rPr>
          <w:sz w:val="20"/>
          <w:szCs w:val="20"/>
        </w:rPr>
        <w:tab/>
        <w:t>)</w:t>
      </w:r>
    </w:p>
    <w:p w:rsidR="00DB11F5" w:rsidRPr="007C506B" w:rsidRDefault="00DB11F5" w:rsidP="00DB11F5">
      <w:pPr>
        <w:tabs>
          <w:tab w:val="left" w:pos="720"/>
          <w:tab w:val="left" w:pos="1440"/>
          <w:tab w:val="left" w:pos="2160"/>
          <w:tab w:val="left" w:pos="2880"/>
          <w:tab w:val="left" w:pos="3600"/>
          <w:tab w:val="left" w:pos="6168"/>
        </w:tabs>
        <w:rPr>
          <w:sz w:val="20"/>
          <w:szCs w:val="20"/>
        </w:rPr>
      </w:pPr>
      <w:r w:rsidRPr="007C506B">
        <w:rPr>
          <w:sz w:val="20"/>
          <w:szCs w:val="20"/>
        </w:rPr>
        <w:t>Natural Resources Agency</w:t>
      </w:r>
      <w:r w:rsidRPr="007C506B">
        <w:rPr>
          <w:sz w:val="20"/>
          <w:szCs w:val="20"/>
        </w:rPr>
        <w:tab/>
      </w:r>
      <w:r w:rsidRPr="007C506B">
        <w:rPr>
          <w:sz w:val="20"/>
          <w:szCs w:val="20"/>
        </w:rPr>
        <w:tab/>
        <w:t>)</w:t>
      </w:r>
      <w:r w:rsidRPr="007C506B">
        <w:rPr>
          <w:sz w:val="20"/>
          <w:szCs w:val="20"/>
        </w:rPr>
        <w:tab/>
      </w:r>
    </w:p>
    <w:p w:rsidR="00DB11F5" w:rsidRPr="007C506B" w:rsidRDefault="00DB11F5" w:rsidP="00DB11F5">
      <w:pPr>
        <w:rPr>
          <w:sz w:val="20"/>
          <w:szCs w:val="20"/>
        </w:rPr>
      </w:pPr>
      <w:r w:rsidRPr="007C506B">
        <w:rPr>
          <w:sz w:val="20"/>
          <w:szCs w:val="20"/>
        </w:rPr>
        <w:t>Bonds &amp; Grants</w:t>
      </w:r>
      <w:r w:rsidRPr="007C506B">
        <w:rPr>
          <w:sz w:val="20"/>
          <w:szCs w:val="20"/>
        </w:rPr>
        <w:tab/>
      </w:r>
      <w:r w:rsidRPr="007C506B">
        <w:rPr>
          <w:sz w:val="20"/>
          <w:szCs w:val="20"/>
        </w:rPr>
        <w:tab/>
      </w:r>
      <w:r w:rsidRPr="007C506B">
        <w:rPr>
          <w:sz w:val="20"/>
          <w:szCs w:val="20"/>
        </w:rPr>
        <w:tab/>
        <w:t>)</w:t>
      </w:r>
    </w:p>
    <w:p w:rsidR="00DB11F5" w:rsidRPr="007C506B" w:rsidRDefault="00DB11F5" w:rsidP="00DB11F5">
      <w:pPr>
        <w:rPr>
          <w:sz w:val="20"/>
          <w:szCs w:val="20"/>
        </w:rPr>
      </w:pPr>
      <w:r w:rsidRPr="007C506B">
        <w:rPr>
          <w:sz w:val="20"/>
          <w:szCs w:val="20"/>
        </w:rPr>
        <w:t>1416 Ninth Street, Suite 1311</w:t>
      </w:r>
      <w:r w:rsidRPr="007C506B">
        <w:rPr>
          <w:sz w:val="20"/>
          <w:szCs w:val="20"/>
        </w:rPr>
        <w:tab/>
        <w:t>)</w:t>
      </w:r>
    </w:p>
    <w:p w:rsidR="00DB11F5" w:rsidRPr="007C506B" w:rsidRDefault="00DB11F5" w:rsidP="00DB11F5">
      <w:pPr>
        <w:rPr>
          <w:sz w:val="20"/>
          <w:szCs w:val="20"/>
        </w:rPr>
      </w:pPr>
      <w:r w:rsidRPr="007C506B">
        <w:rPr>
          <w:sz w:val="20"/>
          <w:szCs w:val="20"/>
        </w:rPr>
        <w:t>Sacramento, CA  95814</w:t>
      </w:r>
      <w:r w:rsidRPr="007C506B">
        <w:rPr>
          <w:sz w:val="20"/>
          <w:szCs w:val="20"/>
        </w:rPr>
        <w:tab/>
      </w:r>
      <w:r w:rsidRPr="007C506B">
        <w:rPr>
          <w:sz w:val="20"/>
          <w:szCs w:val="20"/>
        </w:rPr>
        <w:tab/>
        <w:t>)</w:t>
      </w:r>
    </w:p>
    <w:p w:rsidR="00DB11F5" w:rsidRPr="007C506B" w:rsidRDefault="00DB11F5" w:rsidP="00DB11F5">
      <w:pPr>
        <w:jc w:val="right"/>
        <w:rPr>
          <w:sz w:val="20"/>
          <w:szCs w:val="20"/>
          <w:u w:val="single"/>
        </w:rPr>
      </w:pPr>
      <w:r w:rsidRPr="007C506B">
        <w:rPr>
          <w:sz w:val="20"/>
          <w:szCs w:val="20"/>
          <w:u w:val="single"/>
        </w:rPr>
        <w:t>Space above this line for Recorder’s use</w:t>
      </w:r>
    </w:p>
    <w:p w:rsidR="00DB11F5" w:rsidRPr="007C506B" w:rsidRDefault="00DB11F5" w:rsidP="00DB11F5">
      <w:pPr>
        <w:jc w:val="right"/>
        <w:rPr>
          <w:sz w:val="20"/>
          <w:szCs w:val="20"/>
          <w:u w:val="single"/>
        </w:rPr>
      </w:pPr>
      <w:r w:rsidRPr="007C506B">
        <w:rPr>
          <w:sz w:val="20"/>
          <w:szCs w:val="20"/>
          <w:u w:val="single"/>
        </w:rPr>
        <w:t xml:space="preserve">          </w:t>
      </w:r>
    </w:p>
    <w:p w:rsidR="00DB11F5" w:rsidRPr="007C506B" w:rsidRDefault="00DB11F5" w:rsidP="00DB11F5">
      <w:pPr>
        <w:jc w:val="center"/>
        <w:rPr>
          <w:b/>
          <w:sz w:val="20"/>
          <w:szCs w:val="20"/>
        </w:rPr>
      </w:pPr>
      <w:r w:rsidRPr="007C506B">
        <w:rPr>
          <w:b/>
          <w:sz w:val="20"/>
          <w:szCs w:val="20"/>
        </w:rPr>
        <w:t>MEMORANDUM OF UNRECORDED GRANT AGREEMENT</w:t>
      </w:r>
      <w:r w:rsidRPr="007C506B">
        <w:rPr>
          <w:rFonts w:cs="Arial"/>
          <w:b/>
          <w:sz w:val="20"/>
          <w:szCs w:val="20"/>
        </w:rPr>
        <w:t>/DEED RESTRICTIONS</w:t>
      </w:r>
    </w:p>
    <w:p w:rsidR="00DB11F5" w:rsidRPr="007C506B" w:rsidRDefault="00DB11F5" w:rsidP="00DB11F5">
      <w:pPr>
        <w:rPr>
          <w:sz w:val="20"/>
          <w:szCs w:val="20"/>
        </w:rPr>
      </w:pPr>
    </w:p>
    <w:p w:rsidR="00DB11F5" w:rsidRPr="007C506B" w:rsidRDefault="00DB11F5" w:rsidP="00DB11F5">
      <w:pPr>
        <w:jc w:val="both"/>
        <w:rPr>
          <w:sz w:val="20"/>
          <w:szCs w:val="20"/>
        </w:rPr>
      </w:pPr>
      <w:r w:rsidRPr="007C506B">
        <w:rPr>
          <w:sz w:val="20"/>
          <w:szCs w:val="20"/>
        </w:rPr>
        <w:tab/>
        <w:t xml:space="preserve">This Memorandum of Unrecorded Grant Agreement/Deed Restrictions (Memorandum), dated as of ___________________, 20____, is recorded to provide notice of an agreement between the State of California, by and through the Natural Resources Agency (“Agency”) and </w:t>
      </w:r>
    </w:p>
    <w:tbl>
      <w:tblPr>
        <w:tblW w:w="0" w:type="auto"/>
        <w:tblBorders>
          <w:bottom w:val="single" w:sz="4" w:space="0" w:color="auto"/>
        </w:tblBorders>
        <w:tblLook w:val="01E0" w:firstRow="1" w:lastRow="1" w:firstColumn="1" w:lastColumn="1" w:noHBand="0" w:noVBand="0"/>
      </w:tblPr>
      <w:tblGrid>
        <w:gridCol w:w="3964"/>
      </w:tblGrid>
      <w:tr w:rsidR="00DB11F5" w:rsidRPr="007C506B" w:rsidTr="00EE1EBF">
        <w:trPr>
          <w:trHeight w:val="385"/>
        </w:trPr>
        <w:tc>
          <w:tcPr>
            <w:tcW w:w="3964" w:type="dxa"/>
          </w:tcPr>
          <w:p w:rsidR="00DB11F5" w:rsidRPr="007C506B" w:rsidRDefault="00DB11F5" w:rsidP="00EE1EBF">
            <w:pPr>
              <w:jc w:val="both"/>
              <w:rPr>
                <w:sz w:val="20"/>
                <w:szCs w:val="20"/>
              </w:rPr>
            </w:pPr>
          </w:p>
        </w:tc>
      </w:tr>
    </w:tbl>
    <w:p w:rsidR="00DB11F5" w:rsidRPr="007C506B" w:rsidRDefault="00DB11F5" w:rsidP="00DB11F5">
      <w:pPr>
        <w:jc w:val="both"/>
        <w:rPr>
          <w:sz w:val="20"/>
          <w:szCs w:val="20"/>
        </w:rPr>
      </w:pPr>
      <w:r w:rsidRPr="007C506B">
        <w:rPr>
          <w:sz w:val="20"/>
          <w:szCs w:val="20"/>
        </w:rPr>
        <w:t>(“Grantee”).</w:t>
      </w:r>
    </w:p>
    <w:p w:rsidR="00DB11F5" w:rsidRPr="007C506B" w:rsidRDefault="00DB11F5" w:rsidP="00DB11F5">
      <w:pPr>
        <w:jc w:val="center"/>
        <w:rPr>
          <w:sz w:val="20"/>
          <w:szCs w:val="20"/>
          <w:u w:val="single"/>
        </w:rPr>
      </w:pPr>
      <w:r w:rsidRPr="007C506B">
        <w:rPr>
          <w:sz w:val="20"/>
          <w:szCs w:val="20"/>
          <w:u w:val="single"/>
        </w:rPr>
        <w:t>RECITALS</w:t>
      </w:r>
    </w:p>
    <w:p w:rsidR="00DB11F5" w:rsidRPr="007C506B" w:rsidRDefault="00DB11F5" w:rsidP="00DB11F5">
      <w:pPr>
        <w:jc w:val="center"/>
        <w:rPr>
          <w:sz w:val="20"/>
          <w:szCs w:val="20"/>
          <w:u w:val="single"/>
        </w:rPr>
      </w:pPr>
    </w:p>
    <w:p w:rsidR="00DB11F5" w:rsidRPr="00C0083E" w:rsidRDefault="00DB11F5" w:rsidP="000946B5">
      <w:pPr>
        <w:numPr>
          <w:ilvl w:val="0"/>
          <w:numId w:val="42"/>
        </w:numPr>
        <w:tabs>
          <w:tab w:val="clear" w:pos="1080"/>
          <w:tab w:val="num" w:pos="630"/>
        </w:tabs>
        <w:ind w:left="630" w:hanging="630"/>
        <w:jc w:val="both"/>
        <w:rPr>
          <w:sz w:val="20"/>
          <w:szCs w:val="20"/>
        </w:rPr>
      </w:pPr>
      <w:r w:rsidRPr="007C506B">
        <w:rPr>
          <w:sz w:val="20"/>
          <w:szCs w:val="20"/>
        </w:rPr>
        <w:t>On or about ________________________, _____, Agency and Grantee entered into a certain Grant Agreement, Grant No. ___________ (“Grant”), pursuant to which Agency granted to Grantee certain funds for the acquisition or development of certain real property, more particularly described in attached Exhibit A and incorporated by reference (the “Real Property”).</w:t>
      </w:r>
      <w:r w:rsidR="008E6D7F">
        <w:rPr>
          <w:sz w:val="20"/>
          <w:szCs w:val="20"/>
        </w:rPr>
        <w:t xml:space="preserve"> </w:t>
      </w:r>
      <w:r w:rsidR="008E6D7F" w:rsidRPr="00C0083E">
        <w:rPr>
          <w:b/>
          <w:sz w:val="20"/>
          <w:szCs w:val="20"/>
        </w:rPr>
        <w:t>(Must attach the legal description as Exhibit A.)</w:t>
      </w:r>
    </w:p>
    <w:p w:rsidR="00DB11F5" w:rsidRPr="007C506B" w:rsidRDefault="00DB11F5" w:rsidP="007D12CA">
      <w:pPr>
        <w:tabs>
          <w:tab w:val="num" w:pos="630"/>
        </w:tabs>
        <w:ind w:left="630" w:hanging="630"/>
        <w:rPr>
          <w:sz w:val="20"/>
          <w:szCs w:val="20"/>
        </w:rPr>
      </w:pPr>
    </w:p>
    <w:p w:rsidR="00DB11F5" w:rsidRPr="007C506B" w:rsidRDefault="00DB11F5" w:rsidP="000946B5">
      <w:pPr>
        <w:numPr>
          <w:ilvl w:val="0"/>
          <w:numId w:val="41"/>
        </w:numPr>
        <w:tabs>
          <w:tab w:val="clear" w:pos="1080"/>
          <w:tab w:val="num" w:pos="630"/>
        </w:tabs>
        <w:ind w:left="630" w:hanging="630"/>
        <w:jc w:val="both"/>
        <w:rPr>
          <w:sz w:val="20"/>
          <w:szCs w:val="20"/>
        </w:rPr>
      </w:pPr>
      <w:r w:rsidRPr="007C506B">
        <w:rPr>
          <w:sz w:val="20"/>
          <w:szCs w:val="20"/>
        </w:rPr>
        <w:t>Under the terms of the Grant, Agency reserved certain rights with respect to the Real Property.</w:t>
      </w:r>
    </w:p>
    <w:p w:rsidR="00DB11F5" w:rsidRPr="007C506B" w:rsidRDefault="00DB11F5" w:rsidP="007D12CA">
      <w:pPr>
        <w:tabs>
          <w:tab w:val="num" w:pos="630"/>
        </w:tabs>
        <w:ind w:left="630" w:hanging="630"/>
        <w:rPr>
          <w:sz w:val="20"/>
          <w:szCs w:val="20"/>
        </w:rPr>
      </w:pPr>
    </w:p>
    <w:p w:rsidR="00DB11F5" w:rsidRPr="007C506B" w:rsidRDefault="00DB11F5" w:rsidP="000946B5">
      <w:pPr>
        <w:numPr>
          <w:ilvl w:val="1"/>
          <w:numId w:val="39"/>
        </w:numPr>
        <w:tabs>
          <w:tab w:val="num" w:pos="630"/>
        </w:tabs>
        <w:ind w:left="630" w:hanging="630"/>
        <w:jc w:val="both"/>
        <w:rPr>
          <w:sz w:val="20"/>
          <w:szCs w:val="20"/>
        </w:rPr>
      </w:pPr>
      <w:r w:rsidRPr="007C506B">
        <w:rPr>
          <w:sz w:val="20"/>
          <w:szCs w:val="20"/>
        </w:rPr>
        <w:t>Grantee desires to execute this Memorandum to provide constructive notice to all third parties of certain Agency reserved rights under the Grant.</w:t>
      </w:r>
    </w:p>
    <w:p w:rsidR="00DB11F5" w:rsidRPr="007C506B" w:rsidRDefault="00DB11F5" w:rsidP="007D12CA">
      <w:pPr>
        <w:tabs>
          <w:tab w:val="num" w:pos="630"/>
        </w:tabs>
        <w:ind w:left="630" w:hanging="630"/>
        <w:rPr>
          <w:sz w:val="20"/>
          <w:szCs w:val="20"/>
        </w:rPr>
      </w:pPr>
    </w:p>
    <w:p w:rsidR="00DB11F5" w:rsidRPr="007C506B" w:rsidRDefault="00DB11F5" w:rsidP="007D12CA">
      <w:pPr>
        <w:tabs>
          <w:tab w:val="num" w:pos="630"/>
        </w:tabs>
        <w:ind w:left="630" w:hanging="630"/>
        <w:jc w:val="center"/>
        <w:rPr>
          <w:sz w:val="20"/>
          <w:szCs w:val="20"/>
          <w:u w:val="single"/>
        </w:rPr>
      </w:pPr>
      <w:r w:rsidRPr="007C506B">
        <w:rPr>
          <w:sz w:val="20"/>
          <w:szCs w:val="20"/>
          <w:u w:val="single"/>
        </w:rPr>
        <w:t>NOTICE</w:t>
      </w:r>
    </w:p>
    <w:p w:rsidR="00DB11F5" w:rsidRPr="007C506B" w:rsidRDefault="00DB11F5" w:rsidP="007D12CA">
      <w:pPr>
        <w:tabs>
          <w:tab w:val="num" w:pos="630"/>
        </w:tabs>
        <w:ind w:left="630" w:hanging="630"/>
        <w:rPr>
          <w:sz w:val="20"/>
          <w:szCs w:val="20"/>
        </w:rPr>
      </w:pPr>
      <w:r w:rsidRPr="007C506B">
        <w:rPr>
          <w:sz w:val="20"/>
          <w:szCs w:val="20"/>
        </w:rPr>
        <w:t xml:space="preserve"> </w:t>
      </w:r>
    </w:p>
    <w:p w:rsidR="00DB11F5" w:rsidRPr="007C506B" w:rsidRDefault="00DB11F5" w:rsidP="000946B5">
      <w:pPr>
        <w:numPr>
          <w:ilvl w:val="0"/>
          <w:numId w:val="40"/>
        </w:numPr>
        <w:tabs>
          <w:tab w:val="num" w:pos="630"/>
        </w:tabs>
        <w:ind w:left="630" w:hanging="630"/>
        <w:jc w:val="both"/>
        <w:rPr>
          <w:spacing w:val="-3"/>
          <w:sz w:val="20"/>
          <w:szCs w:val="20"/>
        </w:rPr>
      </w:pPr>
      <w:r w:rsidRPr="007C506B">
        <w:rPr>
          <w:sz w:val="20"/>
          <w:szCs w:val="20"/>
        </w:rPr>
        <w:t>The Real Property (including any portion of it or any interest in it) may not be sold or transferred without the written approval of the State of California, acting through the Natural Resources Agency, or its successor, provided that such approval shall not be unreasonably withheld as long as the purposes for which the Grant was awarded are maintained.</w:t>
      </w:r>
    </w:p>
    <w:p w:rsidR="00DB11F5" w:rsidRPr="007C506B" w:rsidRDefault="00DB11F5" w:rsidP="007D12CA">
      <w:pPr>
        <w:tabs>
          <w:tab w:val="num" w:pos="630"/>
        </w:tabs>
        <w:ind w:left="630" w:hanging="630"/>
        <w:rPr>
          <w:spacing w:val="-3"/>
          <w:sz w:val="20"/>
          <w:szCs w:val="20"/>
        </w:rPr>
      </w:pPr>
    </w:p>
    <w:p w:rsidR="00DB11F5" w:rsidRPr="007C506B" w:rsidRDefault="00DB11F5" w:rsidP="000946B5">
      <w:pPr>
        <w:numPr>
          <w:ilvl w:val="0"/>
          <w:numId w:val="40"/>
        </w:numPr>
        <w:tabs>
          <w:tab w:val="num" w:pos="630"/>
        </w:tabs>
        <w:ind w:left="630" w:hanging="630"/>
        <w:jc w:val="both"/>
        <w:rPr>
          <w:sz w:val="20"/>
          <w:szCs w:val="20"/>
        </w:rPr>
      </w:pPr>
      <w:r w:rsidRPr="007C506B">
        <w:rPr>
          <w:sz w:val="20"/>
          <w:szCs w:val="20"/>
        </w:rPr>
        <w:t>The Grantee shall not use or allow the use of any portion of the real property for mitigation without the written permission of the State.</w:t>
      </w:r>
    </w:p>
    <w:p w:rsidR="00DB11F5" w:rsidRPr="007C506B" w:rsidRDefault="00DB11F5" w:rsidP="007D12CA">
      <w:pPr>
        <w:tabs>
          <w:tab w:val="num" w:pos="630"/>
        </w:tabs>
        <w:ind w:left="630" w:hanging="630"/>
        <w:rPr>
          <w:sz w:val="20"/>
          <w:szCs w:val="20"/>
        </w:rPr>
      </w:pPr>
    </w:p>
    <w:p w:rsidR="00DB11F5" w:rsidRPr="007C506B" w:rsidRDefault="00DB11F5" w:rsidP="000946B5">
      <w:pPr>
        <w:numPr>
          <w:ilvl w:val="0"/>
          <w:numId w:val="40"/>
        </w:numPr>
        <w:tabs>
          <w:tab w:val="num" w:pos="630"/>
        </w:tabs>
        <w:ind w:left="630" w:hanging="630"/>
        <w:jc w:val="both"/>
        <w:rPr>
          <w:sz w:val="20"/>
          <w:szCs w:val="20"/>
        </w:rPr>
      </w:pPr>
      <w:r w:rsidRPr="007C506B">
        <w:rPr>
          <w:sz w:val="20"/>
          <w:szCs w:val="20"/>
        </w:rPr>
        <w:t>The Grantee shall not use or allow the use of any portion of the real property as security for any debt.</w:t>
      </w:r>
    </w:p>
    <w:p w:rsidR="00DB11F5" w:rsidRPr="007C506B" w:rsidRDefault="00DB11F5" w:rsidP="007D12CA">
      <w:pPr>
        <w:tabs>
          <w:tab w:val="num" w:pos="630"/>
        </w:tabs>
        <w:ind w:left="630" w:hanging="630"/>
        <w:rPr>
          <w:sz w:val="20"/>
          <w:szCs w:val="20"/>
        </w:rPr>
      </w:pPr>
    </w:p>
    <w:p w:rsidR="00DB11F5" w:rsidRPr="007C506B" w:rsidRDefault="00DB11F5" w:rsidP="000946B5">
      <w:pPr>
        <w:numPr>
          <w:ilvl w:val="0"/>
          <w:numId w:val="40"/>
        </w:numPr>
        <w:tabs>
          <w:tab w:val="num" w:pos="630"/>
        </w:tabs>
        <w:ind w:left="630" w:hanging="630"/>
        <w:jc w:val="both"/>
        <w:rPr>
          <w:sz w:val="20"/>
          <w:szCs w:val="20"/>
        </w:rPr>
      </w:pPr>
      <w:r w:rsidRPr="007C506B">
        <w:rPr>
          <w:sz w:val="20"/>
          <w:szCs w:val="20"/>
        </w:rPr>
        <w:t>For additional terms and conditions of the Grant, reference should be made to the Grant Agreement, which is on file with the Natural Resources Agency, 1416 Ninth Street, Suite 1311, Sacramento, California  95814.</w:t>
      </w:r>
    </w:p>
    <w:p w:rsidR="004706B9" w:rsidRDefault="00DB11F5" w:rsidP="007D12CA">
      <w:pPr>
        <w:tabs>
          <w:tab w:val="num" w:pos="630"/>
        </w:tabs>
        <w:ind w:left="630" w:hanging="630"/>
        <w:rPr>
          <w:sz w:val="20"/>
          <w:szCs w:val="20"/>
        </w:rPr>
      </w:pPr>
      <w:r w:rsidRPr="007C506B">
        <w:rPr>
          <w:sz w:val="20"/>
          <w:szCs w:val="20"/>
        </w:rPr>
        <w:tab/>
      </w:r>
      <w:r w:rsidRPr="007C506B">
        <w:rPr>
          <w:sz w:val="20"/>
          <w:szCs w:val="20"/>
        </w:rPr>
        <w:tab/>
      </w:r>
    </w:p>
    <w:p w:rsidR="007D12CA" w:rsidRDefault="007D12CA" w:rsidP="007D12CA">
      <w:pPr>
        <w:tabs>
          <w:tab w:val="num" w:pos="630"/>
        </w:tabs>
        <w:ind w:left="630"/>
        <w:rPr>
          <w:sz w:val="20"/>
          <w:szCs w:val="20"/>
        </w:rPr>
      </w:pPr>
    </w:p>
    <w:p w:rsidR="00DB11F5" w:rsidRDefault="00DB11F5" w:rsidP="007D12CA">
      <w:pPr>
        <w:tabs>
          <w:tab w:val="num" w:pos="630"/>
        </w:tabs>
        <w:ind w:left="630"/>
        <w:rPr>
          <w:sz w:val="20"/>
          <w:szCs w:val="20"/>
        </w:rPr>
      </w:pPr>
      <w:r w:rsidRPr="007C506B">
        <w:rPr>
          <w:sz w:val="20"/>
          <w:szCs w:val="20"/>
        </w:rPr>
        <w:t>GRANTEE:</w:t>
      </w:r>
    </w:p>
    <w:p w:rsidR="004706B9" w:rsidRPr="007C506B" w:rsidRDefault="004706B9" w:rsidP="007D12CA">
      <w:pPr>
        <w:tabs>
          <w:tab w:val="num" w:pos="630"/>
        </w:tabs>
        <w:ind w:left="630"/>
        <w:rPr>
          <w:sz w:val="20"/>
          <w:szCs w:val="20"/>
        </w:rPr>
      </w:pPr>
    </w:p>
    <w:p w:rsidR="00DB11F5" w:rsidRPr="00B52414" w:rsidRDefault="00DB11F5" w:rsidP="007D12CA">
      <w:pPr>
        <w:tabs>
          <w:tab w:val="num" w:pos="630"/>
        </w:tabs>
        <w:ind w:left="630"/>
      </w:pPr>
      <w:r w:rsidRPr="007C506B">
        <w:rPr>
          <w:sz w:val="20"/>
          <w:szCs w:val="20"/>
        </w:rPr>
        <w:t>By:______________________________________</w:t>
      </w:r>
    </w:p>
    <w:p w:rsidR="00DB11F5" w:rsidRPr="00B52414" w:rsidRDefault="00DB11F5" w:rsidP="00DB11F5">
      <w:pPr>
        <w:jc w:val="center"/>
      </w:pPr>
    </w:p>
    <w:p w:rsidR="00494C2F" w:rsidRDefault="00BA31C2" w:rsidP="00260F82">
      <w:pPr>
        <w:jc w:val="center"/>
        <w:rPr>
          <w:sz w:val="28"/>
        </w:rPr>
      </w:pPr>
      <w:r>
        <w:rPr>
          <w:sz w:val="28"/>
        </w:rPr>
        <w:br w:type="page"/>
      </w:r>
      <w:bookmarkStart w:id="139" w:name="_Toc474488903"/>
    </w:p>
    <w:p w:rsidR="00DB11F5" w:rsidRPr="00492510" w:rsidRDefault="00321C69" w:rsidP="00492510">
      <w:pPr>
        <w:jc w:val="center"/>
        <w:rPr>
          <w:b/>
        </w:rPr>
      </w:pPr>
      <w:r w:rsidRPr="00492510">
        <w:rPr>
          <w:b/>
        </w:rPr>
        <w:lastRenderedPageBreak/>
        <w:t xml:space="preserve">APPENDIX </w:t>
      </w:r>
      <w:r w:rsidR="00260F82">
        <w:rPr>
          <w:b/>
        </w:rPr>
        <w:t>S</w:t>
      </w:r>
      <w:r w:rsidR="00DB11F5" w:rsidRPr="00492510">
        <w:rPr>
          <w:b/>
        </w:rPr>
        <w:t xml:space="preserve"> - AUTHORIZING LEGISLATION</w:t>
      </w:r>
      <w:bookmarkEnd w:id="139"/>
    </w:p>
    <w:p w:rsidR="00DB11F5" w:rsidRPr="00492510" w:rsidRDefault="00DB11F5" w:rsidP="00492510">
      <w:pPr>
        <w:jc w:val="center"/>
        <w:rPr>
          <w:b/>
          <w:sz w:val="28"/>
        </w:rPr>
      </w:pPr>
    </w:p>
    <w:p w:rsidR="00DB11F5" w:rsidRPr="00492510" w:rsidRDefault="00DB11F5" w:rsidP="00492510">
      <w:pPr>
        <w:jc w:val="center"/>
        <w:rPr>
          <w:rFonts w:cs="Arial"/>
          <w:b/>
        </w:rPr>
      </w:pPr>
      <w:r w:rsidRPr="00492510">
        <w:rPr>
          <w:rFonts w:cs="Arial"/>
          <w:b/>
        </w:rPr>
        <w:t>SECTION 1 OF ARTICLE XIX OF THE CALIFORNIA CONSTITUTION</w:t>
      </w:r>
    </w:p>
    <w:p w:rsidR="00DB11F5" w:rsidRPr="00492510" w:rsidRDefault="00DB11F5" w:rsidP="00492510">
      <w:pPr>
        <w:jc w:val="center"/>
        <w:rPr>
          <w:b/>
        </w:rPr>
      </w:pPr>
    </w:p>
    <w:p w:rsidR="00DB11F5" w:rsidRPr="00492510" w:rsidRDefault="00DB11F5" w:rsidP="00492510">
      <w:pPr>
        <w:jc w:val="center"/>
        <w:rPr>
          <w:b/>
        </w:rPr>
      </w:pPr>
    </w:p>
    <w:p w:rsidR="00DB11F5" w:rsidRPr="00492510" w:rsidRDefault="00DB11F5" w:rsidP="00492510">
      <w:pPr>
        <w:jc w:val="center"/>
        <w:rPr>
          <w:b/>
        </w:rPr>
      </w:pPr>
      <w:bookmarkStart w:id="140" w:name="_Toc474488904"/>
      <w:r w:rsidRPr="00492510">
        <w:rPr>
          <w:b/>
        </w:rPr>
        <w:t>California Streets and Highways Code Section 164.56</w:t>
      </w:r>
      <w:bookmarkEnd w:id="140"/>
    </w:p>
    <w:p w:rsidR="00DB11F5" w:rsidRPr="00492510" w:rsidRDefault="00DB11F5" w:rsidP="00492510">
      <w:pPr>
        <w:jc w:val="center"/>
        <w:rPr>
          <w:rFonts w:cs="Arial"/>
          <w:b/>
        </w:rPr>
      </w:pPr>
    </w:p>
    <w:p w:rsidR="00DB11F5" w:rsidRPr="0040309A" w:rsidRDefault="00DB11F5" w:rsidP="00DB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40309A">
        <w:rPr>
          <w:rFonts w:cs="Arial"/>
        </w:rPr>
        <w:t xml:space="preserve">164.56. (a)  It is the intent of the Legislature to allocate seven million dollars ($7,000,000) annually to the Environmental Enhancement and Mitigation Program Fund, which is hereby created. </w:t>
      </w:r>
    </w:p>
    <w:p w:rsidR="00DB11F5" w:rsidRPr="0040309A" w:rsidRDefault="00DB11F5" w:rsidP="00DB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DB11F5" w:rsidRPr="0040309A" w:rsidRDefault="00DB11F5" w:rsidP="00A1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rFonts w:cs="Arial"/>
        </w:rPr>
      </w:pPr>
      <w:r w:rsidRPr="0040309A">
        <w:rPr>
          <w:rFonts w:cs="Arial"/>
        </w:rPr>
        <w:t xml:space="preserve">(b)  Local, state, and federal agencies and nonprofit entities may apply for and may receive grants, not to exceed five million dollars ($5,000,000) for any single grant, to undertake environmental enhancement and mitigation projects that are directly or indirectly related to the environmental impact of modifying existing transportation facilities or for the design, construction, or expansion of new transportation facilities. </w:t>
      </w:r>
    </w:p>
    <w:p w:rsidR="00DB11F5" w:rsidRPr="0040309A" w:rsidRDefault="00DB11F5" w:rsidP="00DB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0"/>
        <w:rPr>
          <w:rFonts w:cs="Arial"/>
        </w:rPr>
      </w:pPr>
    </w:p>
    <w:p w:rsidR="00DB11F5" w:rsidRPr="0040309A" w:rsidRDefault="00DB11F5" w:rsidP="00DB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40309A">
        <w:rPr>
          <w:rFonts w:cs="Arial"/>
        </w:rPr>
        <w:t>(c)  Projects eligible for funding include, but are not limited to, all of the following:</w:t>
      </w:r>
    </w:p>
    <w:p w:rsidR="00DB11F5" w:rsidRPr="0040309A" w:rsidRDefault="00DB11F5" w:rsidP="00DB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DB11F5" w:rsidRPr="0040309A" w:rsidRDefault="00DB11F5" w:rsidP="000946B5">
      <w:pPr>
        <w:numPr>
          <w:ilvl w:val="0"/>
          <w:numId w:val="43"/>
        </w:num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450"/>
        <w:rPr>
          <w:rFonts w:cs="Arial"/>
        </w:rPr>
      </w:pPr>
      <w:r w:rsidRPr="0040309A">
        <w:rPr>
          <w:rFonts w:cs="Arial"/>
        </w:rPr>
        <w:t>Urban forestry projects designed to offset vehicular emissions of carbon dioxide.</w:t>
      </w:r>
    </w:p>
    <w:p w:rsidR="00DB11F5" w:rsidRPr="0040309A" w:rsidRDefault="00DB11F5" w:rsidP="00A15ABA">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450"/>
        <w:rPr>
          <w:rFonts w:cs="Arial"/>
        </w:rPr>
      </w:pPr>
    </w:p>
    <w:p w:rsidR="00DB11F5" w:rsidRPr="0040309A" w:rsidRDefault="00DB11F5" w:rsidP="000946B5">
      <w:pPr>
        <w:numPr>
          <w:ilvl w:val="0"/>
          <w:numId w:val="43"/>
        </w:num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450"/>
        <w:rPr>
          <w:rFonts w:cs="Arial"/>
        </w:rPr>
      </w:pPr>
      <w:r w:rsidRPr="0040309A">
        <w:rPr>
          <w:rFonts w:cs="Arial"/>
        </w:rPr>
        <w:t>Acquisition or enhancement of resource lands to mitigate the loss of, or the detriment to, resource lands lying within the right-of-way acquired for proposed transportation improvements.</w:t>
      </w:r>
    </w:p>
    <w:p w:rsidR="00DB11F5" w:rsidRPr="0040309A" w:rsidRDefault="00DB11F5" w:rsidP="00A15ABA">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450"/>
        <w:rPr>
          <w:rFonts w:cs="Arial"/>
        </w:rPr>
      </w:pPr>
    </w:p>
    <w:p w:rsidR="00DB11F5" w:rsidRPr="0040309A" w:rsidRDefault="00DB11F5" w:rsidP="000946B5">
      <w:pPr>
        <w:numPr>
          <w:ilvl w:val="0"/>
          <w:numId w:val="43"/>
        </w:num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450"/>
        <w:rPr>
          <w:rFonts w:cs="Arial"/>
        </w:rPr>
      </w:pPr>
      <w:r w:rsidRPr="0040309A">
        <w:rPr>
          <w:rFonts w:cs="Arial"/>
        </w:rPr>
        <w:t>Projects to mitigate the impact of proposed transportation facilities or to enhance the environment, where the ability to effectuate the mitigation or enhancement measures is beyond the scope of the lead agency responsible for assessing the environmental impact of the proposed transportation improvement.</w:t>
      </w:r>
    </w:p>
    <w:p w:rsidR="00DB11F5" w:rsidRPr="0040309A" w:rsidRDefault="00DB11F5" w:rsidP="00DB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DB11F5" w:rsidRPr="0040309A" w:rsidRDefault="00DB11F5" w:rsidP="00A1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rFonts w:cs="Arial"/>
        </w:rPr>
      </w:pPr>
      <w:r w:rsidRPr="0040309A">
        <w:rPr>
          <w:rFonts w:cs="Arial"/>
        </w:rPr>
        <w:t>(d)  Grant proposals shall be submitted to the Resources Agency for evaluation in accordance with procedures and criteria prescribed by the Resources Agency. The Resources Agency shall evaluate proposals submitted to it and prepare a list of proposals recommended for funding. The list may be revised at any time. Prior to including a proposal on the list, the Resources Agency shall make a finding that the proposal is eligible for funding pursuant to subdivision (f).</w:t>
      </w:r>
    </w:p>
    <w:p w:rsidR="00DB11F5" w:rsidRPr="0040309A" w:rsidRDefault="00DB11F5" w:rsidP="00A1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rFonts w:cs="Arial"/>
        </w:rPr>
      </w:pPr>
    </w:p>
    <w:p w:rsidR="00DB11F5" w:rsidRPr="0040309A" w:rsidRDefault="00DB11F5" w:rsidP="00A1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rFonts w:cs="Arial"/>
        </w:rPr>
      </w:pPr>
      <w:r w:rsidRPr="0040309A">
        <w:rPr>
          <w:rFonts w:cs="Arial"/>
        </w:rPr>
        <w:t>(e)  Within the fiscal limitations of subdivisions (a) and (b), the commission shall annually award grants to fund proposals that are included on the list prepared by the Resources Agency pursuant to subdivision (d).</w:t>
      </w:r>
    </w:p>
    <w:p w:rsidR="00DB11F5" w:rsidRPr="0040309A" w:rsidRDefault="00DB11F5" w:rsidP="00A1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rFonts w:cs="Arial"/>
        </w:rPr>
      </w:pPr>
    </w:p>
    <w:p w:rsidR="00DB11F5" w:rsidRPr="0040309A" w:rsidRDefault="00DB11F5" w:rsidP="00A1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rFonts w:cs="Arial"/>
        </w:rPr>
      </w:pPr>
      <w:r w:rsidRPr="0040309A">
        <w:rPr>
          <w:rFonts w:cs="Arial"/>
        </w:rPr>
        <w:t>(f)  Projects funded pursuant to this section shall be projects that contribute to mitigation of the environmental effects of transportation facilities, as provided for by Section 1 of Article XIX of the California Constitution.</w:t>
      </w:r>
    </w:p>
    <w:p w:rsidR="004C761D" w:rsidRDefault="004C761D">
      <w:r>
        <w:br w:type="page"/>
      </w:r>
    </w:p>
    <w:p w:rsidR="00DB11F5" w:rsidRPr="00411D10" w:rsidRDefault="00DB11F5" w:rsidP="00DB11F5">
      <w:pPr>
        <w:jc w:val="center"/>
        <w:rPr>
          <w:rFonts w:cs="Arial"/>
          <w:b/>
          <w:bCs/>
          <w:szCs w:val="28"/>
        </w:rPr>
      </w:pPr>
      <w:r w:rsidRPr="00411D10">
        <w:rPr>
          <w:rFonts w:cs="Arial"/>
          <w:b/>
          <w:bCs/>
          <w:szCs w:val="28"/>
        </w:rPr>
        <w:lastRenderedPageBreak/>
        <w:t>APPENDIX</w:t>
      </w:r>
      <w:r w:rsidR="00706D53">
        <w:rPr>
          <w:rFonts w:cs="Arial"/>
          <w:b/>
          <w:bCs/>
          <w:szCs w:val="28"/>
        </w:rPr>
        <w:t xml:space="preserve"> </w:t>
      </w:r>
      <w:r w:rsidR="00260F82">
        <w:rPr>
          <w:rFonts w:cs="Arial"/>
          <w:b/>
          <w:bCs/>
          <w:szCs w:val="28"/>
        </w:rPr>
        <w:t>T</w:t>
      </w:r>
      <w:r w:rsidRPr="00411D10">
        <w:rPr>
          <w:rFonts w:cs="Arial"/>
          <w:b/>
          <w:bCs/>
          <w:szCs w:val="28"/>
        </w:rPr>
        <w:t xml:space="preserve"> - RESOURCES FOR SUSTAINABLE COMMUNITIES</w:t>
      </w:r>
    </w:p>
    <w:p w:rsidR="00DB11F5" w:rsidRPr="00FF26F7" w:rsidRDefault="00DB11F5" w:rsidP="00492510"/>
    <w:p w:rsidR="00260F82" w:rsidRPr="00F6259A" w:rsidRDefault="00260F82" w:rsidP="00492510">
      <w:pPr>
        <w:rPr>
          <w:b/>
          <w:sz w:val="18"/>
          <w:szCs w:val="18"/>
        </w:rPr>
      </w:pPr>
      <w:bookmarkStart w:id="141" w:name="_Toc474488905"/>
      <w:r w:rsidRPr="00F6259A">
        <w:rPr>
          <w:b/>
          <w:sz w:val="18"/>
          <w:szCs w:val="18"/>
        </w:rPr>
        <w:t>Executive Orders and Legislation</w:t>
      </w:r>
    </w:p>
    <w:p w:rsidR="00260F82" w:rsidRDefault="00260F82" w:rsidP="00492510">
      <w:pPr>
        <w:rPr>
          <w:b/>
          <w:sz w:val="15"/>
          <w:szCs w:val="15"/>
        </w:rPr>
      </w:pPr>
    </w:p>
    <w:p w:rsidR="00DB11F5" w:rsidRPr="004A427C" w:rsidRDefault="00DB11F5" w:rsidP="004A427C">
      <w:pPr>
        <w:ind w:left="720"/>
        <w:rPr>
          <w:rStyle w:val="Hyperlink"/>
          <w:rFonts w:cs="Arial"/>
          <w:bCs/>
          <w:sz w:val="16"/>
          <w:szCs w:val="15"/>
        </w:rPr>
      </w:pPr>
      <w:r w:rsidRPr="004A427C">
        <w:rPr>
          <w:b/>
          <w:sz w:val="16"/>
          <w:szCs w:val="15"/>
        </w:rPr>
        <w:t xml:space="preserve">AB 32, the Global Warming Solutions Act of 2006  </w:t>
      </w:r>
      <w:r w:rsidRPr="004A427C">
        <w:rPr>
          <w:sz w:val="16"/>
          <w:szCs w:val="15"/>
        </w:rPr>
        <w:t xml:space="preserve">Sets the 2020 greenhouse gas emissions reduction goal into law. CalEPA Air Resources Board. </w:t>
      </w:r>
      <w:hyperlink r:id="rId36" w:history="1">
        <w:r w:rsidRPr="004A427C">
          <w:rPr>
            <w:rStyle w:val="Hyperlink"/>
            <w:rFonts w:cs="Arial"/>
            <w:bCs/>
            <w:sz w:val="16"/>
            <w:szCs w:val="15"/>
          </w:rPr>
          <w:t>http://www.arb.ca.gov/cc/ab32/ab32.htm</w:t>
        </w:r>
        <w:bookmarkEnd w:id="141"/>
      </w:hyperlink>
    </w:p>
    <w:p w:rsidR="00CE43D5" w:rsidRPr="004A427C" w:rsidRDefault="00CE43D5" w:rsidP="004A427C">
      <w:pPr>
        <w:ind w:left="720"/>
        <w:rPr>
          <w:rStyle w:val="Hyperlink"/>
          <w:rFonts w:cs="Arial"/>
          <w:bCs/>
          <w:sz w:val="16"/>
          <w:szCs w:val="15"/>
        </w:rPr>
      </w:pPr>
    </w:p>
    <w:p w:rsidR="00CE43D5" w:rsidRPr="004A427C" w:rsidRDefault="00CE43D5" w:rsidP="004A427C">
      <w:pPr>
        <w:ind w:left="720"/>
        <w:rPr>
          <w:rStyle w:val="Hyperlink"/>
          <w:rFonts w:cs="Arial"/>
          <w:bCs/>
          <w:color w:val="auto"/>
          <w:sz w:val="16"/>
          <w:szCs w:val="15"/>
          <w:u w:val="none"/>
        </w:rPr>
      </w:pPr>
      <w:bookmarkStart w:id="142" w:name="_Toc474488906"/>
      <w:r w:rsidRPr="004A427C">
        <w:rPr>
          <w:rStyle w:val="Hyperlink"/>
          <w:rFonts w:cs="Arial"/>
          <w:b/>
          <w:bCs/>
          <w:color w:val="auto"/>
          <w:sz w:val="16"/>
          <w:szCs w:val="15"/>
          <w:u w:val="none"/>
        </w:rPr>
        <w:t xml:space="preserve">SB 32, </w:t>
      </w:r>
      <w:r w:rsidRPr="004A427C">
        <w:rPr>
          <w:rStyle w:val="Hyperlink"/>
          <w:rFonts w:cs="Arial"/>
          <w:bCs/>
          <w:color w:val="auto"/>
          <w:sz w:val="16"/>
          <w:szCs w:val="15"/>
          <w:u w:val="none"/>
        </w:rPr>
        <w:t>confirms the State’s continued commitment to reducing GHG emissions to a target of 40% below 1990 levels by 2030</w:t>
      </w:r>
      <w:bookmarkEnd w:id="142"/>
    </w:p>
    <w:p w:rsidR="00BB09EE" w:rsidRPr="004A427C" w:rsidRDefault="007E23B7" w:rsidP="004A427C">
      <w:pPr>
        <w:ind w:left="720"/>
        <w:rPr>
          <w:sz w:val="16"/>
          <w:szCs w:val="15"/>
        </w:rPr>
      </w:pPr>
      <w:hyperlink r:id="rId37" w:history="1">
        <w:bookmarkStart w:id="143" w:name="_Toc474488907"/>
        <w:r w:rsidR="00BB09EE" w:rsidRPr="004A427C">
          <w:rPr>
            <w:rStyle w:val="Hyperlink"/>
            <w:rFonts w:cs="Arial"/>
            <w:bCs/>
            <w:sz w:val="16"/>
            <w:szCs w:val="15"/>
          </w:rPr>
          <w:t>http://leginfo.legislature.ca.gov/faces/billNavClient.xhtml?bill_id=201520160SB32</w:t>
        </w:r>
        <w:bookmarkEnd w:id="143"/>
      </w:hyperlink>
      <w:r w:rsidR="00973C3F" w:rsidRPr="004A427C">
        <w:rPr>
          <w:sz w:val="16"/>
          <w:szCs w:val="15"/>
        </w:rPr>
        <w:t xml:space="preserve"> </w:t>
      </w:r>
    </w:p>
    <w:p w:rsidR="00F6259A" w:rsidRPr="004A427C" w:rsidRDefault="00F6259A" w:rsidP="004A427C">
      <w:pPr>
        <w:ind w:left="720"/>
        <w:rPr>
          <w:sz w:val="16"/>
          <w:szCs w:val="15"/>
        </w:rPr>
      </w:pPr>
    </w:p>
    <w:p w:rsidR="00F6259A" w:rsidRPr="004A427C" w:rsidRDefault="00F6259A" w:rsidP="004A427C">
      <w:pPr>
        <w:ind w:left="720"/>
        <w:rPr>
          <w:sz w:val="16"/>
          <w:szCs w:val="15"/>
        </w:rPr>
      </w:pPr>
      <w:r w:rsidRPr="004A427C">
        <w:rPr>
          <w:b/>
          <w:sz w:val="16"/>
          <w:szCs w:val="15"/>
        </w:rPr>
        <w:t>Executive Order B-29-15</w:t>
      </w:r>
      <w:r w:rsidRPr="004A427C">
        <w:rPr>
          <w:sz w:val="16"/>
          <w:szCs w:val="15"/>
        </w:rPr>
        <w:t xml:space="preserve">  Issued by Governor Brown On April 1, 2015, </w:t>
      </w:r>
      <w:hyperlink r:id="rId38" w:history="1">
        <w:r w:rsidRPr="004A427C">
          <w:rPr>
            <w:rStyle w:val="Hyperlink"/>
            <w:sz w:val="16"/>
            <w:szCs w:val="15"/>
          </w:rPr>
          <w:t>http://gov.ca.gov/docs/4.1.15_Executive_Order.pdf</w:t>
        </w:r>
      </w:hyperlink>
    </w:p>
    <w:p w:rsidR="00F6259A" w:rsidRPr="004A427C" w:rsidRDefault="00F6259A" w:rsidP="004A427C">
      <w:pPr>
        <w:ind w:left="720"/>
        <w:rPr>
          <w:rFonts w:cs="Arial"/>
          <w:b/>
          <w:sz w:val="20"/>
          <w:szCs w:val="18"/>
        </w:rPr>
      </w:pPr>
    </w:p>
    <w:p w:rsidR="00F6259A" w:rsidRPr="004A427C" w:rsidRDefault="00F6259A" w:rsidP="004A427C">
      <w:pPr>
        <w:ind w:left="720"/>
        <w:rPr>
          <w:rFonts w:cs="Arial"/>
          <w:sz w:val="16"/>
          <w:szCs w:val="15"/>
        </w:rPr>
      </w:pPr>
      <w:r w:rsidRPr="004A427C">
        <w:rPr>
          <w:rFonts w:cs="Arial"/>
          <w:b/>
          <w:sz w:val="16"/>
          <w:szCs w:val="15"/>
        </w:rPr>
        <w:t xml:space="preserve">Executive Order B-37-16 </w:t>
      </w:r>
      <w:r w:rsidRPr="004A427C">
        <w:rPr>
          <w:rFonts w:cs="Arial"/>
          <w:sz w:val="16"/>
          <w:szCs w:val="15"/>
        </w:rPr>
        <w:t>Issued by Governor Brown in 2016,</w:t>
      </w:r>
      <w:r w:rsidRPr="004A427C">
        <w:rPr>
          <w:rFonts w:cs="Arial"/>
          <w:b/>
          <w:sz w:val="16"/>
          <w:szCs w:val="15"/>
        </w:rPr>
        <w:t xml:space="preserve">  </w:t>
      </w:r>
      <w:hyperlink r:id="rId39" w:history="1">
        <w:r w:rsidRPr="004A427C">
          <w:rPr>
            <w:rStyle w:val="Hyperlink"/>
            <w:rFonts w:cs="Arial"/>
            <w:sz w:val="16"/>
            <w:szCs w:val="15"/>
          </w:rPr>
          <w:t>https://www.gov.ca.gov/docs/5.9.16_Executive_Order.pdf</w:t>
        </w:r>
      </w:hyperlink>
    </w:p>
    <w:p w:rsidR="00E22BC6" w:rsidRPr="004A427C" w:rsidRDefault="00E22BC6" w:rsidP="004A427C">
      <w:pPr>
        <w:ind w:left="720"/>
        <w:rPr>
          <w:sz w:val="16"/>
          <w:szCs w:val="15"/>
        </w:rPr>
      </w:pPr>
    </w:p>
    <w:p w:rsidR="00E22BC6" w:rsidRPr="004A427C" w:rsidRDefault="00E22BC6" w:rsidP="004A427C">
      <w:pPr>
        <w:ind w:left="720"/>
        <w:rPr>
          <w:sz w:val="16"/>
          <w:szCs w:val="15"/>
        </w:rPr>
      </w:pPr>
      <w:r w:rsidRPr="004A427C">
        <w:rPr>
          <w:rFonts w:cs="Arial"/>
          <w:b/>
          <w:bCs/>
          <w:sz w:val="16"/>
          <w:szCs w:val="15"/>
        </w:rPr>
        <w:t>California Environmental Quality Act</w:t>
      </w:r>
      <w:r w:rsidRPr="004A427C">
        <w:rPr>
          <w:rFonts w:cs="Arial"/>
          <w:bCs/>
          <w:sz w:val="16"/>
          <w:szCs w:val="15"/>
        </w:rPr>
        <w:t xml:space="preserve"> (CEQA) </w:t>
      </w:r>
      <w:r w:rsidRPr="004A427C">
        <w:rPr>
          <w:rFonts w:cs="Arial"/>
          <w:color w:val="222222"/>
          <w:sz w:val="16"/>
          <w:szCs w:val="15"/>
        </w:rPr>
        <w:t xml:space="preserve">Statute and </w:t>
      </w:r>
      <w:r w:rsidRPr="004A427C">
        <w:rPr>
          <w:rFonts w:cs="Arial"/>
          <w:bCs/>
          <w:color w:val="222222"/>
          <w:sz w:val="16"/>
          <w:szCs w:val="15"/>
        </w:rPr>
        <w:t xml:space="preserve">Guidelines. </w:t>
      </w:r>
      <w:hyperlink r:id="rId40" w:history="1">
        <w:r w:rsidRPr="004A427C">
          <w:rPr>
            <w:rStyle w:val="Hyperlink"/>
            <w:sz w:val="16"/>
            <w:szCs w:val="15"/>
          </w:rPr>
          <w:t>http://resources.ca.gov/ceqa/docs/2016_CEQA_Statutes_and_Guidelines.pdf</w:t>
        </w:r>
      </w:hyperlink>
    </w:p>
    <w:p w:rsidR="00DB11F5" w:rsidRPr="00492510" w:rsidRDefault="00DB11F5" w:rsidP="00492510">
      <w:pPr>
        <w:rPr>
          <w:sz w:val="15"/>
          <w:szCs w:val="15"/>
        </w:rPr>
      </w:pPr>
    </w:p>
    <w:p w:rsidR="00E22BC6" w:rsidRPr="00F6259A" w:rsidRDefault="00E22BC6" w:rsidP="00E22BC6">
      <w:pPr>
        <w:rPr>
          <w:b/>
          <w:sz w:val="18"/>
          <w:szCs w:val="15"/>
        </w:rPr>
      </w:pPr>
      <w:r w:rsidRPr="00F6259A">
        <w:rPr>
          <w:b/>
          <w:sz w:val="18"/>
          <w:szCs w:val="15"/>
        </w:rPr>
        <w:t>Plant Palette and Water Use</w:t>
      </w:r>
    </w:p>
    <w:p w:rsidR="00E22BC6" w:rsidRPr="004A427C" w:rsidRDefault="00E22BC6" w:rsidP="004A427C">
      <w:pPr>
        <w:ind w:left="720"/>
        <w:rPr>
          <w:b/>
          <w:sz w:val="16"/>
          <w:szCs w:val="15"/>
        </w:rPr>
      </w:pPr>
    </w:p>
    <w:p w:rsidR="00884D77" w:rsidRPr="004A427C" w:rsidRDefault="00884D77" w:rsidP="004A427C">
      <w:pPr>
        <w:ind w:left="720"/>
        <w:rPr>
          <w:sz w:val="16"/>
          <w:szCs w:val="15"/>
        </w:rPr>
      </w:pPr>
      <w:r w:rsidRPr="004A427C">
        <w:rPr>
          <w:b/>
          <w:sz w:val="16"/>
          <w:szCs w:val="15"/>
        </w:rPr>
        <w:t>Association of California Water Agencies: Map of local water agency restrictions</w:t>
      </w:r>
      <w:r w:rsidRPr="004A427C">
        <w:rPr>
          <w:sz w:val="16"/>
          <w:szCs w:val="15"/>
        </w:rPr>
        <w:t xml:space="preserve">  </w:t>
      </w:r>
      <w:hyperlink r:id="rId41" w:history="1">
        <w:r w:rsidRPr="004A427C">
          <w:rPr>
            <w:rStyle w:val="Hyperlink"/>
            <w:sz w:val="16"/>
            <w:szCs w:val="15"/>
          </w:rPr>
          <w:t>http://www.acwa.com/content/drought-map</w:t>
        </w:r>
      </w:hyperlink>
      <w:r w:rsidRPr="004A427C">
        <w:rPr>
          <w:sz w:val="16"/>
          <w:szCs w:val="15"/>
        </w:rPr>
        <w:t xml:space="preserve"> </w:t>
      </w:r>
    </w:p>
    <w:p w:rsidR="00884D77" w:rsidRPr="004A427C" w:rsidRDefault="00884D77" w:rsidP="004A427C">
      <w:pPr>
        <w:keepNext/>
        <w:suppressAutoHyphens/>
        <w:ind w:left="720"/>
        <w:outlineLvl w:val="0"/>
        <w:rPr>
          <w:rFonts w:cs="Arial"/>
          <w:b/>
          <w:sz w:val="16"/>
          <w:szCs w:val="15"/>
        </w:rPr>
      </w:pPr>
    </w:p>
    <w:p w:rsidR="003B2553" w:rsidRPr="004A427C" w:rsidRDefault="003B2553" w:rsidP="004A427C">
      <w:pPr>
        <w:ind w:left="720"/>
        <w:rPr>
          <w:rFonts w:eastAsia="Calibri" w:cs="Arial"/>
          <w:b/>
          <w:sz w:val="16"/>
          <w:szCs w:val="15"/>
        </w:rPr>
      </w:pPr>
      <w:r w:rsidRPr="004A427C">
        <w:rPr>
          <w:rFonts w:eastAsia="Calibri" w:cs="Arial"/>
          <w:b/>
          <w:sz w:val="16"/>
          <w:szCs w:val="15"/>
        </w:rPr>
        <w:t xml:space="preserve">CAL FIRE’s </w:t>
      </w:r>
      <w:r w:rsidRPr="004A427C">
        <w:rPr>
          <w:rFonts w:eastAsia="Calibri" w:cs="Arial"/>
          <w:b/>
          <w:bCs/>
          <w:sz w:val="16"/>
          <w:szCs w:val="15"/>
        </w:rPr>
        <w:t xml:space="preserve">Tree Planting Standards and Specifications </w:t>
      </w:r>
    </w:p>
    <w:p w:rsidR="003B2553" w:rsidRPr="004A427C" w:rsidRDefault="007E23B7" w:rsidP="004A427C">
      <w:pPr>
        <w:ind w:left="720"/>
        <w:rPr>
          <w:rFonts w:eastAsia="Calibri" w:cs="Arial"/>
          <w:sz w:val="16"/>
          <w:szCs w:val="15"/>
          <w:u w:val="single"/>
        </w:rPr>
      </w:pPr>
      <w:hyperlink r:id="rId42" w:history="1">
        <w:r w:rsidR="003B2553" w:rsidRPr="004A427C">
          <w:rPr>
            <w:rStyle w:val="Hyperlink"/>
            <w:rFonts w:eastAsia="Calibri" w:cs="Arial"/>
            <w:sz w:val="16"/>
            <w:szCs w:val="15"/>
          </w:rPr>
          <w:t>http://www.fire.ca.gov/resource_mgt/downloads/CALFIRE_Nursery_Standards_and_Specs11_12.pdf</w:t>
        </w:r>
      </w:hyperlink>
      <w:r w:rsidR="00973C3F" w:rsidRPr="004A427C">
        <w:rPr>
          <w:rStyle w:val="Hyperlink"/>
          <w:rFonts w:eastAsia="Calibri" w:cs="Arial"/>
          <w:sz w:val="16"/>
          <w:szCs w:val="15"/>
        </w:rPr>
        <w:t xml:space="preserve"> </w:t>
      </w:r>
    </w:p>
    <w:p w:rsidR="003B2553" w:rsidRPr="004A427C" w:rsidRDefault="003B2553" w:rsidP="004A427C">
      <w:pPr>
        <w:ind w:left="720"/>
        <w:rPr>
          <w:sz w:val="16"/>
          <w:szCs w:val="15"/>
        </w:rPr>
      </w:pPr>
    </w:p>
    <w:p w:rsidR="00DB11F5" w:rsidRPr="004A427C" w:rsidRDefault="00DB11F5" w:rsidP="004A427C">
      <w:pPr>
        <w:ind w:left="720"/>
        <w:rPr>
          <w:rFonts w:cs="Arial"/>
          <w:sz w:val="16"/>
          <w:szCs w:val="15"/>
        </w:rPr>
      </w:pPr>
      <w:bookmarkStart w:id="144" w:name="purchase"/>
      <w:bookmarkEnd w:id="144"/>
      <w:r w:rsidRPr="004A427C">
        <w:rPr>
          <w:rFonts w:cs="Arial"/>
          <w:b/>
          <w:bCs/>
          <w:sz w:val="16"/>
          <w:szCs w:val="15"/>
        </w:rPr>
        <w:t xml:space="preserve">California Invasive Plant Inventory Database  </w:t>
      </w:r>
      <w:hyperlink r:id="rId43" w:history="1">
        <w:r w:rsidRPr="004A427C">
          <w:rPr>
            <w:rFonts w:cs="Arial"/>
            <w:color w:val="0000FF"/>
            <w:sz w:val="16"/>
            <w:szCs w:val="15"/>
            <w:u w:val="single"/>
          </w:rPr>
          <w:t>http://www.cal-ipc.org/paf/</w:t>
        </w:r>
      </w:hyperlink>
      <w:r w:rsidRPr="004A427C">
        <w:rPr>
          <w:rFonts w:cs="Arial"/>
          <w:color w:val="000000"/>
          <w:sz w:val="16"/>
          <w:szCs w:val="15"/>
        </w:rPr>
        <w:t xml:space="preserve"> </w:t>
      </w:r>
    </w:p>
    <w:p w:rsidR="00DB11F5" w:rsidRPr="004A427C" w:rsidRDefault="00DB11F5" w:rsidP="004A427C">
      <w:pPr>
        <w:ind w:left="720"/>
        <w:rPr>
          <w:rFonts w:cs="Arial"/>
          <w:bCs/>
          <w:sz w:val="16"/>
          <w:szCs w:val="15"/>
        </w:rPr>
      </w:pPr>
    </w:p>
    <w:p w:rsidR="00DB11F5" w:rsidRPr="004A427C" w:rsidRDefault="00DB11F5" w:rsidP="004A427C">
      <w:pPr>
        <w:ind w:left="720"/>
        <w:rPr>
          <w:rStyle w:val="Hyperlink"/>
          <w:rFonts w:cs="Arial"/>
          <w:sz w:val="16"/>
          <w:szCs w:val="15"/>
        </w:rPr>
      </w:pPr>
      <w:r w:rsidRPr="004A427C">
        <w:rPr>
          <w:rFonts w:cs="Arial"/>
          <w:b/>
          <w:bCs/>
          <w:sz w:val="16"/>
          <w:szCs w:val="15"/>
        </w:rPr>
        <w:t xml:space="preserve">California Native Plant Society </w:t>
      </w:r>
      <w:r w:rsidRPr="004A427C">
        <w:rPr>
          <w:rFonts w:cs="Arial"/>
          <w:bCs/>
          <w:sz w:val="16"/>
          <w:szCs w:val="15"/>
        </w:rPr>
        <w:t xml:space="preserve"> </w:t>
      </w:r>
      <w:hyperlink r:id="rId44" w:history="1">
        <w:r w:rsidRPr="004A427C">
          <w:rPr>
            <w:rStyle w:val="Hyperlink"/>
            <w:rFonts w:cs="Arial"/>
            <w:sz w:val="16"/>
            <w:szCs w:val="15"/>
          </w:rPr>
          <w:t>http://www.cnps.org/cnps/grownative/lists.php/</w:t>
        </w:r>
      </w:hyperlink>
    </w:p>
    <w:p w:rsidR="00F6259A" w:rsidRPr="004A427C" w:rsidRDefault="00F6259A" w:rsidP="004A427C">
      <w:pPr>
        <w:ind w:left="720"/>
        <w:rPr>
          <w:rStyle w:val="Hyperlink"/>
          <w:rFonts w:cs="Arial"/>
          <w:sz w:val="16"/>
          <w:szCs w:val="15"/>
        </w:rPr>
      </w:pPr>
    </w:p>
    <w:p w:rsidR="00F6259A" w:rsidRPr="004A427C" w:rsidRDefault="004270CC" w:rsidP="004A427C">
      <w:pPr>
        <w:ind w:left="720"/>
        <w:rPr>
          <w:rStyle w:val="Hyperlink"/>
          <w:rFonts w:cs="Arial"/>
          <w:sz w:val="16"/>
          <w:szCs w:val="15"/>
        </w:rPr>
      </w:pPr>
      <w:r>
        <w:t xml:space="preserve"> </w:t>
      </w:r>
      <w:r w:rsidRPr="004270CC">
        <w:rPr>
          <w:b/>
          <w:sz w:val="16"/>
        </w:rPr>
        <w:t>CalPoly Urban Forest Ecosystems Institute</w:t>
      </w:r>
      <w:r w:rsidRPr="004270CC">
        <w:rPr>
          <w:sz w:val="16"/>
        </w:rPr>
        <w:t xml:space="preserve"> </w:t>
      </w:r>
      <w:hyperlink r:id="rId45" w:history="1">
        <w:r w:rsidRPr="00DB0E86">
          <w:rPr>
            <w:rStyle w:val="Hyperlink"/>
            <w:rFonts w:cs="Arial"/>
            <w:sz w:val="16"/>
            <w:szCs w:val="15"/>
          </w:rPr>
          <w:t>www.ufei.org</w:t>
        </w:r>
      </w:hyperlink>
      <w:r>
        <w:rPr>
          <w:rStyle w:val="Hyperlink"/>
          <w:rFonts w:cs="Arial"/>
          <w:sz w:val="16"/>
          <w:szCs w:val="15"/>
        </w:rPr>
        <w:t xml:space="preserve"> </w:t>
      </w:r>
    </w:p>
    <w:p w:rsidR="00F6259A" w:rsidRPr="004A427C" w:rsidRDefault="00F6259A" w:rsidP="004A427C">
      <w:pPr>
        <w:ind w:left="720"/>
        <w:rPr>
          <w:rStyle w:val="Hyperlink"/>
          <w:rFonts w:cs="Arial"/>
          <w:sz w:val="16"/>
          <w:szCs w:val="15"/>
        </w:rPr>
      </w:pPr>
    </w:p>
    <w:p w:rsidR="00F6259A" w:rsidRPr="004A427C" w:rsidRDefault="00F6259A" w:rsidP="004A427C">
      <w:pPr>
        <w:ind w:left="720"/>
        <w:rPr>
          <w:rFonts w:cs="Arial"/>
          <w:sz w:val="16"/>
          <w:szCs w:val="15"/>
        </w:rPr>
      </w:pPr>
      <w:r w:rsidRPr="004A427C">
        <w:rPr>
          <w:b/>
          <w:sz w:val="16"/>
          <w:szCs w:val="15"/>
        </w:rPr>
        <w:t xml:space="preserve">CUFR Tree Carbon Calculator (CTCC) </w:t>
      </w:r>
      <w:hyperlink r:id="rId46" w:history="1">
        <w:r w:rsidRPr="004A427C">
          <w:rPr>
            <w:rStyle w:val="Hyperlink"/>
            <w:rFonts w:cs="Arial"/>
            <w:sz w:val="16"/>
            <w:szCs w:val="15"/>
          </w:rPr>
          <w:t>https://www.fs.usda.gov/ccrc/tools/tree-carbon-calculator-ctcc</w:t>
        </w:r>
      </w:hyperlink>
      <w:r w:rsidRPr="004A427C">
        <w:rPr>
          <w:rFonts w:cs="Arial"/>
          <w:sz w:val="16"/>
          <w:szCs w:val="15"/>
        </w:rPr>
        <w:t xml:space="preserve"> </w:t>
      </w:r>
    </w:p>
    <w:p w:rsidR="00F6259A" w:rsidRPr="004A427C" w:rsidRDefault="00F6259A" w:rsidP="004A427C">
      <w:pPr>
        <w:ind w:left="720"/>
        <w:rPr>
          <w:rFonts w:cs="Arial"/>
          <w:sz w:val="16"/>
          <w:szCs w:val="15"/>
        </w:rPr>
      </w:pPr>
    </w:p>
    <w:p w:rsidR="00F6259A" w:rsidRPr="004A427C" w:rsidRDefault="00F6259A" w:rsidP="004A427C">
      <w:pPr>
        <w:ind w:left="720"/>
        <w:rPr>
          <w:rFonts w:cs="Arial"/>
          <w:sz w:val="16"/>
          <w:szCs w:val="15"/>
        </w:rPr>
      </w:pPr>
      <w:r w:rsidRPr="007466ED">
        <w:rPr>
          <w:rFonts w:cs="Arial"/>
          <w:b/>
          <w:sz w:val="16"/>
          <w:szCs w:val="15"/>
        </w:rPr>
        <w:t>i-Tree</w:t>
      </w:r>
      <w:r w:rsidRPr="004A427C">
        <w:rPr>
          <w:rFonts w:cs="Arial"/>
          <w:sz w:val="16"/>
          <w:szCs w:val="15"/>
        </w:rPr>
        <w:t xml:space="preserve">: </w:t>
      </w:r>
      <w:hyperlink r:id="rId47" w:history="1">
        <w:r w:rsidRPr="004A427C">
          <w:rPr>
            <w:rStyle w:val="Hyperlink"/>
            <w:rFonts w:cs="Arial"/>
            <w:sz w:val="16"/>
            <w:szCs w:val="15"/>
          </w:rPr>
          <w:t>http://www.itreetools.org/</w:t>
        </w:r>
      </w:hyperlink>
      <w:r w:rsidRPr="004A427C">
        <w:rPr>
          <w:rFonts w:cs="Arial"/>
          <w:sz w:val="16"/>
          <w:szCs w:val="15"/>
        </w:rPr>
        <w:t xml:space="preserve"> </w:t>
      </w:r>
    </w:p>
    <w:p w:rsidR="00F6259A" w:rsidRPr="004A427C" w:rsidRDefault="00F6259A" w:rsidP="004A427C">
      <w:pPr>
        <w:ind w:left="720"/>
        <w:rPr>
          <w:rFonts w:cs="Arial"/>
          <w:sz w:val="16"/>
          <w:szCs w:val="15"/>
        </w:rPr>
      </w:pPr>
    </w:p>
    <w:p w:rsidR="00F6259A" w:rsidRPr="004A427C" w:rsidRDefault="00F6259A" w:rsidP="004A427C">
      <w:pPr>
        <w:ind w:left="720"/>
        <w:rPr>
          <w:rStyle w:val="Hyperlink"/>
          <w:rFonts w:cs="Arial"/>
          <w:sz w:val="16"/>
          <w:szCs w:val="15"/>
        </w:rPr>
      </w:pPr>
      <w:r w:rsidRPr="004A427C">
        <w:rPr>
          <w:rFonts w:cs="Arial"/>
          <w:b/>
          <w:bCs/>
          <w:sz w:val="16"/>
          <w:szCs w:val="15"/>
        </w:rPr>
        <w:t xml:space="preserve">SelecTree </w:t>
      </w:r>
      <w:r w:rsidRPr="004A427C">
        <w:rPr>
          <w:rFonts w:cs="Arial"/>
          <w:bCs/>
          <w:sz w:val="16"/>
          <w:szCs w:val="15"/>
        </w:rPr>
        <w:t xml:space="preserve"> Urban Forest Ecosystems Institute at Cal Poly </w:t>
      </w:r>
      <w:hyperlink r:id="rId48" w:history="1">
        <w:r w:rsidRPr="004A427C">
          <w:rPr>
            <w:rStyle w:val="Hyperlink"/>
            <w:rFonts w:cs="Arial"/>
            <w:sz w:val="16"/>
            <w:szCs w:val="15"/>
          </w:rPr>
          <w:t>http://selectree.calpoly.edu/</w:t>
        </w:r>
      </w:hyperlink>
    </w:p>
    <w:p w:rsidR="00F6259A" w:rsidRPr="004A427C" w:rsidRDefault="00F6259A" w:rsidP="004A427C">
      <w:pPr>
        <w:ind w:left="720"/>
        <w:rPr>
          <w:rFonts w:cs="Arial"/>
          <w:sz w:val="16"/>
          <w:szCs w:val="15"/>
        </w:rPr>
      </w:pPr>
    </w:p>
    <w:p w:rsidR="00F6259A" w:rsidRPr="004A427C" w:rsidRDefault="00F6259A" w:rsidP="004A427C">
      <w:pPr>
        <w:ind w:left="720"/>
        <w:rPr>
          <w:rFonts w:cs="Arial"/>
          <w:sz w:val="16"/>
          <w:szCs w:val="15"/>
        </w:rPr>
      </w:pPr>
      <w:r w:rsidRPr="004A427C">
        <w:rPr>
          <w:rFonts w:cs="Arial"/>
          <w:b/>
          <w:sz w:val="16"/>
          <w:szCs w:val="15"/>
        </w:rPr>
        <w:t xml:space="preserve">Model Water Efficient Landscape Ordinate </w:t>
      </w:r>
      <w:hyperlink r:id="rId49" w:history="1">
        <w:r w:rsidRPr="004A427C">
          <w:rPr>
            <w:rStyle w:val="Hyperlink"/>
            <w:rFonts w:cs="Arial"/>
            <w:sz w:val="16"/>
            <w:szCs w:val="15"/>
          </w:rPr>
          <w:t>http://www.water.ca.gov/wateruseefficiency/landscapeordinance/</w:t>
        </w:r>
      </w:hyperlink>
      <w:r w:rsidRPr="004A427C">
        <w:rPr>
          <w:rFonts w:cs="Arial"/>
          <w:sz w:val="16"/>
          <w:szCs w:val="15"/>
        </w:rPr>
        <w:t xml:space="preserve"> </w:t>
      </w:r>
    </w:p>
    <w:p w:rsidR="00F6259A" w:rsidRPr="004A427C" w:rsidRDefault="00F6259A" w:rsidP="004A427C">
      <w:pPr>
        <w:ind w:left="720"/>
        <w:rPr>
          <w:rFonts w:cs="Arial"/>
          <w:b/>
          <w:sz w:val="16"/>
          <w:szCs w:val="15"/>
        </w:rPr>
      </w:pPr>
    </w:p>
    <w:p w:rsidR="00F6259A" w:rsidRPr="004A427C" w:rsidRDefault="00F6259A" w:rsidP="004A427C">
      <w:pPr>
        <w:ind w:left="720"/>
        <w:rPr>
          <w:rStyle w:val="Hyperlink"/>
          <w:rFonts w:cs="Arial"/>
          <w:sz w:val="16"/>
          <w:szCs w:val="15"/>
        </w:rPr>
      </w:pPr>
      <w:r w:rsidRPr="004A427C">
        <w:rPr>
          <w:rFonts w:cs="Arial"/>
          <w:b/>
          <w:sz w:val="16"/>
          <w:szCs w:val="15"/>
        </w:rPr>
        <w:t xml:space="preserve">OPALS- Plant Allergy Scale </w:t>
      </w:r>
      <w:hyperlink r:id="rId50" w:history="1">
        <w:r w:rsidRPr="004A427C">
          <w:rPr>
            <w:rStyle w:val="Hyperlink"/>
            <w:rFonts w:cs="Arial"/>
            <w:sz w:val="16"/>
            <w:szCs w:val="15"/>
          </w:rPr>
          <w:t>http://www.allergyfree-gardening.com/</w:t>
        </w:r>
      </w:hyperlink>
    </w:p>
    <w:p w:rsidR="00F6259A" w:rsidRPr="004A427C" w:rsidRDefault="00F6259A" w:rsidP="004A427C">
      <w:pPr>
        <w:ind w:left="720"/>
        <w:rPr>
          <w:rStyle w:val="Hyperlink"/>
          <w:rFonts w:cs="Arial"/>
          <w:sz w:val="16"/>
          <w:szCs w:val="15"/>
        </w:rPr>
      </w:pPr>
    </w:p>
    <w:p w:rsidR="00F6259A" w:rsidRPr="004A427C" w:rsidRDefault="00F6259A" w:rsidP="004A427C">
      <w:pPr>
        <w:ind w:left="720"/>
        <w:rPr>
          <w:rStyle w:val="Hyperlink"/>
          <w:rFonts w:cs="Arial"/>
          <w:sz w:val="16"/>
          <w:szCs w:val="15"/>
        </w:rPr>
      </w:pPr>
      <w:r w:rsidRPr="004A427C">
        <w:rPr>
          <w:rFonts w:cs="Arial"/>
          <w:b/>
          <w:color w:val="000000"/>
          <w:sz w:val="16"/>
          <w:szCs w:val="15"/>
        </w:rPr>
        <w:t>Tree Standards &amp; Specifications</w:t>
      </w:r>
      <w:r w:rsidRPr="004A427C">
        <w:rPr>
          <w:rFonts w:cs="Arial"/>
          <w:color w:val="000000"/>
          <w:sz w:val="16"/>
          <w:szCs w:val="15"/>
        </w:rPr>
        <w:t xml:space="preserve">  </w:t>
      </w:r>
      <w:hyperlink r:id="rId51" w:history="1">
        <w:r w:rsidRPr="004A427C">
          <w:rPr>
            <w:rStyle w:val="Hyperlink"/>
            <w:rFonts w:cs="Arial"/>
            <w:sz w:val="16"/>
            <w:szCs w:val="15"/>
          </w:rPr>
          <w:t>http://ufei.calpoly.edu/tree_standards.lasso</w:t>
        </w:r>
      </w:hyperlink>
    </w:p>
    <w:p w:rsidR="00F6259A" w:rsidRPr="004A427C" w:rsidRDefault="00F6259A" w:rsidP="004A427C">
      <w:pPr>
        <w:ind w:left="720"/>
        <w:rPr>
          <w:rStyle w:val="Hyperlink"/>
          <w:rFonts w:cs="Arial"/>
          <w:sz w:val="16"/>
          <w:szCs w:val="15"/>
        </w:rPr>
      </w:pPr>
    </w:p>
    <w:p w:rsidR="00F6259A" w:rsidRPr="004A427C" w:rsidRDefault="00F6259A" w:rsidP="004A427C">
      <w:pPr>
        <w:ind w:left="720"/>
        <w:rPr>
          <w:rFonts w:cs="Arial"/>
          <w:color w:val="1F497D"/>
          <w:sz w:val="16"/>
          <w:szCs w:val="15"/>
        </w:rPr>
      </w:pPr>
      <w:r w:rsidRPr="004A427C">
        <w:rPr>
          <w:rFonts w:cs="Arial"/>
          <w:b/>
          <w:sz w:val="16"/>
          <w:szCs w:val="15"/>
        </w:rPr>
        <w:t>Water Use Classification Of Landscape Species</w:t>
      </w:r>
      <w:r w:rsidRPr="004A427C">
        <w:rPr>
          <w:rFonts w:cs="Arial"/>
          <w:sz w:val="16"/>
          <w:szCs w:val="15"/>
        </w:rPr>
        <w:t xml:space="preserve"> </w:t>
      </w:r>
      <w:hyperlink r:id="rId52" w:history="1">
        <w:r w:rsidRPr="004A427C">
          <w:rPr>
            <w:rStyle w:val="Hyperlink"/>
            <w:rFonts w:cs="Arial"/>
            <w:sz w:val="16"/>
            <w:szCs w:val="15"/>
          </w:rPr>
          <w:t>http://ucanr.edu/sites/WUCOLS/</w:t>
        </w:r>
      </w:hyperlink>
      <w:r w:rsidRPr="004A427C">
        <w:rPr>
          <w:rFonts w:cs="Arial"/>
          <w:color w:val="1F497D"/>
          <w:sz w:val="16"/>
          <w:szCs w:val="15"/>
        </w:rPr>
        <w:t xml:space="preserve"> </w:t>
      </w:r>
    </w:p>
    <w:p w:rsidR="00F6259A" w:rsidRPr="004A427C" w:rsidRDefault="00F6259A" w:rsidP="004A427C">
      <w:pPr>
        <w:ind w:left="720"/>
        <w:rPr>
          <w:rFonts w:cs="Arial"/>
          <w:color w:val="1F497D"/>
          <w:sz w:val="16"/>
          <w:szCs w:val="15"/>
        </w:rPr>
      </w:pPr>
    </w:p>
    <w:p w:rsidR="00F6259A" w:rsidRPr="004A427C" w:rsidRDefault="00F6259A" w:rsidP="004A427C">
      <w:pPr>
        <w:ind w:left="720"/>
        <w:rPr>
          <w:rStyle w:val="Hyperlink"/>
          <w:rFonts w:cs="Arial"/>
          <w:sz w:val="16"/>
          <w:szCs w:val="15"/>
        </w:rPr>
      </w:pPr>
      <w:r w:rsidRPr="004A427C">
        <w:rPr>
          <w:rFonts w:cs="Arial"/>
          <w:b/>
          <w:sz w:val="16"/>
          <w:szCs w:val="15"/>
        </w:rPr>
        <w:t xml:space="preserve">WUCOLS Made Easy </w:t>
      </w:r>
      <w:hyperlink r:id="rId53" w:history="1">
        <w:r w:rsidRPr="004A427C">
          <w:rPr>
            <w:rStyle w:val="Hyperlink"/>
            <w:rFonts w:cs="Arial"/>
            <w:sz w:val="16"/>
            <w:szCs w:val="15"/>
          </w:rPr>
          <w:t>http://www.cselandscapearchitect.com/2013/10/15/wucols-made-easy/</w:t>
        </w:r>
      </w:hyperlink>
    </w:p>
    <w:p w:rsidR="00F6259A" w:rsidRPr="005A1CC2" w:rsidRDefault="00F6259A" w:rsidP="00F6259A">
      <w:pPr>
        <w:rPr>
          <w:rStyle w:val="Hyperlink"/>
          <w:rFonts w:cs="Arial"/>
          <w:sz w:val="15"/>
          <w:szCs w:val="15"/>
        </w:rPr>
      </w:pPr>
    </w:p>
    <w:p w:rsidR="00F6259A" w:rsidRPr="00F6259A" w:rsidRDefault="00F6259A" w:rsidP="00F6259A">
      <w:pPr>
        <w:rPr>
          <w:b/>
          <w:sz w:val="18"/>
          <w:szCs w:val="15"/>
        </w:rPr>
      </w:pPr>
      <w:bookmarkStart w:id="145" w:name="_Toc474488910"/>
      <w:r w:rsidRPr="00F6259A">
        <w:rPr>
          <w:b/>
          <w:sz w:val="18"/>
          <w:szCs w:val="15"/>
        </w:rPr>
        <w:t>P</w:t>
      </w:r>
      <w:r>
        <w:rPr>
          <w:b/>
          <w:sz w:val="18"/>
          <w:szCs w:val="15"/>
        </w:rPr>
        <w:t>roject Planning</w:t>
      </w:r>
    </w:p>
    <w:p w:rsidR="00F6259A" w:rsidRDefault="00F6259A" w:rsidP="00492510">
      <w:pPr>
        <w:rPr>
          <w:b/>
          <w:sz w:val="15"/>
          <w:szCs w:val="15"/>
        </w:rPr>
      </w:pPr>
    </w:p>
    <w:bookmarkEnd w:id="145"/>
    <w:p w:rsidR="00DB11F5" w:rsidRPr="004A427C" w:rsidRDefault="00DB11F5" w:rsidP="004A427C">
      <w:pPr>
        <w:ind w:left="720"/>
        <w:rPr>
          <w:rStyle w:val="Hyperlink"/>
          <w:rFonts w:cs="Arial"/>
          <w:sz w:val="16"/>
          <w:szCs w:val="15"/>
        </w:rPr>
      </w:pPr>
      <w:r w:rsidRPr="004A427C">
        <w:rPr>
          <w:rFonts w:cs="Arial"/>
          <w:b/>
          <w:bCs/>
          <w:sz w:val="16"/>
          <w:szCs w:val="15"/>
        </w:rPr>
        <w:t xml:space="preserve">California Regional Progress Report (2010) </w:t>
      </w:r>
      <w:r w:rsidR="00417F74" w:rsidRPr="004A427C">
        <w:rPr>
          <w:rFonts w:cs="Arial"/>
          <w:b/>
          <w:bCs/>
          <w:sz w:val="16"/>
          <w:szCs w:val="15"/>
        </w:rPr>
        <w:t xml:space="preserve"> - </w:t>
      </w:r>
      <w:r w:rsidRPr="004A427C">
        <w:rPr>
          <w:rFonts w:cs="Arial"/>
          <w:bCs/>
          <w:sz w:val="16"/>
          <w:szCs w:val="15"/>
        </w:rPr>
        <w:t>F</w:t>
      </w:r>
      <w:r w:rsidRPr="004A427C">
        <w:rPr>
          <w:rFonts w:cs="Arial"/>
          <w:color w:val="000000"/>
          <w:sz w:val="16"/>
          <w:szCs w:val="15"/>
        </w:rPr>
        <w:t>ramework for measuring sustainability based on twenty integrated, place-based quality-of-life regional indicators.</w:t>
      </w:r>
      <w:r w:rsidR="00417F74" w:rsidRPr="004A427C">
        <w:rPr>
          <w:rFonts w:cs="Arial"/>
          <w:color w:val="000000"/>
          <w:sz w:val="16"/>
          <w:szCs w:val="15"/>
        </w:rPr>
        <w:t xml:space="preserve"> </w:t>
      </w:r>
      <w:hyperlink r:id="rId54" w:history="1">
        <w:r w:rsidRPr="004A427C">
          <w:rPr>
            <w:rStyle w:val="Hyperlink"/>
            <w:rFonts w:cs="Arial"/>
            <w:sz w:val="16"/>
            <w:szCs w:val="15"/>
          </w:rPr>
          <w:t>http://dot.ca.gov/hq/tpp/offices/orip/Collaborative%20Planning/California_Regional_Progress_Report.html</w:t>
        </w:r>
      </w:hyperlink>
    </w:p>
    <w:p w:rsidR="00725030" w:rsidRPr="004A427C" w:rsidRDefault="00725030" w:rsidP="004A427C">
      <w:pPr>
        <w:ind w:left="720"/>
        <w:rPr>
          <w:rFonts w:cs="Arial"/>
          <w:b/>
          <w:color w:val="1F497D"/>
          <w:sz w:val="16"/>
          <w:szCs w:val="15"/>
        </w:rPr>
      </w:pPr>
    </w:p>
    <w:p w:rsidR="003F0454" w:rsidRPr="004A427C" w:rsidRDefault="003F0454" w:rsidP="004A427C">
      <w:pPr>
        <w:ind w:left="720"/>
        <w:rPr>
          <w:rFonts w:cs="Arial"/>
          <w:b/>
          <w:sz w:val="16"/>
          <w:szCs w:val="15"/>
        </w:rPr>
      </w:pPr>
      <w:r w:rsidRPr="004A427C">
        <w:rPr>
          <w:b/>
          <w:sz w:val="16"/>
          <w:szCs w:val="15"/>
        </w:rPr>
        <w:t xml:space="preserve">California Stormwater Quality Association </w:t>
      </w:r>
      <w:hyperlink r:id="rId55" w:history="1">
        <w:r w:rsidRPr="004A427C">
          <w:rPr>
            <w:rStyle w:val="Hyperlink"/>
            <w:sz w:val="16"/>
            <w:szCs w:val="15"/>
          </w:rPr>
          <w:t>https://www.casqa.org/resources/california-lid-portal</w:t>
        </w:r>
      </w:hyperlink>
    </w:p>
    <w:p w:rsidR="00D9648F" w:rsidRPr="004A427C" w:rsidRDefault="00D9648F" w:rsidP="004A427C">
      <w:pPr>
        <w:ind w:left="720"/>
        <w:rPr>
          <w:rStyle w:val="Hyperlink"/>
          <w:rFonts w:cs="Arial"/>
          <w:sz w:val="16"/>
          <w:szCs w:val="15"/>
        </w:rPr>
      </w:pPr>
    </w:p>
    <w:p w:rsidR="003B2553" w:rsidRPr="004A427C" w:rsidRDefault="003B2553" w:rsidP="004A427C">
      <w:pPr>
        <w:ind w:left="720"/>
        <w:rPr>
          <w:rFonts w:cs="Arial"/>
          <w:b/>
          <w:bCs/>
          <w:sz w:val="16"/>
          <w:szCs w:val="15"/>
        </w:rPr>
      </w:pPr>
      <w:r w:rsidRPr="004A427C">
        <w:rPr>
          <w:rFonts w:cs="Arial"/>
          <w:b/>
          <w:bCs/>
          <w:sz w:val="16"/>
          <w:szCs w:val="15"/>
        </w:rPr>
        <w:t xml:space="preserve">California Water Action Plan </w:t>
      </w:r>
      <w:hyperlink r:id="rId56" w:history="1">
        <w:r w:rsidR="0019305D" w:rsidRPr="004A427C">
          <w:rPr>
            <w:rStyle w:val="Hyperlink"/>
            <w:sz w:val="16"/>
            <w:szCs w:val="15"/>
          </w:rPr>
          <w:t>http://resources.ca.gov/docs/california_water_action_plan/Final_California_Water_Action_Plan.pdf</w:t>
        </w:r>
      </w:hyperlink>
    </w:p>
    <w:p w:rsidR="003B2553" w:rsidRPr="004A427C" w:rsidRDefault="003B2553" w:rsidP="004A427C">
      <w:pPr>
        <w:ind w:left="720"/>
        <w:rPr>
          <w:rFonts w:cs="Arial"/>
          <w:b/>
          <w:bCs/>
          <w:sz w:val="16"/>
          <w:szCs w:val="15"/>
        </w:rPr>
      </w:pPr>
    </w:p>
    <w:p w:rsidR="00DB11F5" w:rsidRPr="004A427C" w:rsidRDefault="00DB11F5" w:rsidP="004A427C">
      <w:pPr>
        <w:ind w:left="720"/>
        <w:rPr>
          <w:rFonts w:cs="Arial"/>
          <w:sz w:val="16"/>
          <w:szCs w:val="15"/>
        </w:rPr>
      </w:pPr>
      <w:r w:rsidRPr="00471566">
        <w:rPr>
          <w:rFonts w:cs="Arial"/>
          <w:b/>
          <w:sz w:val="16"/>
          <w:szCs w:val="15"/>
        </w:rPr>
        <w:t>Caltrans District Local Assistance Offices</w:t>
      </w:r>
      <w:r w:rsidRPr="00471566">
        <w:rPr>
          <w:rFonts w:cs="Arial"/>
          <w:sz w:val="16"/>
          <w:szCs w:val="15"/>
        </w:rPr>
        <w:t xml:space="preserve"> </w:t>
      </w:r>
      <w:hyperlink r:id="rId57" w:history="1">
        <w:r w:rsidRPr="00471566">
          <w:rPr>
            <w:rFonts w:cs="Arial"/>
            <w:color w:val="0000FF"/>
            <w:sz w:val="16"/>
            <w:szCs w:val="15"/>
            <w:u w:val="single"/>
          </w:rPr>
          <w:t>http://www.dot.ca.gov/localoffice.htm</w:t>
        </w:r>
      </w:hyperlink>
      <w:r w:rsidRPr="004A427C">
        <w:rPr>
          <w:rFonts w:cs="Arial"/>
          <w:sz w:val="16"/>
          <w:szCs w:val="15"/>
        </w:rPr>
        <w:t xml:space="preserve"> </w:t>
      </w:r>
    </w:p>
    <w:p w:rsidR="00F6259A" w:rsidRPr="004A427C" w:rsidRDefault="00F6259A" w:rsidP="004A427C">
      <w:pPr>
        <w:ind w:left="720"/>
        <w:rPr>
          <w:b/>
          <w:sz w:val="16"/>
          <w:szCs w:val="15"/>
        </w:rPr>
      </w:pPr>
      <w:bookmarkStart w:id="146" w:name="_Toc474488911"/>
    </w:p>
    <w:p w:rsidR="00417F74" w:rsidRDefault="00DB11F5" w:rsidP="004A427C">
      <w:pPr>
        <w:ind w:left="720"/>
        <w:rPr>
          <w:rStyle w:val="Hyperlink"/>
          <w:sz w:val="16"/>
          <w:szCs w:val="15"/>
        </w:rPr>
      </w:pPr>
      <w:bookmarkStart w:id="147" w:name="_Toc474488912"/>
      <w:bookmarkEnd w:id="146"/>
      <w:r w:rsidRPr="004A427C">
        <w:rPr>
          <w:rFonts w:cs="Arial"/>
          <w:b/>
          <w:sz w:val="16"/>
          <w:szCs w:val="15"/>
        </w:rPr>
        <w:t xml:space="preserve">Safeguarding California (draft) </w:t>
      </w:r>
      <w:hyperlink r:id="rId58" w:history="1">
        <w:r w:rsidR="00301FB0" w:rsidRPr="004A427C">
          <w:rPr>
            <w:rStyle w:val="Hyperlink"/>
            <w:sz w:val="16"/>
            <w:szCs w:val="15"/>
          </w:rPr>
          <w:t>http://resources.ca.gov/climate/safeguarding/</w:t>
        </w:r>
        <w:bookmarkEnd w:id="147"/>
      </w:hyperlink>
    </w:p>
    <w:p w:rsidR="00471566" w:rsidRDefault="00471566" w:rsidP="004A427C">
      <w:pPr>
        <w:ind w:left="720"/>
        <w:rPr>
          <w:sz w:val="16"/>
          <w:szCs w:val="15"/>
        </w:rPr>
      </w:pPr>
    </w:p>
    <w:p w:rsidR="00471566" w:rsidRDefault="00471566" w:rsidP="00471566">
      <w:pPr>
        <w:ind w:left="720"/>
        <w:rPr>
          <w:rStyle w:val="Hyperlink"/>
          <w:sz w:val="16"/>
          <w:szCs w:val="15"/>
        </w:rPr>
      </w:pPr>
      <w:r w:rsidRPr="004A427C">
        <w:rPr>
          <w:rFonts w:cs="Arial"/>
          <w:b/>
          <w:sz w:val="16"/>
          <w:szCs w:val="15"/>
        </w:rPr>
        <w:t>Sa</w:t>
      </w:r>
      <w:r>
        <w:rPr>
          <w:rFonts w:cs="Arial"/>
          <w:b/>
          <w:sz w:val="16"/>
          <w:szCs w:val="15"/>
        </w:rPr>
        <w:t xml:space="preserve">ve Our Water website at </w:t>
      </w:r>
      <w:r w:rsidRPr="004A427C">
        <w:rPr>
          <w:rFonts w:cs="Arial"/>
          <w:b/>
          <w:sz w:val="16"/>
          <w:szCs w:val="15"/>
        </w:rPr>
        <w:t xml:space="preserve"> </w:t>
      </w:r>
      <w:hyperlink r:id="rId59" w:history="1">
        <w:r w:rsidRPr="00DB0E86">
          <w:rPr>
            <w:rStyle w:val="Hyperlink"/>
            <w:sz w:val="16"/>
            <w:szCs w:val="15"/>
          </w:rPr>
          <w:t>http://saveourwater.com/</w:t>
        </w:r>
      </w:hyperlink>
    </w:p>
    <w:p w:rsidR="00417F74" w:rsidRPr="004A427C" w:rsidRDefault="00417F74" w:rsidP="004A427C">
      <w:pPr>
        <w:ind w:left="720"/>
        <w:rPr>
          <w:rFonts w:cs="Arial"/>
          <w:sz w:val="16"/>
          <w:szCs w:val="15"/>
        </w:rPr>
      </w:pPr>
    </w:p>
    <w:p w:rsidR="00DB11F5" w:rsidRPr="004A427C" w:rsidRDefault="00DB11F5" w:rsidP="004A427C">
      <w:pPr>
        <w:ind w:left="720"/>
        <w:rPr>
          <w:rFonts w:cs="Arial"/>
          <w:bCs/>
          <w:sz w:val="16"/>
          <w:szCs w:val="15"/>
        </w:rPr>
      </w:pPr>
      <w:r w:rsidRPr="004A427C">
        <w:rPr>
          <w:rFonts w:cs="Arial"/>
          <w:b/>
          <w:bCs/>
          <w:sz w:val="16"/>
          <w:szCs w:val="15"/>
        </w:rPr>
        <w:t>Strategic Growth Council</w:t>
      </w:r>
      <w:r w:rsidRPr="004A427C">
        <w:rPr>
          <w:rFonts w:cs="Arial"/>
          <w:bCs/>
          <w:sz w:val="16"/>
          <w:szCs w:val="15"/>
        </w:rPr>
        <w:t xml:space="preserve">  A cabinet level committee tasked with coordinating member state agencies to improve air and water quality, protect natural resources and agriculture lands, revitalize community and urban centers, etc. </w:t>
      </w:r>
      <w:hyperlink r:id="rId60" w:history="1">
        <w:r w:rsidRPr="004A427C">
          <w:rPr>
            <w:rFonts w:cs="Arial"/>
            <w:bCs/>
            <w:color w:val="0000FF"/>
            <w:sz w:val="16"/>
            <w:szCs w:val="15"/>
            <w:u w:val="single"/>
          </w:rPr>
          <w:t>http://sgc.ca.gov/</w:t>
        </w:r>
      </w:hyperlink>
    </w:p>
    <w:p w:rsidR="009E1033" w:rsidRDefault="009E1033" w:rsidP="00F36A32">
      <w:pPr>
        <w:rPr>
          <w:rFonts w:cs="Arial"/>
          <w:color w:val="1F497D"/>
          <w:sz w:val="15"/>
          <w:szCs w:val="15"/>
        </w:rPr>
      </w:pPr>
    </w:p>
    <w:p w:rsidR="00DB11F5" w:rsidRPr="004C761D" w:rsidRDefault="00826797" w:rsidP="003F0454">
      <w:pPr>
        <w:autoSpaceDE w:val="0"/>
        <w:autoSpaceDN w:val="0"/>
        <w:adjustRightInd w:val="0"/>
        <w:rPr>
          <w:rFonts w:ascii="AGaramondPro-Regular" w:hAnsi="AGaramondPro-Regular" w:cs="AGaramondPro-Regular"/>
          <w:b/>
          <w:sz w:val="22"/>
          <w:szCs w:val="22"/>
        </w:rPr>
      </w:pPr>
      <w:r w:rsidRPr="003F0454">
        <w:rPr>
          <w:rFonts w:cs="Arial"/>
          <w:sz w:val="15"/>
          <w:szCs w:val="15"/>
        </w:rPr>
        <w:br w:type="page"/>
      </w:r>
      <w:r w:rsidR="00DB11F5" w:rsidRPr="004C761D">
        <w:rPr>
          <w:rFonts w:cs="Arial"/>
          <w:b/>
        </w:rPr>
        <w:lastRenderedPageBreak/>
        <w:t xml:space="preserve">APPENDIX </w:t>
      </w:r>
      <w:r w:rsidR="004F55F9">
        <w:rPr>
          <w:rFonts w:cs="Arial"/>
          <w:b/>
        </w:rPr>
        <w:t>U</w:t>
      </w:r>
      <w:r w:rsidR="00DB11F5" w:rsidRPr="004C761D">
        <w:rPr>
          <w:rFonts w:cs="Arial"/>
          <w:b/>
        </w:rPr>
        <w:t xml:space="preserve"> - DEFINITION OF TERMS</w:t>
      </w:r>
    </w:p>
    <w:p w:rsidR="00DB11F5" w:rsidRPr="003E7AAF" w:rsidRDefault="0033419E" w:rsidP="0033419E">
      <w:pPr>
        <w:tabs>
          <w:tab w:val="left" w:pos="1479"/>
        </w:tabs>
        <w:rPr>
          <w:rFonts w:cs="Arial"/>
          <w:b/>
          <w:bCs/>
        </w:rPr>
      </w:pPr>
      <w:r>
        <w:rPr>
          <w:rFonts w:cs="Arial"/>
          <w:b/>
          <w:bCs/>
        </w:rPr>
        <w:tab/>
      </w:r>
    </w:p>
    <w:p w:rsidR="00DB11F5" w:rsidRPr="00826797" w:rsidRDefault="00DB11F5" w:rsidP="00DB11F5">
      <w:pPr>
        <w:tabs>
          <w:tab w:val="left" w:pos="1890"/>
        </w:tabs>
        <w:rPr>
          <w:rFonts w:cs="Arial"/>
          <w:b/>
          <w:bCs/>
          <w:sz w:val="20"/>
          <w:szCs w:val="20"/>
        </w:rPr>
      </w:pPr>
      <w:r w:rsidRPr="00826797">
        <w:rPr>
          <w:rFonts w:cs="Arial"/>
          <w:sz w:val="20"/>
          <w:szCs w:val="20"/>
        </w:rPr>
        <w:t>Unless otherwise stated, the terms used in these grant guidelines have the following meanings:</w:t>
      </w:r>
    </w:p>
    <w:p w:rsidR="00DB11F5" w:rsidRPr="00826797" w:rsidRDefault="00DB11F5" w:rsidP="00DB11F5">
      <w:pPr>
        <w:tabs>
          <w:tab w:val="left" w:pos="1890"/>
        </w:tabs>
        <w:rPr>
          <w:rFonts w:cs="Arial"/>
          <w:b/>
          <w:bCs/>
          <w:sz w:val="20"/>
          <w:szCs w:val="20"/>
        </w:rPr>
      </w:pPr>
    </w:p>
    <w:p w:rsidR="00DB11F5" w:rsidRPr="0054163E" w:rsidRDefault="00DB11F5" w:rsidP="00AF122A">
      <w:pPr>
        <w:tabs>
          <w:tab w:val="left" w:pos="360"/>
          <w:tab w:val="left" w:pos="1890"/>
        </w:tabs>
        <w:rPr>
          <w:rFonts w:cs="Arial"/>
          <w:sz w:val="20"/>
          <w:szCs w:val="20"/>
        </w:rPr>
      </w:pPr>
      <w:r w:rsidRPr="0054163E">
        <w:rPr>
          <w:rFonts w:cs="Arial"/>
          <w:b/>
          <w:bCs/>
          <w:sz w:val="20"/>
          <w:szCs w:val="20"/>
        </w:rPr>
        <w:t>Americans with Disabilities Act (ADA):</w:t>
      </w:r>
      <w:r w:rsidRPr="0054163E">
        <w:rPr>
          <w:rFonts w:cs="Arial"/>
          <w:bCs/>
          <w:sz w:val="20"/>
          <w:szCs w:val="20"/>
        </w:rPr>
        <w:t xml:space="preserve"> </w:t>
      </w:r>
      <w:r w:rsidR="005216E3" w:rsidRPr="0054163E">
        <w:rPr>
          <w:rFonts w:cs="Arial"/>
          <w:bCs/>
          <w:sz w:val="20"/>
          <w:szCs w:val="20"/>
        </w:rPr>
        <w:t xml:space="preserve"> </w:t>
      </w:r>
      <w:r w:rsidR="00410DCA" w:rsidRPr="0054163E">
        <w:rPr>
          <w:rFonts w:cs="Arial"/>
          <w:bCs/>
          <w:sz w:val="20"/>
          <w:szCs w:val="20"/>
        </w:rPr>
        <w:t xml:space="preserve">The </w:t>
      </w:r>
      <w:r w:rsidRPr="0054163E">
        <w:rPr>
          <w:rFonts w:cs="Arial"/>
          <w:bCs/>
          <w:sz w:val="20"/>
          <w:szCs w:val="20"/>
        </w:rPr>
        <w:t xml:space="preserve">U.S. Americans with Disabilities Act of 1990 </w:t>
      </w:r>
      <w:r w:rsidR="00410DCA" w:rsidRPr="0054163E">
        <w:rPr>
          <w:rFonts w:cs="Arial"/>
          <w:bCs/>
          <w:sz w:val="20"/>
          <w:szCs w:val="20"/>
        </w:rPr>
        <w:t xml:space="preserve">that </w:t>
      </w:r>
      <w:r w:rsidRPr="0054163E">
        <w:rPr>
          <w:rFonts w:cs="Arial"/>
          <w:sz w:val="20"/>
          <w:szCs w:val="20"/>
        </w:rPr>
        <w:t xml:space="preserve">gives civil rights protections to individuals with disabilities, guaranteeing equal opportunity in employment, public accommodations, transportation, State and local government services, and telecommunications. </w:t>
      </w:r>
    </w:p>
    <w:p w:rsidR="00DB11F5" w:rsidRPr="0054163E" w:rsidRDefault="00DB11F5" w:rsidP="000F1747">
      <w:pPr>
        <w:tabs>
          <w:tab w:val="left" w:pos="1890"/>
        </w:tabs>
        <w:ind w:left="450" w:hanging="450"/>
        <w:rPr>
          <w:rFonts w:cs="Arial"/>
          <w:b/>
          <w:bCs/>
          <w:sz w:val="20"/>
          <w:szCs w:val="20"/>
        </w:rPr>
      </w:pPr>
    </w:p>
    <w:p w:rsidR="00DB11F5" w:rsidRPr="0054163E" w:rsidRDefault="00DB11F5" w:rsidP="00AF122A">
      <w:pPr>
        <w:tabs>
          <w:tab w:val="left" w:pos="1890"/>
        </w:tabs>
        <w:rPr>
          <w:rFonts w:cs="Arial"/>
          <w:sz w:val="20"/>
          <w:szCs w:val="20"/>
        </w:rPr>
      </w:pPr>
      <w:r w:rsidRPr="0054163E">
        <w:rPr>
          <w:rFonts w:cs="Arial"/>
          <w:b/>
          <w:bCs/>
          <w:sz w:val="20"/>
          <w:szCs w:val="20"/>
        </w:rPr>
        <w:t xml:space="preserve">Acquisition:  </w:t>
      </w:r>
      <w:r w:rsidRPr="0054163E">
        <w:rPr>
          <w:rFonts w:cs="Arial"/>
          <w:bCs/>
          <w:sz w:val="20"/>
          <w:szCs w:val="20"/>
        </w:rPr>
        <w:t xml:space="preserve">The </w:t>
      </w:r>
      <w:r w:rsidRPr="0054163E">
        <w:rPr>
          <w:rStyle w:val="st"/>
          <w:rFonts w:cs="Arial"/>
          <w:color w:val="222222"/>
          <w:sz w:val="20"/>
          <w:szCs w:val="20"/>
        </w:rPr>
        <w:t xml:space="preserve">act of </w:t>
      </w:r>
      <w:r w:rsidR="007A664E" w:rsidRPr="0054163E">
        <w:rPr>
          <w:rStyle w:val="st"/>
          <w:rFonts w:cs="Arial"/>
          <w:color w:val="222222"/>
          <w:sz w:val="20"/>
          <w:szCs w:val="20"/>
        </w:rPr>
        <w:t>obtaining a fee interest or any other interest, including easement, leases, and development rights.</w:t>
      </w:r>
    </w:p>
    <w:p w:rsidR="00DB11F5" w:rsidRPr="0054163E" w:rsidRDefault="00DB11F5" w:rsidP="00AF122A">
      <w:pPr>
        <w:spacing w:before="100" w:beforeAutospacing="1" w:after="100" w:afterAutospacing="1"/>
        <w:rPr>
          <w:rFonts w:cs="Arial"/>
          <w:color w:val="000000"/>
          <w:sz w:val="20"/>
          <w:szCs w:val="20"/>
        </w:rPr>
      </w:pPr>
      <w:r w:rsidRPr="0054163E">
        <w:rPr>
          <w:rFonts w:cs="Arial"/>
          <w:b/>
          <w:bCs/>
          <w:color w:val="000000"/>
          <w:sz w:val="20"/>
          <w:szCs w:val="20"/>
        </w:rPr>
        <w:t>Adaptive Management:</w:t>
      </w:r>
      <w:r w:rsidR="006568AD" w:rsidRPr="0054163E">
        <w:rPr>
          <w:rFonts w:cs="Arial"/>
          <w:b/>
          <w:bCs/>
          <w:color w:val="000000"/>
          <w:sz w:val="20"/>
          <w:szCs w:val="20"/>
        </w:rPr>
        <w:t xml:space="preserve">  </w:t>
      </w:r>
      <w:r w:rsidRPr="0054163E">
        <w:rPr>
          <w:rFonts w:cs="Arial"/>
          <w:color w:val="000000"/>
          <w:sz w:val="20"/>
          <w:szCs w:val="20"/>
        </w:rPr>
        <w:t xml:space="preserve">An iterative approach to managing ecosystems, where the methods of achieving the desired objectives are unknown or uncertain. </w:t>
      </w:r>
    </w:p>
    <w:p w:rsidR="00DB11F5" w:rsidRPr="0054163E" w:rsidRDefault="00DB11F5" w:rsidP="000F1747">
      <w:pPr>
        <w:tabs>
          <w:tab w:val="left" w:pos="1890"/>
        </w:tabs>
        <w:ind w:left="450" w:hanging="450"/>
        <w:rPr>
          <w:rFonts w:cs="Arial"/>
          <w:sz w:val="20"/>
          <w:szCs w:val="20"/>
        </w:rPr>
      </w:pPr>
      <w:r w:rsidRPr="0054163E">
        <w:rPr>
          <w:rFonts w:cs="Arial"/>
          <w:b/>
          <w:bCs/>
          <w:sz w:val="20"/>
          <w:szCs w:val="20"/>
        </w:rPr>
        <w:t xml:space="preserve">Applicant:  </w:t>
      </w:r>
      <w:r w:rsidRPr="0054163E">
        <w:rPr>
          <w:rFonts w:cs="Arial"/>
          <w:bCs/>
          <w:sz w:val="20"/>
          <w:szCs w:val="20"/>
        </w:rPr>
        <w:t>The</w:t>
      </w:r>
      <w:r w:rsidRPr="0054163E">
        <w:rPr>
          <w:rFonts w:cs="Arial"/>
          <w:sz w:val="20"/>
          <w:szCs w:val="20"/>
        </w:rPr>
        <w:t xml:space="preserve"> eligible organization requesting funding from this program</w:t>
      </w:r>
      <w:r w:rsidR="007A664E" w:rsidRPr="0054163E">
        <w:rPr>
          <w:rFonts w:cs="Arial"/>
          <w:sz w:val="20"/>
          <w:szCs w:val="20"/>
        </w:rPr>
        <w:t xml:space="preserve"> to be administered by the State.</w:t>
      </w:r>
    </w:p>
    <w:p w:rsidR="00DB11F5" w:rsidRPr="0054163E" w:rsidRDefault="00DB11F5" w:rsidP="000F1747">
      <w:pPr>
        <w:tabs>
          <w:tab w:val="left" w:pos="1890"/>
        </w:tabs>
        <w:ind w:left="450" w:hanging="450"/>
        <w:rPr>
          <w:rFonts w:cs="Arial"/>
          <w:sz w:val="20"/>
          <w:szCs w:val="20"/>
        </w:rPr>
      </w:pPr>
    </w:p>
    <w:p w:rsidR="00DB11F5" w:rsidRPr="0054163E" w:rsidRDefault="00624E6F" w:rsidP="00AF122A">
      <w:pPr>
        <w:tabs>
          <w:tab w:val="left" w:pos="1890"/>
        </w:tabs>
        <w:rPr>
          <w:rFonts w:cs="Arial"/>
          <w:bCs/>
          <w:sz w:val="20"/>
          <w:szCs w:val="20"/>
        </w:rPr>
      </w:pPr>
      <w:r>
        <w:rPr>
          <w:rFonts w:cs="Arial"/>
          <w:b/>
          <w:bCs/>
          <w:sz w:val="20"/>
          <w:szCs w:val="20"/>
        </w:rPr>
        <w:t>California Department of Transportation (</w:t>
      </w:r>
      <w:r w:rsidR="00DB11F5" w:rsidRPr="0054163E">
        <w:rPr>
          <w:rFonts w:cs="Arial"/>
          <w:b/>
          <w:bCs/>
          <w:sz w:val="20"/>
          <w:szCs w:val="20"/>
        </w:rPr>
        <w:t>Caltrans</w:t>
      </w:r>
      <w:r>
        <w:rPr>
          <w:rFonts w:cs="Arial"/>
          <w:b/>
          <w:bCs/>
          <w:sz w:val="20"/>
          <w:szCs w:val="20"/>
        </w:rPr>
        <w:t>)</w:t>
      </w:r>
      <w:r w:rsidR="00DB11F5" w:rsidRPr="0054163E">
        <w:rPr>
          <w:rFonts w:cs="Arial"/>
          <w:b/>
          <w:bCs/>
          <w:sz w:val="20"/>
          <w:szCs w:val="20"/>
        </w:rPr>
        <w:t xml:space="preserve">:  </w:t>
      </w:r>
      <w:r w:rsidR="00DB11F5" w:rsidRPr="0054163E">
        <w:rPr>
          <w:rFonts w:cs="Arial"/>
          <w:bCs/>
          <w:sz w:val="20"/>
          <w:szCs w:val="20"/>
        </w:rPr>
        <w:t>The</w:t>
      </w:r>
      <w:r w:rsidR="00DB11F5" w:rsidRPr="0054163E">
        <w:rPr>
          <w:rFonts w:cs="Arial"/>
          <w:b/>
          <w:bCs/>
          <w:sz w:val="20"/>
          <w:szCs w:val="20"/>
        </w:rPr>
        <w:t xml:space="preserve"> </w:t>
      </w:r>
      <w:r w:rsidR="00410DCA" w:rsidRPr="0054163E">
        <w:rPr>
          <w:rFonts w:cs="Arial"/>
          <w:bCs/>
          <w:sz w:val="20"/>
          <w:szCs w:val="20"/>
        </w:rPr>
        <w:t xml:space="preserve">State agency responsible for improving mobility across </w:t>
      </w:r>
      <w:r w:rsidR="00DB11F5" w:rsidRPr="0054163E">
        <w:rPr>
          <w:rFonts w:cs="Arial"/>
          <w:bCs/>
          <w:sz w:val="20"/>
          <w:szCs w:val="20"/>
        </w:rPr>
        <w:t>Californ</w:t>
      </w:r>
      <w:r w:rsidR="00410DCA" w:rsidRPr="0054163E">
        <w:rPr>
          <w:rFonts w:cs="Arial"/>
          <w:bCs/>
          <w:sz w:val="20"/>
          <w:szCs w:val="20"/>
        </w:rPr>
        <w:t>ia with six primary programs: Aeronautics, Highway Transportation, Mass Transportation, Transportation Planning, Administration and the Equipment Service Center.</w:t>
      </w:r>
    </w:p>
    <w:p w:rsidR="00410DCA" w:rsidRPr="0054163E" w:rsidRDefault="00410DCA" w:rsidP="000F1747">
      <w:pPr>
        <w:tabs>
          <w:tab w:val="left" w:pos="1890"/>
        </w:tabs>
        <w:ind w:left="450" w:hanging="450"/>
        <w:rPr>
          <w:rFonts w:cs="Arial"/>
          <w:sz w:val="20"/>
          <w:szCs w:val="20"/>
        </w:rPr>
      </w:pPr>
    </w:p>
    <w:p w:rsidR="00624E6F" w:rsidRPr="00D466F9" w:rsidRDefault="00624E6F" w:rsidP="00AF122A">
      <w:pPr>
        <w:tabs>
          <w:tab w:val="left" w:pos="1890"/>
        </w:tabs>
        <w:rPr>
          <w:rFonts w:cs="Arial"/>
          <w:bCs/>
          <w:sz w:val="20"/>
          <w:szCs w:val="20"/>
        </w:rPr>
      </w:pPr>
      <w:r>
        <w:rPr>
          <w:rFonts w:cs="Arial"/>
          <w:b/>
          <w:bCs/>
          <w:sz w:val="20"/>
          <w:szCs w:val="20"/>
        </w:rPr>
        <w:t>California Natural Resources Agency (Agency):</w:t>
      </w:r>
      <w:r w:rsidR="00D466F9">
        <w:rPr>
          <w:rFonts w:cs="Arial"/>
          <w:bCs/>
          <w:sz w:val="20"/>
          <w:szCs w:val="20"/>
        </w:rPr>
        <w:t xml:space="preserve">  The State agency responsible for reviewing and evaluating EEM applications and administering the EEM grants once funding awarded by the California Transportation Commission.</w:t>
      </w:r>
    </w:p>
    <w:p w:rsidR="00A6157B" w:rsidRDefault="00A6157B" w:rsidP="00AF122A">
      <w:pPr>
        <w:tabs>
          <w:tab w:val="left" w:pos="1890"/>
        </w:tabs>
        <w:rPr>
          <w:rFonts w:cs="Arial"/>
          <w:b/>
          <w:bCs/>
          <w:sz w:val="20"/>
          <w:szCs w:val="20"/>
        </w:rPr>
      </w:pPr>
    </w:p>
    <w:p w:rsidR="00DB11F5" w:rsidRPr="0054163E" w:rsidRDefault="00DB11F5" w:rsidP="00AF122A">
      <w:pPr>
        <w:tabs>
          <w:tab w:val="left" w:pos="1890"/>
        </w:tabs>
        <w:rPr>
          <w:rFonts w:cs="Arial"/>
          <w:sz w:val="20"/>
          <w:szCs w:val="20"/>
        </w:rPr>
      </w:pPr>
      <w:r w:rsidRPr="0054163E">
        <w:rPr>
          <w:rFonts w:cs="Arial"/>
          <w:b/>
          <w:bCs/>
          <w:sz w:val="20"/>
          <w:szCs w:val="20"/>
        </w:rPr>
        <w:t>CEQA:</w:t>
      </w:r>
      <w:r w:rsidRPr="0054163E">
        <w:rPr>
          <w:rFonts w:cs="Arial"/>
          <w:bCs/>
          <w:sz w:val="20"/>
          <w:szCs w:val="20"/>
        </w:rPr>
        <w:t xml:space="preserve">  T</w:t>
      </w:r>
      <w:r w:rsidRPr="0054163E">
        <w:rPr>
          <w:rFonts w:cs="Arial"/>
          <w:sz w:val="20"/>
          <w:szCs w:val="20"/>
        </w:rPr>
        <w:t>he Calif</w:t>
      </w:r>
      <w:r w:rsidR="00410DCA" w:rsidRPr="0054163E">
        <w:rPr>
          <w:rFonts w:cs="Arial"/>
          <w:sz w:val="20"/>
          <w:szCs w:val="20"/>
        </w:rPr>
        <w:t>ornia Environmental Quality Act, Public Resources Code Section 21000 et seq.; Title 14, California Code of Regulations, Section 15000 et seq.</w:t>
      </w:r>
      <w:r w:rsidR="00EC06E8" w:rsidRPr="0054163E">
        <w:rPr>
          <w:rFonts w:cs="Arial"/>
          <w:sz w:val="20"/>
          <w:szCs w:val="20"/>
        </w:rPr>
        <w:t xml:space="preserve">  </w:t>
      </w:r>
      <w:r w:rsidR="00EC06E8" w:rsidRPr="0054163E">
        <w:rPr>
          <w:rFonts w:cs="Arial"/>
          <w:bCs/>
          <w:sz w:val="20"/>
          <w:szCs w:val="20"/>
        </w:rPr>
        <w:t>T</w:t>
      </w:r>
      <w:r w:rsidR="00EC06E8" w:rsidRPr="0054163E">
        <w:rPr>
          <w:rFonts w:cs="Arial"/>
          <w:sz w:val="20"/>
          <w:szCs w:val="20"/>
        </w:rPr>
        <w:t>he California Environmental Quality Act is a statute that requires state and local agencies to identify the significant environmental impacts of their actions and to avoid or mitigate those impacts, if feasible</w:t>
      </w:r>
      <w:r w:rsidR="00EC06E8" w:rsidRPr="0054163E">
        <w:rPr>
          <w:rFonts w:cs="Arial"/>
        </w:rPr>
        <w:t>.</w:t>
      </w:r>
    </w:p>
    <w:p w:rsidR="00DB11F5" w:rsidRPr="0054163E" w:rsidRDefault="00DB11F5" w:rsidP="000F1747">
      <w:pPr>
        <w:tabs>
          <w:tab w:val="left" w:pos="1890"/>
        </w:tabs>
        <w:ind w:left="450" w:hanging="450"/>
        <w:rPr>
          <w:rFonts w:cs="Arial"/>
          <w:sz w:val="20"/>
          <w:szCs w:val="20"/>
        </w:rPr>
      </w:pPr>
    </w:p>
    <w:p w:rsidR="00DB11F5" w:rsidRPr="0054163E" w:rsidRDefault="00DB11F5" w:rsidP="00AF122A">
      <w:pPr>
        <w:rPr>
          <w:rFonts w:eastAsia="Calibri" w:cs="Arial"/>
          <w:sz w:val="20"/>
          <w:szCs w:val="20"/>
        </w:rPr>
      </w:pPr>
      <w:r w:rsidRPr="0054163E">
        <w:rPr>
          <w:rFonts w:cs="Arial"/>
          <w:b/>
          <w:sz w:val="20"/>
          <w:szCs w:val="20"/>
        </w:rPr>
        <w:t xml:space="preserve">Climate Adaptation:  </w:t>
      </w:r>
      <w:r w:rsidR="006568AD" w:rsidRPr="0054163E">
        <w:rPr>
          <w:rFonts w:cs="Arial"/>
          <w:sz w:val="20"/>
          <w:szCs w:val="20"/>
        </w:rPr>
        <w:t>The</w:t>
      </w:r>
      <w:r w:rsidR="006568AD" w:rsidRPr="0054163E">
        <w:rPr>
          <w:rFonts w:cs="Arial"/>
          <w:b/>
          <w:sz w:val="20"/>
          <w:szCs w:val="20"/>
        </w:rPr>
        <w:t xml:space="preserve"> </w:t>
      </w:r>
      <w:r w:rsidRPr="0054163E">
        <w:rPr>
          <w:rFonts w:cs="Arial"/>
          <w:sz w:val="20"/>
          <w:szCs w:val="20"/>
        </w:rPr>
        <w:t>Adjustment or preparation of natural or human systems to a new or changing environment which moderates harm or exploits beneficial opportunities.</w:t>
      </w:r>
      <w:r w:rsidRPr="0054163E">
        <w:rPr>
          <w:rStyle w:val="FootnoteReference"/>
          <w:rFonts w:cs="Arial"/>
          <w:sz w:val="20"/>
          <w:szCs w:val="20"/>
        </w:rPr>
        <w:footnoteReference w:id="12"/>
      </w:r>
      <w:r w:rsidRPr="0054163E">
        <w:rPr>
          <w:rFonts w:cs="Arial"/>
          <w:sz w:val="20"/>
          <w:szCs w:val="20"/>
        </w:rPr>
        <w:t xml:space="preserve"> </w:t>
      </w:r>
    </w:p>
    <w:p w:rsidR="00DB11F5" w:rsidRPr="0054163E" w:rsidRDefault="00DB11F5" w:rsidP="000F1747">
      <w:pPr>
        <w:tabs>
          <w:tab w:val="left" w:pos="1890"/>
        </w:tabs>
        <w:ind w:left="450" w:hanging="450"/>
        <w:rPr>
          <w:rFonts w:cs="Arial"/>
          <w:b/>
          <w:bCs/>
          <w:sz w:val="20"/>
          <w:szCs w:val="20"/>
        </w:rPr>
      </w:pPr>
    </w:p>
    <w:p w:rsidR="00DB11F5" w:rsidRPr="0054163E" w:rsidRDefault="00DB11F5" w:rsidP="00AF122A">
      <w:pPr>
        <w:tabs>
          <w:tab w:val="left" w:pos="1890"/>
        </w:tabs>
        <w:rPr>
          <w:rFonts w:cs="Arial"/>
          <w:color w:val="000000"/>
          <w:sz w:val="20"/>
          <w:szCs w:val="20"/>
        </w:rPr>
      </w:pPr>
      <w:r w:rsidRPr="0054163E">
        <w:rPr>
          <w:rFonts w:cs="Arial"/>
          <w:b/>
          <w:bCs/>
          <w:sz w:val="20"/>
          <w:szCs w:val="20"/>
        </w:rPr>
        <w:t xml:space="preserve">Climate Change:  </w:t>
      </w:r>
      <w:r w:rsidR="006568AD" w:rsidRPr="0054163E">
        <w:rPr>
          <w:rFonts w:cs="Arial"/>
          <w:bCs/>
          <w:sz w:val="20"/>
          <w:szCs w:val="20"/>
        </w:rPr>
        <w:t>A</w:t>
      </w:r>
      <w:r w:rsidRPr="0054163E">
        <w:rPr>
          <w:rFonts w:cs="Arial"/>
          <w:color w:val="000000"/>
          <w:sz w:val="20"/>
          <w:szCs w:val="20"/>
        </w:rPr>
        <w:t>ny long term change in average climate conditions in a place or region, whether due to natural causes or the result of human activity.</w:t>
      </w:r>
      <w:r w:rsidRPr="0054163E">
        <w:rPr>
          <w:rStyle w:val="FootnoteReference"/>
          <w:rFonts w:cs="Arial"/>
          <w:color w:val="000000"/>
          <w:sz w:val="20"/>
          <w:szCs w:val="20"/>
        </w:rPr>
        <w:footnoteReference w:id="13"/>
      </w:r>
    </w:p>
    <w:p w:rsidR="00DB11F5" w:rsidRPr="0054163E" w:rsidRDefault="00DB11F5" w:rsidP="000F1747">
      <w:pPr>
        <w:tabs>
          <w:tab w:val="left" w:pos="1890"/>
        </w:tabs>
        <w:ind w:left="450" w:hanging="450"/>
        <w:rPr>
          <w:rFonts w:cs="Arial"/>
          <w:sz w:val="20"/>
          <w:szCs w:val="20"/>
        </w:rPr>
      </w:pPr>
    </w:p>
    <w:p w:rsidR="00DB11F5" w:rsidRPr="0054163E" w:rsidRDefault="00DB11F5" w:rsidP="00AF122A">
      <w:pPr>
        <w:tabs>
          <w:tab w:val="left" w:pos="1890"/>
        </w:tabs>
        <w:rPr>
          <w:rFonts w:cs="Arial"/>
          <w:b/>
          <w:bCs/>
          <w:sz w:val="20"/>
          <w:szCs w:val="20"/>
        </w:rPr>
      </w:pPr>
      <w:r w:rsidRPr="0054163E">
        <w:rPr>
          <w:rFonts w:cs="Arial"/>
          <w:b/>
          <w:sz w:val="20"/>
          <w:szCs w:val="20"/>
        </w:rPr>
        <w:t xml:space="preserve">Community:  </w:t>
      </w:r>
      <w:r w:rsidRPr="0054163E">
        <w:rPr>
          <w:rFonts w:cs="Arial"/>
          <w:sz w:val="20"/>
          <w:szCs w:val="20"/>
        </w:rPr>
        <w:t>A population of persons residing in the same locality under the same local governance, such as a city, town, county, or named unincorporated area.</w:t>
      </w:r>
    </w:p>
    <w:p w:rsidR="00DB11F5" w:rsidRPr="0054163E" w:rsidRDefault="00DB11F5" w:rsidP="000F1747">
      <w:pPr>
        <w:ind w:left="450" w:hanging="450"/>
        <w:rPr>
          <w:rFonts w:cs="Arial"/>
          <w:b/>
          <w:bCs/>
          <w:sz w:val="20"/>
          <w:szCs w:val="20"/>
        </w:rPr>
      </w:pPr>
    </w:p>
    <w:p w:rsidR="00DB11F5" w:rsidRPr="0054163E" w:rsidRDefault="00DB11F5" w:rsidP="00AF122A">
      <w:pPr>
        <w:rPr>
          <w:rFonts w:cs="Arial"/>
          <w:sz w:val="20"/>
          <w:szCs w:val="20"/>
        </w:rPr>
      </w:pPr>
      <w:r w:rsidRPr="0054163E">
        <w:rPr>
          <w:rFonts w:cs="Arial"/>
          <w:b/>
          <w:bCs/>
          <w:sz w:val="20"/>
          <w:szCs w:val="20"/>
        </w:rPr>
        <w:t xml:space="preserve">Conservation Easement: </w:t>
      </w:r>
      <w:r w:rsidR="00DC7C12" w:rsidRPr="0054163E">
        <w:rPr>
          <w:rFonts w:cs="Arial"/>
          <w:bCs/>
          <w:sz w:val="20"/>
          <w:szCs w:val="20"/>
        </w:rPr>
        <w:t xml:space="preserve"> </w:t>
      </w:r>
      <w:r w:rsidR="00292451" w:rsidRPr="0054163E">
        <w:rPr>
          <w:rFonts w:cs="Arial"/>
          <w:bCs/>
          <w:sz w:val="20"/>
          <w:szCs w:val="20"/>
        </w:rPr>
        <w:t>A</w:t>
      </w:r>
      <w:r w:rsidR="00DC7C12" w:rsidRPr="0054163E">
        <w:rPr>
          <w:rFonts w:cs="Arial"/>
          <w:sz w:val="20"/>
        </w:rPr>
        <w:t>ny limitation in a deed, will or other instrument in the form of an Easement, restriction, covenant or condition which is or has been executed by or on behalf of the owner of the land subject to such easement and is binding upon the successive owners of such land, and the purpose of which is to retain land predominantly in its natural, scenic, historical, agricultural, forested or open-space condition (Civil Code Section 815.1).</w:t>
      </w:r>
    </w:p>
    <w:p w:rsidR="00DB11F5" w:rsidRPr="0054163E" w:rsidRDefault="00DB11F5" w:rsidP="000F1747">
      <w:pPr>
        <w:ind w:left="450" w:hanging="450"/>
        <w:rPr>
          <w:rFonts w:eastAsia="Calibri" w:cs="Arial"/>
          <w:color w:val="231F20"/>
          <w:sz w:val="20"/>
          <w:szCs w:val="20"/>
        </w:rPr>
      </w:pPr>
    </w:p>
    <w:p w:rsidR="00DB11F5" w:rsidRPr="0054163E" w:rsidRDefault="00DB11F5" w:rsidP="00AF122A">
      <w:pPr>
        <w:tabs>
          <w:tab w:val="left" w:pos="1890"/>
        </w:tabs>
        <w:rPr>
          <w:rFonts w:cs="Arial"/>
          <w:b/>
          <w:bCs/>
          <w:sz w:val="20"/>
          <w:szCs w:val="20"/>
        </w:rPr>
      </w:pPr>
      <w:r w:rsidRPr="0054163E">
        <w:rPr>
          <w:rFonts w:eastAsia="Calibri" w:cs="Arial"/>
          <w:b/>
          <w:sz w:val="20"/>
          <w:szCs w:val="20"/>
        </w:rPr>
        <w:t>California Transportation Commission</w:t>
      </w:r>
      <w:r w:rsidRPr="0054163E">
        <w:rPr>
          <w:rFonts w:eastAsia="Calibri" w:cs="Arial"/>
          <w:sz w:val="20"/>
          <w:szCs w:val="20"/>
        </w:rPr>
        <w:t xml:space="preserve"> (</w:t>
      </w:r>
      <w:r w:rsidRPr="0054163E">
        <w:rPr>
          <w:rFonts w:cs="Arial"/>
          <w:b/>
          <w:bCs/>
          <w:sz w:val="20"/>
          <w:szCs w:val="20"/>
        </w:rPr>
        <w:t xml:space="preserve">CTC):  </w:t>
      </w:r>
      <w:r w:rsidR="00292451" w:rsidRPr="0054163E">
        <w:rPr>
          <w:rFonts w:cs="Arial"/>
          <w:bCs/>
          <w:sz w:val="20"/>
          <w:szCs w:val="20"/>
        </w:rPr>
        <w:t>The</w:t>
      </w:r>
      <w:r w:rsidR="00292451" w:rsidRPr="0054163E">
        <w:rPr>
          <w:rFonts w:cs="Arial"/>
          <w:b/>
          <w:bCs/>
          <w:sz w:val="20"/>
          <w:szCs w:val="20"/>
        </w:rPr>
        <w:t xml:space="preserve"> </w:t>
      </w:r>
      <w:r w:rsidRPr="0054163E">
        <w:rPr>
          <w:rFonts w:cs="Arial"/>
          <w:sz w:val="20"/>
          <w:szCs w:val="20"/>
        </w:rPr>
        <w:t>State agency responsible for the construction of highway, passenger rail and transit improvements throughout California</w:t>
      </w:r>
      <w:r w:rsidR="008D5DFF" w:rsidRPr="0054163E">
        <w:rPr>
          <w:rFonts w:cs="Arial"/>
          <w:sz w:val="20"/>
          <w:szCs w:val="20"/>
        </w:rPr>
        <w:t>. F</w:t>
      </w:r>
      <w:r w:rsidRPr="0054163E">
        <w:rPr>
          <w:rFonts w:cs="Arial"/>
          <w:sz w:val="20"/>
          <w:szCs w:val="20"/>
        </w:rPr>
        <w:t xml:space="preserve">or purposes of this </w:t>
      </w:r>
      <w:r w:rsidRPr="005A1CC2">
        <w:rPr>
          <w:rFonts w:cs="Arial"/>
          <w:sz w:val="20"/>
          <w:szCs w:val="20"/>
        </w:rPr>
        <w:t>program,</w:t>
      </w:r>
      <w:r w:rsidR="00EC6B1F" w:rsidRPr="005A1CC2">
        <w:rPr>
          <w:rFonts w:cs="Arial"/>
          <w:sz w:val="20"/>
          <w:szCs w:val="20"/>
        </w:rPr>
        <w:t xml:space="preserve"> </w:t>
      </w:r>
      <w:r w:rsidR="00C75B70" w:rsidRPr="005A1CC2">
        <w:rPr>
          <w:rFonts w:cs="Arial"/>
          <w:sz w:val="20"/>
          <w:szCs w:val="20"/>
        </w:rPr>
        <w:t xml:space="preserve">the entity </w:t>
      </w:r>
      <w:r w:rsidRPr="005A1CC2">
        <w:rPr>
          <w:rFonts w:cs="Arial"/>
          <w:sz w:val="20"/>
          <w:szCs w:val="20"/>
        </w:rPr>
        <w:t>responsible</w:t>
      </w:r>
      <w:r w:rsidRPr="0054163E">
        <w:rPr>
          <w:rFonts w:cs="Arial"/>
          <w:sz w:val="20"/>
          <w:szCs w:val="20"/>
        </w:rPr>
        <w:t xml:space="preserve"> for approving awards recommended by the Secretary for Natural Resources.</w:t>
      </w:r>
    </w:p>
    <w:p w:rsidR="00DB11F5" w:rsidRPr="0054163E" w:rsidRDefault="00DB11F5" w:rsidP="00AF122A">
      <w:pPr>
        <w:tabs>
          <w:tab w:val="left" w:pos="1890"/>
        </w:tabs>
        <w:rPr>
          <w:rFonts w:cs="Arial"/>
          <w:b/>
          <w:bCs/>
          <w:sz w:val="20"/>
          <w:szCs w:val="20"/>
        </w:rPr>
      </w:pPr>
    </w:p>
    <w:p w:rsidR="00DB11F5" w:rsidRPr="0054163E" w:rsidRDefault="00DB11F5" w:rsidP="00AF122A">
      <w:pPr>
        <w:tabs>
          <w:tab w:val="left" w:pos="1890"/>
        </w:tabs>
        <w:rPr>
          <w:rFonts w:cs="Arial"/>
          <w:sz w:val="20"/>
          <w:szCs w:val="20"/>
        </w:rPr>
      </w:pPr>
      <w:r w:rsidRPr="0054163E">
        <w:rPr>
          <w:rFonts w:cs="Arial"/>
          <w:b/>
          <w:bCs/>
          <w:sz w:val="20"/>
          <w:szCs w:val="20"/>
        </w:rPr>
        <w:t xml:space="preserve">Development: </w:t>
      </w:r>
      <w:r w:rsidRPr="0054163E">
        <w:rPr>
          <w:rFonts w:cs="Arial"/>
          <w:bCs/>
          <w:sz w:val="20"/>
          <w:szCs w:val="20"/>
        </w:rPr>
        <w:t xml:space="preserve"> </w:t>
      </w:r>
      <w:r w:rsidR="00292451" w:rsidRPr="0054163E">
        <w:rPr>
          <w:rFonts w:cs="Arial"/>
          <w:bCs/>
          <w:sz w:val="20"/>
          <w:szCs w:val="20"/>
        </w:rPr>
        <w:t xml:space="preserve">A </w:t>
      </w:r>
      <w:r w:rsidR="00EC6B1F" w:rsidRPr="0054163E">
        <w:rPr>
          <w:rFonts w:cs="Arial"/>
          <w:bCs/>
          <w:sz w:val="20"/>
          <w:szCs w:val="20"/>
        </w:rPr>
        <w:t>Project that</w:t>
      </w:r>
      <w:r w:rsidR="00EC6B1F" w:rsidRPr="0054163E">
        <w:rPr>
          <w:rFonts w:cs="Arial"/>
          <w:b/>
          <w:bCs/>
          <w:sz w:val="20"/>
          <w:szCs w:val="20"/>
        </w:rPr>
        <w:t xml:space="preserve"> i</w:t>
      </w:r>
      <w:r w:rsidRPr="0054163E">
        <w:rPr>
          <w:rFonts w:cs="Arial"/>
          <w:sz w:val="20"/>
          <w:szCs w:val="20"/>
        </w:rPr>
        <w:t>ncludes, but is not limited to, improvement, rehabilitation, restoration, enhancement, preservation, prot</w:t>
      </w:r>
      <w:r w:rsidR="00EC6B1F" w:rsidRPr="0054163E">
        <w:rPr>
          <w:rFonts w:cs="Arial"/>
          <w:sz w:val="20"/>
          <w:szCs w:val="20"/>
        </w:rPr>
        <w:t xml:space="preserve">ection, and interpretation. </w:t>
      </w:r>
    </w:p>
    <w:p w:rsidR="00A475E9" w:rsidRPr="0054163E" w:rsidRDefault="00A475E9" w:rsidP="000F1747">
      <w:pPr>
        <w:tabs>
          <w:tab w:val="left" w:pos="1890"/>
        </w:tabs>
        <w:ind w:left="450" w:hanging="450"/>
        <w:rPr>
          <w:rFonts w:cs="Arial"/>
          <w:b/>
          <w:bCs/>
          <w:sz w:val="20"/>
          <w:szCs w:val="20"/>
        </w:rPr>
      </w:pPr>
    </w:p>
    <w:p w:rsidR="00DC7C12" w:rsidRPr="0054163E" w:rsidRDefault="00DC7C12" w:rsidP="00AF122A">
      <w:pPr>
        <w:tabs>
          <w:tab w:val="left" w:pos="1890"/>
        </w:tabs>
        <w:overflowPunct w:val="0"/>
        <w:autoSpaceDE w:val="0"/>
        <w:autoSpaceDN w:val="0"/>
        <w:adjustRightInd w:val="0"/>
        <w:jc w:val="both"/>
        <w:textAlignment w:val="baseline"/>
        <w:rPr>
          <w:rFonts w:cs="Arial"/>
          <w:bCs/>
          <w:sz w:val="20"/>
          <w:szCs w:val="20"/>
        </w:rPr>
      </w:pPr>
      <w:r w:rsidRPr="0054163E">
        <w:rPr>
          <w:rFonts w:cs="Arial"/>
          <w:b/>
          <w:bCs/>
          <w:sz w:val="20"/>
          <w:szCs w:val="20"/>
        </w:rPr>
        <w:t>Easement</w:t>
      </w:r>
      <w:r w:rsidR="005216E3" w:rsidRPr="0054163E">
        <w:rPr>
          <w:rFonts w:cs="Arial"/>
          <w:b/>
          <w:bCs/>
          <w:sz w:val="20"/>
          <w:szCs w:val="20"/>
        </w:rPr>
        <w:t xml:space="preserve">:  </w:t>
      </w:r>
      <w:r w:rsidRPr="0054163E">
        <w:rPr>
          <w:rFonts w:cs="Arial"/>
          <w:bCs/>
          <w:sz w:val="20"/>
          <w:szCs w:val="20"/>
        </w:rPr>
        <w:t xml:space="preserve">An interest in land entitling the holder thereof to a limited use or enjoyment of the land in which the interest exists. </w:t>
      </w:r>
    </w:p>
    <w:p w:rsidR="00DC7C12" w:rsidRPr="0054163E" w:rsidRDefault="00DC7C12" w:rsidP="000F1747">
      <w:pPr>
        <w:tabs>
          <w:tab w:val="left" w:pos="1890"/>
        </w:tabs>
        <w:ind w:left="450" w:hanging="450"/>
        <w:rPr>
          <w:rFonts w:cs="Arial"/>
          <w:b/>
          <w:bCs/>
          <w:sz w:val="20"/>
          <w:szCs w:val="20"/>
        </w:rPr>
      </w:pPr>
    </w:p>
    <w:p w:rsidR="00DB11F5" w:rsidRPr="0054163E" w:rsidRDefault="008819C4" w:rsidP="00AF122A">
      <w:pPr>
        <w:tabs>
          <w:tab w:val="left" w:pos="1890"/>
        </w:tabs>
        <w:rPr>
          <w:rFonts w:cs="Arial"/>
          <w:b/>
          <w:bCs/>
          <w:sz w:val="20"/>
          <w:szCs w:val="20"/>
        </w:rPr>
      </w:pPr>
      <w:r w:rsidRPr="00C0083E">
        <w:rPr>
          <w:rFonts w:cs="Arial"/>
          <w:b/>
          <w:bCs/>
          <w:sz w:val="20"/>
          <w:szCs w:val="20"/>
        </w:rPr>
        <w:lastRenderedPageBreak/>
        <w:t>EEM</w:t>
      </w:r>
      <w:r w:rsidR="00DB11F5" w:rsidRPr="00C0083E">
        <w:rPr>
          <w:rFonts w:cs="Arial"/>
          <w:b/>
          <w:bCs/>
          <w:sz w:val="20"/>
          <w:szCs w:val="20"/>
        </w:rPr>
        <w:t xml:space="preserve"> Project:</w:t>
      </w:r>
      <w:r w:rsidR="00DB11F5" w:rsidRPr="0054163E">
        <w:rPr>
          <w:rFonts w:cs="Arial"/>
          <w:bCs/>
          <w:sz w:val="20"/>
          <w:szCs w:val="20"/>
        </w:rPr>
        <w:t xml:space="preserve">  T</w:t>
      </w:r>
      <w:r w:rsidR="00DB11F5" w:rsidRPr="0054163E">
        <w:rPr>
          <w:rFonts w:cs="Arial"/>
          <w:sz w:val="20"/>
          <w:szCs w:val="20"/>
        </w:rPr>
        <w:t>he acquisition or development activity to be accomplished with Environmental Enhancement and Mitigation Program grant funds, and other funds if necessary, that meets eligibility requirements.</w:t>
      </w:r>
    </w:p>
    <w:p w:rsidR="00DB11F5" w:rsidRPr="0054163E" w:rsidRDefault="00DB11F5" w:rsidP="000F1747">
      <w:pPr>
        <w:tabs>
          <w:tab w:val="left" w:pos="1890"/>
        </w:tabs>
        <w:ind w:left="450" w:hanging="450"/>
        <w:rPr>
          <w:rFonts w:cs="Arial"/>
          <w:b/>
          <w:bCs/>
          <w:sz w:val="20"/>
          <w:szCs w:val="20"/>
        </w:rPr>
      </w:pPr>
    </w:p>
    <w:p w:rsidR="00DB11F5" w:rsidRPr="0054163E" w:rsidRDefault="00DB11F5" w:rsidP="00AF122A">
      <w:pPr>
        <w:tabs>
          <w:tab w:val="left" w:pos="1890"/>
        </w:tabs>
        <w:rPr>
          <w:rFonts w:cs="Arial"/>
          <w:sz w:val="20"/>
          <w:szCs w:val="20"/>
        </w:rPr>
      </w:pPr>
      <w:r w:rsidRPr="0054163E">
        <w:rPr>
          <w:rFonts w:cs="Arial"/>
          <w:b/>
          <w:bCs/>
          <w:sz w:val="20"/>
          <w:szCs w:val="20"/>
        </w:rPr>
        <w:t xml:space="preserve">Enhancement:  </w:t>
      </w:r>
      <w:r w:rsidR="004E0462" w:rsidRPr="0054163E">
        <w:rPr>
          <w:rFonts w:cs="Arial"/>
          <w:bCs/>
          <w:sz w:val="20"/>
          <w:szCs w:val="20"/>
        </w:rPr>
        <w:t>M</w:t>
      </w:r>
      <w:r w:rsidRPr="0054163E">
        <w:rPr>
          <w:rFonts w:cs="Arial"/>
          <w:sz w:val="20"/>
          <w:szCs w:val="20"/>
        </w:rPr>
        <w:t xml:space="preserve">odifications to </w:t>
      </w:r>
      <w:r w:rsidR="004E0462" w:rsidRPr="0054163E">
        <w:rPr>
          <w:rFonts w:cs="Arial"/>
          <w:sz w:val="20"/>
          <w:szCs w:val="20"/>
        </w:rPr>
        <w:t>current conditions that result</w:t>
      </w:r>
      <w:r w:rsidRPr="0054163E">
        <w:rPr>
          <w:rFonts w:cs="Arial"/>
          <w:sz w:val="20"/>
          <w:szCs w:val="20"/>
        </w:rPr>
        <w:t xml:space="preserve"> in </w:t>
      </w:r>
      <w:r w:rsidR="004E0462" w:rsidRPr="0054163E">
        <w:rPr>
          <w:rFonts w:cs="Arial"/>
          <w:sz w:val="20"/>
          <w:szCs w:val="20"/>
        </w:rPr>
        <w:t xml:space="preserve">a natural resource, </w:t>
      </w:r>
      <w:r w:rsidRPr="0054163E">
        <w:rPr>
          <w:rFonts w:cs="Arial"/>
          <w:sz w:val="20"/>
          <w:szCs w:val="20"/>
        </w:rPr>
        <w:t xml:space="preserve">recreational </w:t>
      </w:r>
      <w:r w:rsidR="004E0462" w:rsidRPr="0054163E">
        <w:rPr>
          <w:rFonts w:cs="Arial"/>
          <w:sz w:val="20"/>
          <w:szCs w:val="20"/>
        </w:rPr>
        <w:t>area</w:t>
      </w:r>
      <w:r w:rsidRPr="0054163E">
        <w:rPr>
          <w:rFonts w:cs="Arial"/>
          <w:sz w:val="20"/>
          <w:szCs w:val="20"/>
        </w:rPr>
        <w:t xml:space="preserve">, </w:t>
      </w:r>
      <w:r w:rsidR="004E0462" w:rsidRPr="0054163E">
        <w:rPr>
          <w:rFonts w:cs="Arial"/>
          <w:sz w:val="20"/>
          <w:szCs w:val="20"/>
        </w:rPr>
        <w:t xml:space="preserve">or existing facility realizing desired improvements (e.g., greater public access, </w:t>
      </w:r>
      <w:r w:rsidRPr="0054163E">
        <w:rPr>
          <w:rFonts w:cs="Arial"/>
          <w:sz w:val="20"/>
          <w:szCs w:val="20"/>
        </w:rPr>
        <w:t>increased adaptation to climate change</w:t>
      </w:r>
      <w:r w:rsidR="004E0462" w:rsidRPr="0054163E">
        <w:rPr>
          <w:rFonts w:cs="Arial"/>
          <w:sz w:val="20"/>
          <w:szCs w:val="20"/>
        </w:rPr>
        <w:t xml:space="preserve">, etc.) </w:t>
      </w:r>
      <w:r w:rsidRPr="0054163E">
        <w:rPr>
          <w:rFonts w:cs="Arial"/>
          <w:sz w:val="20"/>
          <w:szCs w:val="20"/>
        </w:rPr>
        <w:t xml:space="preserve">while </w:t>
      </w:r>
      <w:r w:rsidR="004E0462" w:rsidRPr="0054163E">
        <w:rPr>
          <w:rFonts w:cs="Arial"/>
          <w:sz w:val="20"/>
          <w:szCs w:val="20"/>
        </w:rPr>
        <w:t xml:space="preserve">considering the protection of the </w:t>
      </w:r>
      <w:r w:rsidRPr="0054163E">
        <w:rPr>
          <w:rFonts w:cs="Arial"/>
          <w:sz w:val="20"/>
          <w:szCs w:val="20"/>
        </w:rPr>
        <w:t>natural environment.  It is dist</w:t>
      </w:r>
      <w:r w:rsidR="003D6500" w:rsidRPr="0054163E">
        <w:rPr>
          <w:rFonts w:cs="Arial"/>
          <w:sz w:val="20"/>
          <w:szCs w:val="20"/>
        </w:rPr>
        <w:t>inguished</w:t>
      </w:r>
      <w:r w:rsidRPr="0054163E">
        <w:rPr>
          <w:rFonts w:cs="Arial"/>
          <w:sz w:val="20"/>
          <w:szCs w:val="20"/>
        </w:rPr>
        <w:t xml:space="preserve"> from “Restoration” in that it does not imply merely a return to natural conditions, but may include the provision of recreation, or other aspects that were not originally part of the features</w:t>
      </w:r>
      <w:r w:rsidR="00AF122A">
        <w:rPr>
          <w:rFonts w:cs="Arial"/>
          <w:sz w:val="20"/>
          <w:szCs w:val="20"/>
        </w:rPr>
        <w:t>.</w:t>
      </w:r>
    </w:p>
    <w:p w:rsidR="00DB11F5" w:rsidRPr="0054163E" w:rsidRDefault="00DB11F5" w:rsidP="00AF122A">
      <w:pPr>
        <w:tabs>
          <w:tab w:val="left" w:pos="1890"/>
        </w:tabs>
        <w:rPr>
          <w:rFonts w:cs="Arial"/>
          <w:sz w:val="20"/>
          <w:szCs w:val="20"/>
        </w:rPr>
      </w:pPr>
    </w:p>
    <w:p w:rsidR="00400B47" w:rsidRPr="0054163E" w:rsidRDefault="00822B64" w:rsidP="000F1747">
      <w:pPr>
        <w:tabs>
          <w:tab w:val="left" w:pos="1890"/>
        </w:tabs>
        <w:ind w:left="450" w:hanging="450"/>
        <w:rPr>
          <w:rFonts w:cs="Arial"/>
          <w:bCs/>
          <w:sz w:val="20"/>
          <w:szCs w:val="20"/>
        </w:rPr>
      </w:pPr>
      <w:r w:rsidRPr="0054163E">
        <w:rPr>
          <w:rFonts w:cs="Arial"/>
          <w:b/>
          <w:bCs/>
          <w:sz w:val="20"/>
          <w:szCs w:val="20"/>
        </w:rPr>
        <w:t>Environmental Review/</w:t>
      </w:r>
      <w:r w:rsidR="00400B47" w:rsidRPr="0054163E">
        <w:rPr>
          <w:rFonts w:cs="Arial"/>
          <w:b/>
          <w:bCs/>
          <w:sz w:val="20"/>
          <w:szCs w:val="20"/>
        </w:rPr>
        <w:t xml:space="preserve">Compliance: </w:t>
      </w:r>
      <w:r w:rsidR="005216E3" w:rsidRPr="0054163E">
        <w:rPr>
          <w:rFonts w:cs="Arial"/>
          <w:b/>
          <w:bCs/>
          <w:sz w:val="20"/>
          <w:szCs w:val="20"/>
        </w:rPr>
        <w:t xml:space="preserve"> </w:t>
      </w:r>
      <w:r w:rsidR="00400B47" w:rsidRPr="0054163E">
        <w:rPr>
          <w:rFonts w:cs="Arial"/>
          <w:bCs/>
          <w:sz w:val="20"/>
          <w:szCs w:val="20"/>
        </w:rPr>
        <w:t xml:space="preserve">See </w:t>
      </w:r>
      <w:r w:rsidR="00400B47" w:rsidRPr="00A1159E">
        <w:rPr>
          <w:rFonts w:cs="Arial"/>
          <w:bCs/>
          <w:sz w:val="20"/>
          <w:szCs w:val="20"/>
        </w:rPr>
        <w:t>CEQA and NEPA.</w:t>
      </w:r>
    </w:p>
    <w:p w:rsidR="00400B47" w:rsidRPr="0054163E" w:rsidRDefault="00400B47" w:rsidP="000F1747">
      <w:pPr>
        <w:tabs>
          <w:tab w:val="left" w:pos="1890"/>
        </w:tabs>
        <w:ind w:left="450" w:hanging="450"/>
        <w:rPr>
          <w:rFonts w:cs="Arial"/>
          <w:b/>
          <w:bCs/>
          <w:sz w:val="20"/>
          <w:szCs w:val="20"/>
        </w:rPr>
      </w:pPr>
    </w:p>
    <w:p w:rsidR="00885D92" w:rsidRDefault="00DB11F5" w:rsidP="00AF122A">
      <w:pPr>
        <w:tabs>
          <w:tab w:val="left" w:pos="1890"/>
        </w:tabs>
        <w:jc w:val="both"/>
        <w:rPr>
          <w:rFonts w:cs="Arial"/>
          <w:bCs/>
          <w:sz w:val="20"/>
          <w:szCs w:val="20"/>
        </w:rPr>
      </w:pPr>
      <w:r w:rsidRPr="0054163E">
        <w:rPr>
          <w:rFonts w:cs="Arial"/>
          <w:b/>
          <w:bCs/>
          <w:sz w:val="20"/>
          <w:szCs w:val="20"/>
        </w:rPr>
        <w:t>Fair Market Value (FMV):</w:t>
      </w:r>
      <w:r w:rsidRPr="0054163E">
        <w:rPr>
          <w:rFonts w:cs="Arial"/>
          <w:bCs/>
          <w:sz w:val="20"/>
          <w:szCs w:val="20"/>
        </w:rPr>
        <w:t xml:space="preserve">  </w:t>
      </w:r>
      <w:r w:rsidRPr="0054163E">
        <w:rPr>
          <w:rFonts w:cs="Arial"/>
          <w:iCs/>
          <w:color w:val="000000"/>
          <w:sz w:val="20"/>
          <w:szCs w:val="20"/>
        </w:rPr>
        <w:t xml:space="preserve">The </w:t>
      </w:r>
      <w:r w:rsidR="00885D92" w:rsidRPr="0054163E">
        <w:rPr>
          <w:rFonts w:cs="Arial"/>
          <w:bCs/>
          <w:sz w:val="20"/>
          <w:szCs w:val="20"/>
        </w:rPr>
        <w:t xml:space="preserve">value placed upon the property as supported by an appraisal that has been reviewed and approved by the California Department of General Services. </w:t>
      </w:r>
    </w:p>
    <w:p w:rsidR="00FB48F5" w:rsidRDefault="00FB48F5" w:rsidP="00FB48F5">
      <w:pPr>
        <w:tabs>
          <w:tab w:val="left" w:pos="1890"/>
        </w:tabs>
        <w:rPr>
          <w:rFonts w:cs="Arial"/>
          <w:bCs/>
          <w:sz w:val="20"/>
          <w:szCs w:val="20"/>
        </w:rPr>
      </w:pPr>
    </w:p>
    <w:p w:rsidR="00DB11F5" w:rsidRPr="0054163E" w:rsidRDefault="00DB11F5" w:rsidP="00AF122A">
      <w:pPr>
        <w:tabs>
          <w:tab w:val="left" w:pos="1890"/>
        </w:tabs>
        <w:rPr>
          <w:rFonts w:cs="Arial"/>
          <w:color w:val="000000"/>
          <w:sz w:val="20"/>
          <w:szCs w:val="20"/>
        </w:rPr>
      </w:pPr>
      <w:r w:rsidRPr="0054163E">
        <w:rPr>
          <w:rFonts w:cs="Arial"/>
          <w:b/>
          <w:color w:val="000000"/>
          <w:sz w:val="20"/>
          <w:szCs w:val="20"/>
        </w:rPr>
        <w:t>Global Warming Solutions Act of 2006 (AB 32):</w:t>
      </w:r>
      <w:r w:rsidR="005216E3" w:rsidRPr="0054163E">
        <w:rPr>
          <w:rFonts w:cs="Arial"/>
          <w:b/>
          <w:color w:val="000000"/>
          <w:sz w:val="20"/>
          <w:szCs w:val="20"/>
        </w:rPr>
        <w:t xml:space="preserve"> </w:t>
      </w:r>
      <w:r w:rsidRPr="0054163E">
        <w:rPr>
          <w:rFonts w:cs="Arial"/>
          <w:color w:val="000000"/>
          <w:sz w:val="20"/>
          <w:szCs w:val="20"/>
        </w:rPr>
        <w:t xml:space="preserve"> Requires California to lower greenhouse gas emissions to 1990 levels by 2020. </w:t>
      </w:r>
    </w:p>
    <w:p w:rsidR="00DB11F5" w:rsidRPr="0054163E" w:rsidRDefault="00DB11F5" w:rsidP="000F1747">
      <w:pPr>
        <w:tabs>
          <w:tab w:val="left" w:pos="1890"/>
        </w:tabs>
        <w:ind w:left="450" w:hanging="450"/>
        <w:rPr>
          <w:rFonts w:cs="Arial"/>
          <w:color w:val="000000"/>
          <w:sz w:val="20"/>
          <w:szCs w:val="20"/>
        </w:rPr>
      </w:pPr>
    </w:p>
    <w:p w:rsidR="00DB11F5" w:rsidRPr="0054163E" w:rsidRDefault="00DB11F5" w:rsidP="000F1747">
      <w:pPr>
        <w:tabs>
          <w:tab w:val="left" w:pos="1890"/>
        </w:tabs>
        <w:ind w:left="450" w:hanging="450"/>
        <w:rPr>
          <w:rFonts w:cs="Arial"/>
          <w:bCs/>
          <w:sz w:val="20"/>
          <w:szCs w:val="20"/>
        </w:rPr>
      </w:pPr>
      <w:r w:rsidRPr="0054163E">
        <w:rPr>
          <w:rFonts w:cs="Arial"/>
          <w:b/>
          <w:bCs/>
          <w:sz w:val="20"/>
          <w:szCs w:val="20"/>
        </w:rPr>
        <w:t>Grant Administrator:</w:t>
      </w:r>
      <w:r w:rsidRPr="0054163E">
        <w:rPr>
          <w:rFonts w:cs="Arial"/>
          <w:bCs/>
          <w:sz w:val="20"/>
          <w:szCs w:val="20"/>
        </w:rPr>
        <w:t xml:space="preserve">  </w:t>
      </w:r>
      <w:r w:rsidR="00D95B83" w:rsidRPr="0054163E">
        <w:rPr>
          <w:rFonts w:cs="Arial"/>
          <w:bCs/>
          <w:sz w:val="20"/>
          <w:szCs w:val="20"/>
        </w:rPr>
        <w:t>A</w:t>
      </w:r>
      <w:r w:rsidR="00D95B83" w:rsidRPr="0054163E">
        <w:rPr>
          <w:rFonts w:cs="Arial"/>
          <w:sz w:val="20"/>
          <w:szCs w:val="20"/>
        </w:rPr>
        <w:t>n employee of the State who manages the grants.</w:t>
      </w:r>
    </w:p>
    <w:p w:rsidR="00DB11F5" w:rsidRPr="0054163E" w:rsidRDefault="00DB11F5" w:rsidP="000F1747">
      <w:pPr>
        <w:tabs>
          <w:tab w:val="left" w:pos="1890"/>
        </w:tabs>
        <w:ind w:left="450" w:hanging="450"/>
        <w:rPr>
          <w:rFonts w:cs="Arial"/>
          <w:b/>
          <w:bCs/>
          <w:sz w:val="20"/>
          <w:szCs w:val="20"/>
        </w:rPr>
      </w:pPr>
    </w:p>
    <w:p w:rsidR="00DB11F5" w:rsidRPr="0054163E" w:rsidRDefault="00DB11F5" w:rsidP="00AF122A">
      <w:pPr>
        <w:tabs>
          <w:tab w:val="left" w:pos="1890"/>
        </w:tabs>
        <w:rPr>
          <w:rFonts w:eastAsia="Calibri" w:cs="Arial"/>
          <w:sz w:val="20"/>
          <w:szCs w:val="20"/>
        </w:rPr>
      </w:pPr>
      <w:r w:rsidRPr="0054163E">
        <w:rPr>
          <w:rFonts w:cs="Arial"/>
          <w:b/>
          <w:bCs/>
          <w:sz w:val="20"/>
          <w:szCs w:val="20"/>
        </w:rPr>
        <w:t xml:space="preserve">Grant Agreement: </w:t>
      </w:r>
      <w:r w:rsidRPr="0054163E">
        <w:rPr>
          <w:rFonts w:cs="Arial"/>
          <w:bCs/>
          <w:sz w:val="20"/>
          <w:szCs w:val="20"/>
        </w:rPr>
        <w:t xml:space="preserve"> </w:t>
      </w:r>
      <w:r w:rsidR="00D95B83" w:rsidRPr="0054163E">
        <w:rPr>
          <w:rFonts w:cs="Arial"/>
          <w:bCs/>
          <w:sz w:val="20"/>
          <w:szCs w:val="20"/>
        </w:rPr>
        <w:t>A</w:t>
      </w:r>
      <w:r w:rsidR="00C11697">
        <w:rPr>
          <w:rFonts w:cs="Arial"/>
          <w:sz w:val="20"/>
          <w:szCs w:val="20"/>
        </w:rPr>
        <w:t>n</w:t>
      </w:r>
      <w:r w:rsidR="00D95B83" w:rsidRPr="0054163E">
        <w:rPr>
          <w:rFonts w:cs="Arial"/>
          <w:sz w:val="20"/>
          <w:szCs w:val="20"/>
        </w:rPr>
        <w:t xml:space="preserve"> arrangement between the State and grantee specifying the payment of funds by the State for the performance of </w:t>
      </w:r>
      <w:r w:rsidR="00D95B83" w:rsidRPr="00C0083E">
        <w:rPr>
          <w:rFonts w:cs="Arial"/>
          <w:sz w:val="20"/>
          <w:szCs w:val="20"/>
        </w:rPr>
        <w:t xml:space="preserve">specific </w:t>
      </w:r>
      <w:r w:rsidR="00A8234B" w:rsidRPr="00C0083E">
        <w:rPr>
          <w:rFonts w:cs="Arial"/>
          <w:sz w:val="20"/>
          <w:szCs w:val="20"/>
        </w:rPr>
        <w:t>E</w:t>
      </w:r>
      <w:r w:rsidR="00237D44" w:rsidRPr="00C0083E">
        <w:rPr>
          <w:rFonts w:cs="Arial"/>
          <w:sz w:val="20"/>
          <w:szCs w:val="20"/>
        </w:rPr>
        <w:t>EM p</w:t>
      </w:r>
      <w:r w:rsidR="00D95B83" w:rsidRPr="00C0083E">
        <w:rPr>
          <w:rFonts w:cs="Arial"/>
          <w:sz w:val="20"/>
          <w:szCs w:val="20"/>
        </w:rPr>
        <w:t>roject</w:t>
      </w:r>
      <w:r w:rsidR="00D95B83" w:rsidRPr="0054163E">
        <w:rPr>
          <w:rFonts w:cs="Arial"/>
          <w:sz w:val="20"/>
          <w:szCs w:val="20"/>
        </w:rPr>
        <w:t xml:space="preserve"> objectives within a specific project performance period by the </w:t>
      </w:r>
      <w:r w:rsidR="006F3CBE" w:rsidRPr="0054163E">
        <w:rPr>
          <w:rFonts w:cs="Arial"/>
          <w:sz w:val="20"/>
          <w:szCs w:val="20"/>
        </w:rPr>
        <w:t>G</w:t>
      </w:r>
      <w:r w:rsidR="00D95B83" w:rsidRPr="0054163E">
        <w:rPr>
          <w:rFonts w:cs="Arial"/>
          <w:sz w:val="20"/>
          <w:szCs w:val="20"/>
        </w:rPr>
        <w:t>rantee</w:t>
      </w:r>
      <w:r w:rsidRPr="0054163E">
        <w:rPr>
          <w:rFonts w:cs="Arial"/>
          <w:color w:val="222222"/>
          <w:sz w:val="20"/>
          <w:szCs w:val="20"/>
        </w:rPr>
        <w:t xml:space="preserve">. </w:t>
      </w:r>
    </w:p>
    <w:p w:rsidR="00DB11F5" w:rsidRPr="0054163E" w:rsidRDefault="00DB11F5" w:rsidP="000F1747">
      <w:pPr>
        <w:tabs>
          <w:tab w:val="left" w:pos="1890"/>
        </w:tabs>
        <w:ind w:left="450" w:hanging="450"/>
        <w:rPr>
          <w:rFonts w:cs="Arial"/>
          <w:bCs/>
          <w:sz w:val="20"/>
          <w:szCs w:val="20"/>
        </w:rPr>
      </w:pPr>
    </w:p>
    <w:p w:rsidR="00DB11F5" w:rsidRPr="0054163E" w:rsidRDefault="00DB11F5" w:rsidP="000F1747">
      <w:pPr>
        <w:tabs>
          <w:tab w:val="left" w:pos="1890"/>
        </w:tabs>
        <w:ind w:left="450" w:hanging="450"/>
        <w:rPr>
          <w:rFonts w:cs="Arial"/>
          <w:sz w:val="20"/>
          <w:szCs w:val="20"/>
        </w:rPr>
      </w:pPr>
      <w:r w:rsidRPr="0054163E">
        <w:rPr>
          <w:rFonts w:cs="Arial"/>
          <w:b/>
          <w:bCs/>
          <w:sz w:val="20"/>
          <w:szCs w:val="20"/>
        </w:rPr>
        <w:t xml:space="preserve">Grantee:  </w:t>
      </w:r>
      <w:r w:rsidR="00A8234B" w:rsidRPr="0054163E">
        <w:rPr>
          <w:rFonts w:cs="Arial"/>
          <w:bCs/>
          <w:sz w:val="20"/>
          <w:szCs w:val="20"/>
        </w:rPr>
        <w:t xml:space="preserve">An </w:t>
      </w:r>
      <w:r w:rsidR="00334579" w:rsidRPr="0054163E">
        <w:rPr>
          <w:rFonts w:cs="Arial"/>
          <w:bCs/>
          <w:sz w:val="20"/>
          <w:szCs w:val="20"/>
        </w:rPr>
        <w:t>A</w:t>
      </w:r>
      <w:r w:rsidRPr="0054163E">
        <w:rPr>
          <w:rFonts w:cs="Arial"/>
          <w:sz w:val="20"/>
          <w:szCs w:val="20"/>
        </w:rPr>
        <w:t>pplicant that has an agreement for grant funding with the State.</w:t>
      </w:r>
    </w:p>
    <w:p w:rsidR="00DB11F5" w:rsidRPr="0054163E" w:rsidRDefault="00DB11F5" w:rsidP="000F1747">
      <w:pPr>
        <w:pStyle w:val="NormalWeb"/>
        <w:spacing w:before="0" w:after="0"/>
        <w:ind w:left="450" w:hanging="450"/>
        <w:rPr>
          <w:rFonts w:ascii="Arial" w:hAnsi="Arial" w:cs="Arial"/>
          <w:b/>
          <w:sz w:val="20"/>
          <w:szCs w:val="20"/>
        </w:rPr>
      </w:pPr>
    </w:p>
    <w:p w:rsidR="00DB11F5" w:rsidRPr="0054163E" w:rsidRDefault="00BA59D7" w:rsidP="00AF122A">
      <w:pPr>
        <w:pStyle w:val="NormalWeb"/>
        <w:tabs>
          <w:tab w:val="left" w:pos="360"/>
        </w:tabs>
        <w:spacing w:before="0" w:after="0"/>
        <w:rPr>
          <w:rFonts w:ascii="Arial" w:hAnsi="Arial" w:cs="Arial"/>
          <w:sz w:val="20"/>
          <w:szCs w:val="20"/>
        </w:rPr>
      </w:pPr>
      <w:r>
        <w:rPr>
          <w:rFonts w:ascii="Arial" w:hAnsi="Arial" w:cs="Arial"/>
          <w:b/>
          <w:sz w:val="20"/>
          <w:szCs w:val="20"/>
        </w:rPr>
        <w:t>Greenhouse G</w:t>
      </w:r>
      <w:r w:rsidR="00DB11F5" w:rsidRPr="0054163E">
        <w:rPr>
          <w:rFonts w:ascii="Arial" w:hAnsi="Arial" w:cs="Arial"/>
          <w:b/>
          <w:sz w:val="20"/>
          <w:szCs w:val="20"/>
        </w:rPr>
        <w:t>ases:</w:t>
      </w:r>
      <w:r w:rsidR="00DB11F5" w:rsidRPr="0054163E">
        <w:rPr>
          <w:rFonts w:ascii="Arial" w:hAnsi="Arial" w:cs="Arial"/>
          <w:sz w:val="20"/>
          <w:szCs w:val="20"/>
        </w:rPr>
        <w:t xml:space="preserve">  Include, but are not limited to, carbon dioxide, methane, nitrous oxide, hydrofluorocarbons, perfluorocarbons and sulfur hexafluoride</w:t>
      </w:r>
      <w:r w:rsidR="00A8234B" w:rsidRPr="0054163E">
        <w:rPr>
          <w:rFonts w:ascii="Arial" w:hAnsi="Arial" w:cs="Arial"/>
          <w:sz w:val="20"/>
          <w:szCs w:val="20"/>
        </w:rPr>
        <w:t>.</w:t>
      </w:r>
    </w:p>
    <w:p w:rsidR="00A8234B" w:rsidRPr="0054163E" w:rsidRDefault="00A8234B" w:rsidP="000F1747">
      <w:pPr>
        <w:pStyle w:val="NormalWeb"/>
        <w:spacing w:before="0" w:after="0"/>
        <w:ind w:left="450" w:hanging="450"/>
        <w:rPr>
          <w:rFonts w:ascii="Arial" w:hAnsi="Arial" w:cs="Arial"/>
          <w:sz w:val="20"/>
          <w:szCs w:val="20"/>
        </w:rPr>
      </w:pPr>
    </w:p>
    <w:p w:rsidR="00DB11F5" w:rsidRPr="0054163E" w:rsidRDefault="00DB11F5" w:rsidP="00AF122A">
      <w:pPr>
        <w:pStyle w:val="NormalWeb"/>
        <w:spacing w:before="0" w:after="0"/>
        <w:rPr>
          <w:rFonts w:ascii="Arial" w:hAnsi="Arial" w:cs="Arial"/>
          <w:sz w:val="20"/>
          <w:szCs w:val="20"/>
        </w:rPr>
      </w:pPr>
      <w:r w:rsidRPr="0054163E">
        <w:rPr>
          <w:rFonts w:ascii="Arial" w:hAnsi="Arial" w:cs="Arial"/>
          <w:b/>
          <w:bCs/>
          <w:sz w:val="20"/>
          <w:szCs w:val="20"/>
        </w:rPr>
        <w:t>Habitat:</w:t>
      </w:r>
      <w:r w:rsidRPr="0054163E">
        <w:rPr>
          <w:rFonts w:ascii="Arial" w:hAnsi="Arial" w:cs="Arial"/>
          <w:sz w:val="20"/>
          <w:szCs w:val="20"/>
        </w:rPr>
        <w:t xml:space="preserve"> </w:t>
      </w:r>
      <w:r w:rsidR="005216E3" w:rsidRPr="0054163E">
        <w:rPr>
          <w:rFonts w:ascii="Arial" w:hAnsi="Arial" w:cs="Arial"/>
          <w:sz w:val="20"/>
          <w:szCs w:val="20"/>
        </w:rPr>
        <w:t xml:space="preserve"> </w:t>
      </w:r>
      <w:r w:rsidRPr="0054163E">
        <w:rPr>
          <w:rFonts w:ascii="Arial" w:hAnsi="Arial" w:cs="Arial"/>
          <w:sz w:val="20"/>
          <w:szCs w:val="20"/>
        </w:rPr>
        <w:t xml:space="preserve">The place where an animal or plant normally lives, often characterized by a dominant plant form or physical </w:t>
      </w:r>
      <w:r w:rsidR="00EE13DE">
        <w:rPr>
          <w:rFonts w:ascii="Arial" w:hAnsi="Arial" w:cs="Arial"/>
          <w:sz w:val="20"/>
          <w:szCs w:val="20"/>
        </w:rPr>
        <w:t>characteristic (i.e.</w:t>
      </w:r>
      <w:r w:rsidR="00E11ED4">
        <w:rPr>
          <w:rFonts w:ascii="Arial" w:hAnsi="Arial" w:cs="Arial"/>
          <w:sz w:val="20"/>
          <w:szCs w:val="20"/>
        </w:rPr>
        <w:t>,</w:t>
      </w:r>
      <w:r w:rsidRPr="0054163E">
        <w:rPr>
          <w:rFonts w:ascii="Arial" w:hAnsi="Arial" w:cs="Arial"/>
          <w:sz w:val="20"/>
          <w:szCs w:val="20"/>
        </w:rPr>
        <w:t xml:space="preserve"> forest habitat, stream habitat</w:t>
      </w:r>
      <w:r w:rsidR="003D6500" w:rsidRPr="0054163E">
        <w:rPr>
          <w:rFonts w:ascii="Arial" w:hAnsi="Arial" w:cs="Arial"/>
          <w:sz w:val="20"/>
          <w:szCs w:val="20"/>
        </w:rPr>
        <w:t xml:space="preserve">, </w:t>
      </w:r>
      <w:r w:rsidR="0019184E" w:rsidRPr="0054163E">
        <w:rPr>
          <w:rFonts w:ascii="Arial" w:hAnsi="Arial" w:cs="Arial"/>
          <w:sz w:val="20"/>
          <w:szCs w:val="20"/>
        </w:rPr>
        <w:t>etc.</w:t>
      </w:r>
      <w:r w:rsidRPr="0054163E">
        <w:rPr>
          <w:rFonts w:ascii="Arial" w:hAnsi="Arial" w:cs="Arial"/>
          <w:sz w:val="20"/>
          <w:szCs w:val="20"/>
        </w:rPr>
        <w:t>).</w:t>
      </w:r>
    </w:p>
    <w:p w:rsidR="006D00B0" w:rsidRPr="0054163E" w:rsidRDefault="006D00B0" w:rsidP="000F1747">
      <w:pPr>
        <w:pStyle w:val="NormalWeb"/>
        <w:spacing w:before="0" w:after="0"/>
        <w:ind w:left="450" w:hanging="450"/>
        <w:rPr>
          <w:rFonts w:ascii="Arial" w:hAnsi="Arial" w:cs="Arial"/>
          <w:sz w:val="20"/>
          <w:szCs w:val="20"/>
        </w:rPr>
      </w:pPr>
    </w:p>
    <w:p w:rsidR="00DB11F5" w:rsidRPr="0054163E" w:rsidRDefault="00DB11F5" w:rsidP="000F1747">
      <w:pPr>
        <w:tabs>
          <w:tab w:val="left" w:pos="1890"/>
        </w:tabs>
        <w:ind w:left="450" w:hanging="450"/>
        <w:rPr>
          <w:rFonts w:cs="Arial"/>
          <w:sz w:val="20"/>
          <w:szCs w:val="20"/>
        </w:rPr>
      </w:pPr>
      <w:r w:rsidRPr="0054163E">
        <w:rPr>
          <w:rFonts w:cs="Arial"/>
          <w:b/>
          <w:bCs/>
          <w:sz w:val="20"/>
          <w:szCs w:val="20"/>
        </w:rPr>
        <w:t>In-Kind:</w:t>
      </w:r>
      <w:r w:rsidRPr="0054163E">
        <w:rPr>
          <w:rFonts w:cs="Arial"/>
          <w:bCs/>
          <w:sz w:val="20"/>
          <w:szCs w:val="20"/>
        </w:rPr>
        <w:t xml:space="preserve">  N</w:t>
      </w:r>
      <w:r w:rsidRPr="0054163E">
        <w:rPr>
          <w:rFonts w:cs="Arial"/>
          <w:sz w:val="20"/>
          <w:szCs w:val="20"/>
        </w:rPr>
        <w:t xml:space="preserve">on-cash </w:t>
      </w:r>
      <w:r w:rsidR="00A8234B" w:rsidRPr="0054163E">
        <w:rPr>
          <w:rFonts w:cs="Arial"/>
          <w:sz w:val="20"/>
          <w:szCs w:val="20"/>
        </w:rPr>
        <w:t xml:space="preserve">donations </w:t>
      </w:r>
      <w:r w:rsidRPr="0054163E">
        <w:rPr>
          <w:rFonts w:cs="Arial"/>
          <w:sz w:val="20"/>
          <w:szCs w:val="20"/>
        </w:rPr>
        <w:t xml:space="preserve">from governmental or private sources, </w:t>
      </w:r>
      <w:r w:rsidR="00A8234B" w:rsidRPr="0054163E">
        <w:rPr>
          <w:rFonts w:cs="Arial"/>
          <w:sz w:val="20"/>
          <w:szCs w:val="20"/>
        </w:rPr>
        <w:t xml:space="preserve">includes volunteers, materials and </w:t>
      </w:r>
      <w:r w:rsidRPr="0054163E">
        <w:rPr>
          <w:rFonts w:cs="Arial"/>
          <w:sz w:val="20"/>
          <w:szCs w:val="20"/>
        </w:rPr>
        <w:t>services.</w:t>
      </w:r>
    </w:p>
    <w:p w:rsidR="00DB11F5" w:rsidRPr="0054163E" w:rsidRDefault="00DB11F5" w:rsidP="000F1747">
      <w:pPr>
        <w:tabs>
          <w:tab w:val="left" w:pos="1890"/>
        </w:tabs>
        <w:ind w:left="450" w:hanging="450"/>
        <w:rPr>
          <w:rFonts w:cs="Arial"/>
          <w:b/>
          <w:bCs/>
          <w:sz w:val="20"/>
          <w:szCs w:val="20"/>
        </w:rPr>
      </w:pPr>
    </w:p>
    <w:p w:rsidR="000A0583" w:rsidRPr="000A0583" w:rsidRDefault="000A0583" w:rsidP="000A0583">
      <w:pPr>
        <w:tabs>
          <w:tab w:val="left" w:pos="1890"/>
        </w:tabs>
        <w:jc w:val="both"/>
        <w:rPr>
          <w:rFonts w:cs="Arial"/>
          <w:sz w:val="20"/>
        </w:rPr>
      </w:pPr>
      <w:r w:rsidRPr="000A0583">
        <w:rPr>
          <w:rFonts w:cs="Arial"/>
          <w:b/>
          <w:bCs/>
          <w:sz w:val="20"/>
        </w:rPr>
        <w:t>Indirect/Overhead Costs</w:t>
      </w:r>
      <w:r w:rsidRPr="000A0583">
        <w:rPr>
          <w:rFonts w:cs="Arial"/>
          <w:sz w:val="20"/>
        </w:rPr>
        <w:t xml:space="preserve"> means expenses of doing business that are of a general nature and are incurred to benefit at least two or more functions within an organization.  These costs are not usually identified specifically with a grant, grant agreement, project or activity, but are necessary for the general operation of the organization.  Examples of indirect costs include salaries and benefits of employees not directly assigned to a project; functions such as personnel, business services, information technology, janitorial, and salaries of supervisors and managers </w:t>
      </w:r>
      <w:r w:rsidRPr="000A0583">
        <w:rPr>
          <w:rFonts w:cs="Arial"/>
          <w:sz w:val="20"/>
          <w:u w:val="single"/>
        </w:rPr>
        <w:t>not</w:t>
      </w:r>
      <w:r w:rsidRPr="000A0583">
        <w:rPr>
          <w:rFonts w:cs="Arial"/>
          <w:sz w:val="20"/>
        </w:rPr>
        <w:t xml:space="preserve"> directly related to the project and supported with timesheets; and overhead such as rent, utilities, supplies, etc.  </w:t>
      </w:r>
    </w:p>
    <w:p w:rsidR="00734F3A" w:rsidRDefault="00734F3A" w:rsidP="00AF122A">
      <w:pPr>
        <w:tabs>
          <w:tab w:val="left" w:pos="1890"/>
        </w:tabs>
        <w:rPr>
          <w:rFonts w:cs="Arial"/>
          <w:b/>
          <w:bCs/>
          <w:sz w:val="20"/>
          <w:szCs w:val="20"/>
        </w:rPr>
      </w:pPr>
    </w:p>
    <w:p w:rsidR="00DB11F5" w:rsidRPr="0054163E" w:rsidRDefault="00DB11F5" w:rsidP="00AF122A">
      <w:pPr>
        <w:tabs>
          <w:tab w:val="left" w:pos="1890"/>
        </w:tabs>
        <w:rPr>
          <w:rFonts w:cs="Arial"/>
          <w:bCs/>
          <w:sz w:val="20"/>
          <w:szCs w:val="20"/>
        </w:rPr>
      </w:pPr>
      <w:r w:rsidRPr="0054163E">
        <w:rPr>
          <w:rFonts w:cs="Arial"/>
          <w:b/>
          <w:bCs/>
          <w:sz w:val="20"/>
          <w:szCs w:val="20"/>
        </w:rPr>
        <w:t xml:space="preserve">Interpretation:  </w:t>
      </w:r>
      <w:r w:rsidRPr="0054163E">
        <w:rPr>
          <w:rFonts w:cs="Arial"/>
          <w:bCs/>
          <w:sz w:val="20"/>
          <w:szCs w:val="20"/>
        </w:rPr>
        <w:t xml:space="preserve">Includes, but is not limited to, visitor-serving amenities that communicate the significance and value of natural, historical and cultural resources </w:t>
      </w:r>
      <w:r w:rsidR="00A8234B" w:rsidRPr="0054163E">
        <w:rPr>
          <w:rFonts w:cs="Arial"/>
          <w:bCs/>
          <w:sz w:val="20"/>
          <w:szCs w:val="20"/>
        </w:rPr>
        <w:t>in a way that increases understanding and enjoyment of those resources and that may utilize the expertise of a naturalist or other specialist skilled at educational interpretation.</w:t>
      </w:r>
    </w:p>
    <w:p w:rsidR="00DB11F5" w:rsidRPr="0054163E" w:rsidRDefault="00DB11F5" w:rsidP="000F1747">
      <w:pPr>
        <w:tabs>
          <w:tab w:val="left" w:pos="1890"/>
        </w:tabs>
        <w:ind w:left="450" w:hanging="450"/>
        <w:rPr>
          <w:rFonts w:cs="Arial"/>
          <w:bCs/>
          <w:sz w:val="20"/>
          <w:szCs w:val="20"/>
        </w:rPr>
      </w:pPr>
    </w:p>
    <w:p w:rsidR="00DB11F5" w:rsidRPr="0054163E" w:rsidRDefault="00DB11F5" w:rsidP="00AF122A">
      <w:pPr>
        <w:rPr>
          <w:rFonts w:cs="Arial"/>
        </w:rPr>
      </w:pPr>
      <w:r w:rsidRPr="0054163E">
        <w:rPr>
          <w:rFonts w:cs="Arial"/>
          <w:b/>
          <w:bCs/>
          <w:sz w:val="20"/>
          <w:szCs w:val="20"/>
        </w:rPr>
        <w:t>Landscape:</w:t>
      </w:r>
      <w:r w:rsidRPr="0054163E">
        <w:rPr>
          <w:rFonts w:cs="Arial"/>
          <w:bCs/>
          <w:sz w:val="20"/>
          <w:szCs w:val="20"/>
        </w:rPr>
        <w:t xml:space="preserve">  </w:t>
      </w:r>
      <w:r w:rsidR="00B00FF9" w:rsidRPr="0054163E">
        <w:rPr>
          <w:rFonts w:cs="Arial"/>
          <w:bCs/>
          <w:sz w:val="20"/>
          <w:szCs w:val="20"/>
        </w:rPr>
        <w:t>A</w:t>
      </w:r>
      <w:r w:rsidR="00B00FF9" w:rsidRPr="0054163E">
        <w:rPr>
          <w:rFonts w:cs="Arial"/>
          <w:sz w:val="20"/>
          <w:szCs w:val="20"/>
        </w:rPr>
        <w:t>rranging or modifying the features of a natural environment, such as planting trees</w:t>
      </w:r>
      <w:r w:rsidR="002A7E55" w:rsidRPr="0054163E">
        <w:rPr>
          <w:rFonts w:cs="Arial"/>
          <w:sz w:val="20"/>
          <w:szCs w:val="20"/>
        </w:rPr>
        <w:t xml:space="preserve">, native grasses, </w:t>
      </w:r>
      <w:r w:rsidR="00B00FF9" w:rsidRPr="0054163E">
        <w:rPr>
          <w:rFonts w:cs="Arial"/>
          <w:sz w:val="20"/>
          <w:szCs w:val="20"/>
        </w:rPr>
        <w:t>flowers and/or shrubs</w:t>
      </w:r>
      <w:r w:rsidR="00B00FF9" w:rsidRPr="0054163E">
        <w:rPr>
          <w:rFonts w:cs="Arial"/>
        </w:rPr>
        <w:t>.</w:t>
      </w:r>
    </w:p>
    <w:p w:rsidR="00B00FF9" w:rsidRPr="0054163E" w:rsidRDefault="00B00FF9" w:rsidP="000F1747">
      <w:pPr>
        <w:ind w:left="450" w:hanging="450"/>
        <w:rPr>
          <w:rFonts w:cs="Arial"/>
          <w:b/>
          <w:bCs/>
          <w:sz w:val="20"/>
          <w:szCs w:val="20"/>
        </w:rPr>
      </w:pPr>
    </w:p>
    <w:p w:rsidR="00A475E9" w:rsidRPr="0054163E" w:rsidRDefault="00DB11F5" w:rsidP="00AF122A">
      <w:pPr>
        <w:tabs>
          <w:tab w:val="left" w:pos="1890"/>
        </w:tabs>
        <w:rPr>
          <w:rFonts w:cs="Arial"/>
          <w:b/>
          <w:bCs/>
          <w:sz w:val="20"/>
          <w:szCs w:val="20"/>
        </w:rPr>
      </w:pPr>
      <w:r w:rsidRPr="0054163E">
        <w:rPr>
          <w:rFonts w:cs="Arial"/>
          <w:b/>
          <w:bCs/>
          <w:sz w:val="20"/>
          <w:szCs w:val="20"/>
        </w:rPr>
        <w:t xml:space="preserve">Land Tenure/Site Control:  </w:t>
      </w:r>
      <w:r w:rsidRPr="0054163E">
        <w:rPr>
          <w:rFonts w:cs="Arial"/>
          <w:bCs/>
          <w:sz w:val="20"/>
          <w:szCs w:val="20"/>
        </w:rPr>
        <w:t xml:space="preserve">The status of ownership or control over the </w:t>
      </w:r>
      <w:r w:rsidR="00A65681" w:rsidRPr="0054163E">
        <w:rPr>
          <w:rFonts w:cs="Arial"/>
          <w:bCs/>
          <w:sz w:val="20"/>
          <w:szCs w:val="20"/>
        </w:rPr>
        <w:t xml:space="preserve">project land, </w:t>
      </w:r>
      <w:r w:rsidRPr="0054163E">
        <w:rPr>
          <w:rFonts w:cs="Arial"/>
          <w:bCs/>
          <w:sz w:val="20"/>
          <w:szCs w:val="20"/>
        </w:rPr>
        <w:t xml:space="preserve">including </w:t>
      </w:r>
      <w:r w:rsidRPr="0054163E">
        <w:rPr>
          <w:rFonts w:cs="Arial"/>
          <w:sz w:val="20"/>
          <w:szCs w:val="20"/>
        </w:rPr>
        <w:t xml:space="preserve">legal long-term interests </w:t>
      </w:r>
      <w:r w:rsidR="00292451" w:rsidRPr="0054163E">
        <w:rPr>
          <w:rFonts w:cs="Arial"/>
          <w:sz w:val="20"/>
          <w:szCs w:val="20"/>
        </w:rPr>
        <w:t>with the landowner</w:t>
      </w:r>
      <w:r w:rsidR="00221B2E" w:rsidRPr="0054163E">
        <w:rPr>
          <w:rFonts w:cs="Arial"/>
          <w:sz w:val="20"/>
          <w:szCs w:val="20"/>
        </w:rPr>
        <w:t>,</w:t>
      </w:r>
      <w:r w:rsidR="00292451" w:rsidRPr="0054163E">
        <w:rPr>
          <w:rFonts w:cs="Arial"/>
          <w:sz w:val="20"/>
          <w:szCs w:val="20"/>
        </w:rPr>
        <w:t xml:space="preserve"> sati</w:t>
      </w:r>
      <w:r w:rsidR="00A65681" w:rsidRPr="0054163E">
        <w:rPr>
          <w:rFonts w:cs="Arial"/>
          <w:sz w:val="20"/>
          <w:szCs w:val="20"/>
        </w:rPr>
        <w:t>sfact</w:t>
      </w:r>
      <w:r w:rsidR="00C76F17">
        <w:rPr>
          <w:rFonts w:cs="Arial"/>
          <w:sz w:val="20"/>
          <w:szCs w:val="20"/>
        </w:rPr>
        <w:t>ory to t</w:t>
      </w:r>
      <w:r w:rsidR="009E7E34">
        <w:rPr>
          <w:rFonts w:cs="Arial"/>
          <w:sz w:val="20"/>
          <w:szCs w:val="20"/>
        </w:rPr>
        <w:t>he State (see Appendix M</w:t>
      </w:r>
      <w:r w:rsidR="00A65681" w:rsidRPr="0054163E">
        <w:rPr>
          <w:rFonts w:cs="Arial"/>
          <w:sz w:val="20"/>
          <w:szCs w:val="20"/>
        </w:rPr>
        <w:t>)</w:t>
      </w:r>
      <w:bookmarkStart w:id="148" w:name="la"/>
      <w:r w:rsidR="00A65681" w:rsidRPr="0054163E">
        <w:rPr>
          <w:rFonts w:cs="Arial"/>
          <w:sz w:val="20"/>
          <w:szCs w:val="20"/>
        </w:rPr>
        <w:t>.</w:t>
      </w:r>
      <w:r w:rsidR="00A65681" w:rsidRPr="0054163E">
        <w:rPr>
          <w:rFonts w:cs="Arial"/>
          <w:b/>
          <w:bCs/>
          <w:sz w:val="20"/>
          <w:szCs w:val="20"/>
        </w:rPr>
        <w:t xml:space="preserve"> </w:t>
      </w:r>
    </w:p>
    <w:p w:rsidR="005216E3" w:rsidRPr="0054163E" w:rsidRDefault="005216E3" w:rsidP="000F1747">
      <w:pPr>
        <w:tabs>
          <w:tab w:val="left" w:pos="1890"/>
        </w:tabs>
        <w:ind w:left="450" w:hanging="450"/>
        <w:rPr>
          <w:rFonts w:cs="Arial"/>
          <w:b/>
          <w:bCs/>
          <w:sz w:val="20"/>
          <w:szCs w:val="20"/>
        </w:rPr>
      </w:pPr>
    </w:p>
    <w:p w:rsidR="00DB11F5" w:rsidRPr="0054163E" w:rsidRDefault="00DB11F5" w:rsidP="00AF122A">
      <w:pPr>
        <w:tabs>
          <w:tab w:val="left" w:pos="1890"/>
        </w:tabs>
        <w:rPr>
          <w:rFonts w:cs="Arial"/>
          <w:sz w:val="20"/>
          <w:szCs w:val="20"/>
        </w:rPr>
      </w:pPr>
      <w:r w:rsidRPr="0054163E">
        <w:rPr>
          <w:rFonts w:cs="Arial"/>
          <w:b/>
          <w:bCs/>
          <w:sz w:val="20"/>
          <w:szCs w:val="20"/>
        </w:rPr>
        <w:t>Lead Agency</w:t>
      </w:r>
      <w:bookmarkEnd w:id="148"/>
      <w:r w:rsidRPr="0054163E">
        <w:rPr>
          <w:rFonts w:cs="Arial"/>
          <w:b/>
          <w:bCs/>
          <w:sz w:val="20"/>
          <w:szCs w:val="20"/>
        </w:rPr>
        <w:t xml:space="preserve"> for CEQA:  </w:t>
      </w:r>
      <w:r w:rsidRPr="0054163E">
        <w:rPr>
          <w:rFonts w:cs="Arial"/>
          <w:bCs/>
          <w:sz w:val="20"/>
          <w:szCs w:val="20"/>
        </w:rPr>
        <w:t xml:space="preserve">The </w:t>
      </w:r>
      <w:r w:rsidRPr="0054163E">
        <w:rPr>
          <w:rFonts w:cs="Arial"/>
          <w:sz w:val="20"/>
          <w:szCs w:val="20"/>
        </w:rPr>
        <w:t xml:space="preserve">public agency with primary responsibility for approving a project that may have a significant impact upon the environment.  Normally, the Lead Agency is the agency with general governmental powers such as a city or a county. </w:t>
      </w:r>
    </w:p>
    <w:p w:rsidR="00DB11F5" w:rsidRPr="0054163E" w:rsidRDefault="00DB11F5" w:rsidP="00AF122A">
      <w:pPr>
        <w:spacing w:before="100" w:beforeAutospacing="1"/>
        <w:rPr>
          <w:rFonts w:cs="Arial"/>
          <w:bCs/>
          <w:sz w:val="20"/>
          <w:szCs w:val="20"/>
        </w:rPr>
      </w:pPr>
      <w:r w:rsidRPr="0054163E">
        <w:rPr>
          <w:rFonts w:cs="Arial"/>
          <w:b/>
          <w:bCs/>
          <w:sz w:val="20"/>
          <w:szCs w:val="20"/>
        </w:rPr>
        <w:t>Mitigation:</w:t>
      </w:r>
      <w:r w:rsidRPr="0054163E">
        <w:rPr>
          <w:rFonts w:cs="Arial"/>
          <w:bCs/>
          <w:sz w:val="20"/>
          <w:szCs w:val="20"/>
        </w:rPr>
        <w:t xml:space="preserve"> </w:t>
      </w:r>
      <w:r w:rsidR="005216E3" w:rsidRPr="0054163E">
        <w:rPr>
          <w:rFonts w:cs="Arial"/>
          <w:bCs/>
          <w:sz w:val="20"/>
          <w:szCs w:val="20"/>
        </w:rPr>
        <w:t xml:space="preserve"> </w:t>
      </w:r>
      <w:r w:rsidRPr="0054163E">
        <w:rPr>
          <w:rFonts w:cs="Arial"/>
          <w:bCs/>
          <w:sz w:val="20"/>
          <w:szCs w:val="20"/>
        </w:rPr>
        <w:t xml:space="preserve">Human intervention to avoid or compensate for impacts on the natural environment by repairing, rehabilitating, restoring, replacing or providing substitute resources or environments. (For purposes of this program, impacts are caused by construction of a new or modification of an existing Transportation Facility.) </w:t>
      </w:r>
    </w:p>
    <w:p w:rsidR="00400B47" w:rsidRPr="00C0083E" w:rsidRDefault="00400B47" w:rsidP="00AF122A">
      <w:pPr>
        <w:pStyle w:val="NormalWeb"/>
        <w:rPr>
          <w:rFonts w:ascii="Arial" w:hAnsi="Arial" w:cs="Arial"/>
          <w:sz w:val="20"/>
          <w:szCs w:val="20"/>
          <w:lang w:val="en"/>
        </w:rPr>
      </w:pPr>
      <w:r w:rsidRPr="00C0083E">
        <w:rPr>
          <w:rFonts w:ascii="Arial" w:hAnsi="Arial" w:cs="Arial"/>
          <w:b/>
          <w:bCs/>
          <w:sz w:val="20"/>
          <w:szCs w:val="20"/>
        </w:rPr>
        <w:lastRenderedPageBreak/>
        <w:t xml:space="preserve">NEPA:  </w:t>
      </w:r>
      <w:r w:rsidRPr="00C0083E">
        <w:rPr>
          <w:rFonts w:ascii="Arial" w:hAnsi="Arial" w:cs="Arial"/>
          <w:bCs/>
          <w:sz w:val="20"/>
          <w:szCs w:val="20"/>
        </w:rPr>
        <w:t xml:space="preserve">The </w:t>
      </w:r>
      <w:r w:rsidRPr="00C0083E">
        <w:rPr>
          <w:rFonts w:ascii="Arial" w:hAnsi="Arial" w:cs="Arial"/>
          <w:bCs/>
          <w:sz w:val="20"/>
          <w:szCs w:val="20"/>
          <w:lang w:val="en"/>
        </w:rPr>
        <w:t>National Environmental Policy Act</w:t>
      </w:r>
      <w:r w:rsidRPr="00C0083E">
        <w:rPr>
          <w:rFonts w:ascii="Arial" w:hAnsi="Arial" w:cs="Arial"/>
          <w:sz w:val="20"/>
          <w:szCs w:val="20"/>
          <w:lang w:val="en"/>
        </w:rPr>
        <w:t xml:space="preserve"> </w:t>
      </w:r>
      <w:r w:rsidR="00237D44" w:rsidRPr="00C0083E">
        <w:rPr>
          <w:rFonts w:ascii="Arial" w:hAnsi="Arial" w:cs="Arial"/>
          <w:sz w:val="20"/>
          <w:szCs w:val="20"/>
          <w:lang w:val="en"/>
        </w:rPr>
        <w:t xml:space="preserve">that </w:t>
      </w:r>
      <w:r w:rsidRPr="00C0083E">
        <w:rPr>
          <w:rFonts w:ascii="Arial" w:hAnsi="Arial" w:cs="Arial"/>
          <w:sz w:val="20"/>
          <w:szCs w:val="20"/>
          <w:lang w:val="en"/>
        </w:rPr>
        <w:t xml:space="preserve">establishes national environmental policy and goals for the protection, maintenance, and enhancement of the environment, and provides a process for implementing these goals within the federal agencies. </w:t>
      </w:r>
    </w:p>
    <w:p w:rsidR="00237D44" w:rsidRPr="00C0083E" w:rsidRDefault="00DB11F5" w:rsidP="00AF122A">
      <w:pPr>
        <w:tabs>
          <w:tab w:val="left" w:pos="1890"/>
        </w:tabs>
        <w:jc w:val="both"/>
        <w:rPr>
          <w:rFonts w:cs="Arial"/>
          <w:sz w:val="20"/>
          <w:szCs w:val="20"/>
        </w:rPr>
      </w:pPr>
      <w:r w:rsidRPr="00C0083E">
        <w:rPr>
          <w:rFonts w:cs="Arial"/>
          <w:b/>
          <w:bCs/>
          <w:sz w:val="20"/>
          <w:szCs w:val="20"/>
        </w:rPr>
        <w:t>Nonprofit Organization:</w:t>
      </w:r>
      <w:r w:rsidRPr="00C0083E">
        <w:rPr>
          <w:rFonts w:cs="Arial"/>
          <w:bCs/>
          <w:sz w:val="20"/>
          <w:szCs w:val="20"/>
        </w:rPr>
        <w:t xml:space="preserve">  </w:t>
      </w:r>
      <w:r w:rsidR="00237D44" w:rsidRPr="00C0083E">
        <w:rPr>
          <w:rFonts w:cs="Arial"/>
          <w:bCs/>
          <w:sz w:val="20"/>
          <w:szCs w:val="20"/>
        </w:rPr>
        <w:t>A</w:t>
      </w:r>
      <w:r w:rsidR="00237D44" w:rsidRPr="00C0083E">
        <w:rPr>
          <w:rFonts w:cs="Arial"/>
          <w:sz w:val="20"/>
          <w:szCs w:val="20"/>
        </w:rPr>
        <w:t xml:space="preserve">ny nonprofit corporation qualified to do business in California, and qualified under Section 501 (c) (3) of the Internal Revenue Code. </w:t>
      </w:r>
    </w:p>
    <w:p w:rsidR="00DB11F5" w:rsidRPr="00C0083E" w:rsidRDefault="00DB11F5" w:rsidP="000F1747">
      <w:pPr>
        <w:tabs>
          <w:tab w:val="left" w:pos="1890"/>
        </w:tabs>
        <w:ind w:left="450" w:hanging="450"/>
        <w:rPr>
          <w:rFonts w:cs="Arial"/>
          <w:sz w:val="20"/>
          <w:szCs w:val="20"/>
        </w:rPr>
      </w:pPr>
    </w:p>
    <w:p w:rsidR="00DB11F5" w:rsidRPr="00C0083E" w:rsidRDefault="00DB11F5" w:rsidP="00AF122A">
      <w:pPr>
        <w:tabs>
          <w:tab w:val="left" w:pos="1890"/>
        </w:tabs>
        <w:rPr>
          <w:rFonts w:cs="Arial"/>
          <w:sz w:val="20"/>
          <w:szCs w:val="20"/>
        </w:rPr>
      </w:pPr>
      <w:r w:rsidRPr="00C0083E">
        <w:rPr>
          <w:rFonts w:cs="Arial"/>
          <w:b/>
          <w:bCs/>
          <w:sz w:val="20"/>
          <w:szCs w:val="20"/>
        </w:rPr>
        <w:t xml:space="preserve">Other Sources of Funds:  </w:t>
      </w:r>
      <w:r w:rsidRPr="00C0083E">
        <w:rPr>
          <w:rFonts w:cs="Arial"/>
          <w:bCs/>
          <w:sz w:val="20"/>
          <w:szCs w:val="20"/>
        </w:rPr>
        <w:t>C</w:t>
      </w:r>
      <w:r w:rsidRPr="00C0083E">
        <w:rPr>
          <w:rFonts w:cs="Arial"/>
          <w:sz w:val="20"/>
          <w:szCs w:val="20"/>
        </w:rPr>
        <w:t xml:space="preserve">ash or in-kind contributions that are required or used to complete the EEM project, beyond the grant funds provided by this program. </w:t>
      </w:r>
    </w:p>
    <w:p w:rsidR="00DB11F5" w:rsidRPr="00C0083E" w:rsidRDefault="00DB11F5" w:rsidP="000F1747">
      <w:pPr>
        <w:ind w:left="450" w:hanging="450"/>
        <w:rPr>
          <w:rFonts w:cs="Arial"/>
          <w:sz w:val="20"/>
          <w:szCs w:val="20"/>
        </w:rPr>
      </w:pPr>
    </w:p>
    <w:p w:rsidR="00DB11F5" w:rsidRPr="00C0083E" w:rsidRDefault="00DB11F5" w:rsidP="00AF122A">
      <w:pPr>
        <w:tabs>
          <w:tab w:val="left" w:pos="1890"/>
        </w:tabs>
        <w:rPr>
          <w:rFonts w:cs="Arial"/>
          <w:bCs/>
          <w:sz w:val="20"/>
          <w:szCs w:val="20"/>
        </w:rPr>
      </w:pPr>
      <w:r w:rsidRPr="00C0083E">
        <w:rPr>
          <w:rFonts w:cs="Arial"/>
          <w:b/>
          <w:bCs/>
          <w:sz w:val="20"/>
          <w:szCs w:val="20"/>
        </w:rPr>
        <w:t xml:space="preserve">Plant Palette:  </w:t>
      </w:r>
      <w:r w:rsidRPr="00C0083E">
        <w:rPr>
          <w:rFonts w:cs="Arial"/>
          <w:bCs/>
          <w:sz w:val="20"/>
          <w:szCs w:val="20"/>
        </w:rPr>
        <w:t>A recommended list of plants (shrubs, trees,</w:t>
      </w:r>
      <w:r w:rsidR="003A1D8F" w:rsidRPr="00C0083E">
        <w:rPr>
          <w:rFonts w:cs="Arial"/>
          <w:bCs/>
          <w:sz w:val="20"/>
          <w:szCs w:val="20"/>
        </w:rPr>
        <w:t xml:space="preserve"> </w:t>
      </w:r>
      <w:r w:rsidRPr="00C0083E">
        <w:rPr>
          <w:rFonts w:cs="Arial"/>
          <w:bCs/>
          <w:sz w:val="20"/>
          <w:szCs w:val="20"/>
        </w:rPr>
        <w:t>etc.) which are appropriate and sustainable for a given jurisdiction and/or environment, considering economic, environmental, and social factors such as rainfall, terrain, soil, maintenance requirements, appearance, desired function, and public use.</w:t>
      </w:r>
    </w:p>
    <w:p w:rsidR="00DB11F5" w:rsidRPr="00C0083E" w:rsidRDefault="00DB11F5" w:rsidP="000F1747">
      <w:pPr>
        <w:tabs>
          <w:tab w:val="left" w:pos="1890"/>
        </w:tabs>
        <w:ind w:left="450" w:hanging="450"/>
        <w:rPr>
          <w:rFonts w:cs="Arial"/>
          <w:sz w:val="20"/>
          <w:szCs w:val="20"/>
        </w:rPr>
      </w:pPr>
    </w:p>
    <w:p w:rsidR="00DB11F5" w:rsidRPr="00C0083E" w:rsidRDefault="00DB11F5" w:rsidP="00AF122A">
      <w:pPr>
        <w:tabs>
          <w:tab w:val="left" w:pos="1890"/>
        </w:tabs>
        <w:ind w:right="-144"/>
        <w:rPr>
          <w:rFonts w:cs="Arial"/>
          <w:sz w:val="20"/>
          <w:szCs w:val="20"/>
        </w:rPr>
      </w:pPr>
      <w:r w:rsidRPr="00C0083E">
        <w:rPr>
          <w:rFonts w:cs="Arial"/>
          <w:b/>
          <w:bCs/>
          <w:sz w:val="20"/>
          <w:szCs w:val="20"/>
        </w:rPr>
        <w:t xml:space="preserve">Preliminary Project Costs:  </w:t>
      </w:r>
      <w:r w:rsidRPr="00C0083E">
        <w:rPr>
          <w:rFonts w:cs="Arial"/>
          <w:bCs/>
          <w:sz w:val="20"/>
          <w:szCs w:val="20"/>
        </w:rPr>
        <w:t xml:space="preserve">Non-construction </w:t>
      </w:r>
      <w:r w:rsidRPr="00C0083E">
        <w:rPr>
          <w:rFonts w:cs="Arial"/>
          <w:sz w:val="20"/>
          <w:szCs w:val="20"/>
        </w:rPr>
        <w:t xml:space="preserve">costs associated with preparations necessary to execute eligible EEM projects.  Preliminary costs include conceptual designs, surveys, architectural and engineering plans, schematic documents; technical consulting, construction design, preparation of construction bidding documents, permits, or appraisals.  Preliminary costs are distinct from </w:t>
      </w:r>
      <w:r w:rsidR="00822B64" w:rsidRPr="00C0083E">
        <w:rPr>
          <w:rFonts w:cs="Arial"/>
          <w:sz w:val="20"/>
          <w:szCs w:val="20"/>
        </w:rPr>
        <w:t xml:space="preserve">costs of actual construction or </w:t>
      </w:r>
      <w:r w:rsidRPr="00C0083E">
        <w:rPr>
          <w:rFonts w:cs="Arial"/>
          <w:sz w:val="20"/>
          <w:szCs w:val="20"/>
        </w:rPr>
        <w:t xml:space="preserve">acquisition land costs.  </w:t>
      </w:r>
    </w:p>
    <w:p w:rsidR="00DB11F5" w:rsidRPr="00C0083E" w:rsidRDefault="00DB11F5" w:rsidP="000F1747">
      <w:pPr>
        <w:ind w:left="450" w:hanging="450"/>
        <w:rPr>
          <w:rFonts w:cs="Arial"/>
          <w:sz w:val="20"/>
          <w:szCs w:val="20"/>
        </w:rPr>
      </w:pPr>
      <w:r w:rsidRPr="00C0083E">
        <w:rPr>
          <w:rFonts w:cs="Arial"/>
          <w:sz w:val="20"/>
          <w:szCs w:val="20"/>
        </w:rPr>
        <w:t> </w:t>
      </w:r>
    </w:p>
    <w:p w:rsidR="00DB11F5" w:rsidRPr="00C0083E" w:rsidRDefault="00DB11F5" w:rsidP="00AF122A">
      <w:pPr>
        <w:tabs>
          <w:tab w:val="left" w:pos="1890"/>
        </w:tabs>
        <w:rPr>
          <w:rFonts w:cs="Arial"/>
          <w:sz w:val="20"/>
          <w:szCs w:val="20"/>
        </w:rPr>
      </w:pPr>
      <w:r w:rsidRPr="00C0083E">
        <w:rPr>
          <w:rFonts w:cs="Arial"/>
          <w:b/>
          <w:bCs/>
          <w:sz w:val="20"/>
          <w:szCs w:val="20"/>
        </w:rPr>
        <w:t>Project Performance Period:</w:t>
      </w:r>
      <w:r w:rsidRPr="00C0083E">
        <w:rPr>
          <w:rFonts w:cs="Arial"/>
          <w:bCs/>
          <w:sz w:val="20"/>
          <w:szCs w:val="20"/>
        </w:rPr>
        <w:t xml:space="preserve">  R</w:t>
      </w:r>
      <w:r w:rsidRPr="00C0083E">
        <w:rPr>
          <w:rFonts w:cs="Arial"/>
          <w:sz w:val="20"/>
          <w:szCs w:val="20"/>
        </w:rPr>
        <w:t xml:space="preserve">efers to the beginning and ending dates of the Grant Agreement. Eligible costs incurred during this period may be </w:t>
      </w:r>
      <w:r w:rsidR="003A1D8F" w:rsidRPr="00C0083E">
        <w:rPr>
          <w:rFonts w:cs="Arial"/>
          <w:sz w:val="20"/>
          <w:szCs w:val="20"/>
        </w:rPr>
        <w:t>funded</w:t>
      </w:r>
      <w:r w:rsidRPr="00C0083E">
        <w:rPr>
          <w:rFonts w:cs="Arial"/>
          <w:sz w:val="20"/>
          <w:szCs w:val="20"/>
        </w:rPr>
        <w:t xml:space="preserve"> from the grant.</w:t>
      </w:r>
    </w:p>
    <w:p w:rsidR="00DB11F5" w:rsidRPr="00C0083E" w:rsidRDefault="00DB11F5" w:rsidP="000F1747">
      <w:pPr>
        <w:tabs>
          <w:tab w:val="left" w:pos="1890"/>
        </w:tabs>
        <w:ind w:left="450" w:hanging="450"/>
        <w:rPr>
          <w:rFonts w:cs="Arial"/>
          <w:sz w:val="20"/>
          <w:szCs w:val="20"/>
          <w:u w:val="single"/>
        </w:rPr>
      </w:pPr>
    </w:p>
    <w:p w:rsidR="00DB11F5" w:rsidRDefault="00DB11F5" w:rsidP="000F1747">
      <w:pPr>
        <w:tabs>
          <w:tab w:val="left" w:pos="1890"/>
        </w:tabs>
        <w:ind w:left="450" w:hanging="450"/>
        <w:rPr>
          <w:rFonts w:cs="Arial"/>
          <w:sz w:val="20"/>
          <w:szCs w:val="20"/>
        </w:rPr>
      </w:pPr>
      <w:r w:rsidRPr="00C0083E">
        <w:rPr>
          <w:rFonts w:cs="Arial"/>
          <w:b/>
          <w:bCs/>
          <w:sz w:val="20"/>
          <w:szCs w:val="20"/>
        </w:rPr>
        <w:t xml:space="preserve">Project Scope: </w:t>
      </w:r>
      <w:r w:rsidRPr="00C0083E">
        <w:rPr>
          <w:rFonts w:cs="Arial"/>
          <w:bCs/>
          <w:sz w:val="20"/>
          <w:szCs w:val="20"/>
        </w:rPr>
        <w:t xml:space="preserve"> T</w:t>
      </w:r>
      <w:r w:rsidRPr="00C0083E">
        <w:rPr>
          <w:rFonts w:cs="Arial"/>
          <w:sz w:val="20"/>
          <w:szCs w:val="20"/>
        </w:rPr>
        <w:t>he description or activity of work to be accomplished</w:t>
      </w:r>
      <w:r w:rsidR="008819C4" w:rsidRPr="00C0083E">
        <w:rPr>
          <w:rFonts w:cs="Arial"/>
          <w:sz w:val="20"/>
          <w:szCs w:val="20"/>
        </w:rPr>
        <w:t xml:space="preserve"> by the EEM</w:t>
      </w:r>
      <w:r w:rsidRPr="00C0083E">
        <w:rPr>
          <w:rFonts w:cs="Arial"/>
          <w:sz w:val="20"/>
          <w:szCs w:val="20"/>
        </w:rPr>
        <w:t xml:space="preserve"> project.</w:t>
      </w:r>
    </w:p>
    <w:p w:rsidR="009129ED" w:rsidRDefault="009129ED" w:rsidP="000F1747">
      <w:pPr>
        <w:tabs>
          <w:tab w:val="left" w:pos="1890"/>
        </w:tabs>
        <w:ind w:left="450" w:hanging="450"/>
        <w:rPr>
          <w:rFonts w:cs="Arial"/>
          <w:sz w:val="20"/>
          <w:szCs w:val="20"/>
        </w:rPr>
      </w:pPr>
    </w:p>
    <w:p w:rsidR="009129ED" w:rsidRPr="009129ED" w:rsidRDefault="009129ED" w:rsidP="009129ED">
      <w:pPr>
        <w:tabs>
          <w:tab w:val="left" w:pos="1890"/>
        </w:tabs>
        <w:rPr>
          <w:rFonts w:cs="Arial"/>
          <w:sz w:val="20"/>
          <w:szCs w:val="20"/>
        </w:rPr>
      </w:pPr>
      <w:r w:rsidRPr="00D06A9A">
        <w:rPr>
          <w:rFonts w:cs="Arial"/>
          <w:b/>
          <w:sz w:val="20"/>
          <w:szCs w:val="20"/>
        </w:rPr>
        <w:t xml:space="preserve">Public Agency:  </w:t>
      </w:r>
      <w:r w:rsidRPr="00D06A9A">
        <w:rPr>
          <w:rFonts w:cs="Arial"/>
          <w:sz w:val="20"/>
          <w:szCs w:val="20"/>
        </w:rPr>
        <w:t>Any State of California department or agency, a county, city, public district or public agency formed under California Law</w:t>
      </w:r>
    </w:p>
    <w:p w:rsidR="00DB11F5" w:rsidRPr="00C0083E" w:rsidRDefault="00DB11F5" w:rsidP="000F1747">
      <w:pPr>
        <w:tabs>
          <w:tab w:val="left" w:pos="1890"/>
        </w:tabs>
        <w:ind w:left="450" w:hanging="450"/>
        <w:rPr>
          <w:rFonts w:cs="Arial"/>
          <w:sz w:val="20"/>
          <w:szCs w:val="20"/>
        </w:rPr>
      </w:pPr>
    </w:p>
    <w:p w:rsidR="00DB11F5" w:rsidRPr="00C0083E" w:rsidRDefault="00DB11F5" w:rsidP="00AF122A">
      <w:pPr>
        <w:tabs>
          <w:tab w:val="left" w:pos="1890"/>
        </w:tabs>
        <w:rPr>
          <w:rFonts w:cs="Arial"/>
          <w:bCs/>
          <w:sz w:val="20"/>
          <w:szCs w:val="20"/>
        </w:rPr>
      </w:pPr>
      <w:r w:rsidRPr="00C0083E">
        <w:rPr>
          <w:rFonts w:cs="Arial"/>
          <w:b/>
          <w:bCs/>
          <w:sz w:val="20"/>
          <w:szCs w:val="20"/>
        </w:rPr>
        <w:t xml:space="preserve">Related Transportation Facility:  </w:t>
      </w:r>
      <w:r w:rsidRPr="00C0083E">
        <w:rPr>
          <w:rFonts w:cs="Arial"/>
          <w:bCs/>
          <w:sz w:val="20"/>
          <w:szCs w:val="20"/>
        </w:rPr>
        <w:t>A transportation project used as the basis for the EEM project, where construction began after January 1, 1990; or which is not yet under construction but is included in an adopted State Transportation Improvement Program (STIP) or in a locally adopted regional transportation improvement program and c</w:t>
      </w:r>
      <w:r w:rsidR="00513130" w:rsidRPr="00C0083E">
        <w:rPr>
          <w:rFonts w:cs="Arial"/>
          <w:bCs/>
          <w:sz w:val="20"/>
          <w:szCs w:val="20"/>
        </w:rPr>
        <w:t>ertified capital outlay program</w:t>
      </w:r>
      <w:r w:rsidRPr="00C0083E">
        <w:rPr>
          <w:rFonts w:cs="Arial"/>
          <w:bCs/>
          <w:sz w:val="20"/>
          <w:szCs w:val="20"/>
        </w:rPr>
        <w:t xml:space="preserve"> (Examples include city streets, highways, trains, ports, airports, light rail lines, mass transit stations, park and ride facilities, high-occupancy vehicle lanes,  etc.)</w:t>
      </w:r>
      <w:r w:rsidR="00513130" w:rsidRPr="00C0083E">
        <w:rPr>
          <w:rFonts w:cs="Arial"/>
          <w:bCs/>
          <w:sz w:val="20"/>
          <w:szCs w:val="20"/>
        </w:rPr>
        <w:t>.</w:t>
      </w:r>
    </w:p>
    <w:p w:rsidR="00DB11F5" w:rsidRPr="00C0083E" w:rsidRDefault="00DB11F5" w:rsidP="000F1747">
      <w:pPr>
        <w:tabs>
          <w:tab w:val="left" w:pos="1890"/>
        </w:tabs>
        <w:ind w:left="450" w:hanging="450"/>
        <w:rPr>
          <w:rFonts w:cs="Arial"/>
          <w:b/>
          <w:bCs/>
          <w:sz w:val="20"/>
          <w:szCs w:val="20"/>
        </w:rPr>
      </w:pPr>
    </w:p>
    <w:p w:rsidR="00DB11F5" w:rsidRPr="00C0083E" w:rsidRDefault="00DB11F5" w:rsidP="00AF122A">
      <w:pPr>
        <w:tabs>
          <w:tab w:val="left" w:pos="1890"/>
        </w:tabs>
        <w:rPr>
          <w:rFonts w:cs="Arial"/>
          <w:bCs/>
          <w:sz w:val="20"/>
          <w:szCs w:val="20"/>
        </w:rPr>
      </w:pPr>
      <w:r w:rsidRPr="00C0083E">
        <w:rPr>
          <w:rFonts w:cs="Arial"/>
          <w:b/>
          <w:bCs/>
          <w:sz w:val="20"/>
          <w:szCs w:val="20"/>
        </w:rPr>
        <w:t xml:space="preserve">Resource Lands:  </w:t>
      </w:r>
      <w:r w:rsidRPr="00C0083E">
        <w:rPr>
          <w:rFonts w:cs="Arial"/>
          <w:bCs/>
          <w:sz w:val="20"/>
          <w:szCs w:val="20"/>
        </w:rPr>
        <w:t xml:space="preserve">Natural areas, wetlands, forests (including tree canopy, plants and underbrush), woodlands, meadows, streams or other areas containing fish or wildlife habitat.  </w:t>
      </w:r>
    </w:p>
    <w:p w:rsidR="00DB11F5" w:rsidRPr="00C0083E" w:rsidRDefault="00DB11F5" w:rsidP="000F1747">
      <w:pPr>
        <w:tabs>
          <w:tab w:val="left" w:pos="1890"/>
        </w:tabs>
        <w:ind w:left="450" w:hanging="450"/>
        <w:rPr>
          <w:rFonts w:cs="Arial"/>
          <w:bCs/>
          <w:sz w:val="20"/>
          <w:szCs w:val="20"/>
        </w:rPr>
      </w:pPr>
    </w:p>
    <w:p w:rsidR="00DB11F5" w:rsidRPr="003E531D" w:rsidRDefault="00DB11F5" w:rsidP="00AF122A">
      <w:pPr>
        <w:tabs>
          <w:tab w:val="left" w:pos="1890"/>
        </w:tabs>
        <w:rPr>
          <w:rFonts w:cs="Arial"/>
          <w:sz w:val="20"/>
          <w:szCs w:val="20"/>
        </w:rPr>
      </w:pPr>
      <w:r w:rsidRPr="003E531D">
        <w:rPr>
          <w:rFonts w:cs="Arial"/>
          <w:b/>
          <w:bCs/>
          <w:sz w:val="20"/>
          <w:szCs w:val="20"/>
        </w:rPr>
        <w:t xml:space="preserve">Restore or Restoration:  </w:t>
      </w:r>
      <w:r w:rsidRPr="003E531D">
        <w:rPr>
          <w:rFonts w:cs="Arial"/>
          <w:bCs/>
          <w:sz w:val="20"/>
          <w:szCs w:val="20"/>
        </w:rPr>
        <w:t>T</w:t>
      </w:r>
      <w:r w:rsidRPr="003E531D">
        <w:rPr>
          <w:rFonts w:cs="Arial"/>
          <w:sz w:val="20"/>
          <w:szCs w:val="20"/>
        </w:rPr>
        <w:t xml:space="preserve">o establish </w:t>
      </w:r>
      <w:r w:rsidR="00264023" w:rsidRPr="003E531D">
        <w:rPr>
          <w:rFonts w:cs="Arial"/>
          <w:sz w:val="20"/>
          <w:szCs w:val="20"/>
        </w:rPr>
        <w:t>some of the structures, functions or dynamics of an indigenous (native) ecosystem.</w:t>
      </w:r>
      <w:r w:rsidRPr="003E531D">
        <w:rPr>
          <w:rFonts w:cs="Arial"/>
          <w:sz w:val="20"/>
          <w:szCs w:val="20"/>
        </w:rPr>
        <w:t xml:space="preserve"> </w:t>
      </w:r>
    </w:p>
    <w:p w:rsidR="00DB11F5" w:rsidRPr="003E531D" w:rsidRDefault="00DB11F5" w:rsidP="000F1747">
      <w:pPr>
        <w:tabs>
          <w:tab w:val="left" w:pos="1890"/>
        </w:tabs>
        <w:ind w:left="450" w:hanging="450"/>
        <w:rPr>
          <w:rFonts w:cs="Arial"/>
          <w:sz w:val="20"/>
          <w:szCs w:val="20"/>
        </w:rPr>
      </w:pPr>
    </w:p>
    <w:p w:rsidR="00DB11F5" w:rsidRPr="003E531D" w:rsidRDefault="00DB11F5" w:rsidP="00AF122A">
      <w:pPr>
        <w:tabs>
          <w:tab w:val="left" w:pos="1890"/>
        </w:tabs>
        <w:rPr>
          <w:rFonts w:cs="Arial"/>
          <w:sz w:val="20"/>
          <w:szCs w:val="20"/>
        </w:rPr>
      </w:pPr>
      <w:r w:rsidRPr="003E531D">
        <w:rPr>
          <w:rFonts w:cs="Arial"/>
          <w:b/>
          <w:sz w:val="20"/>
          <w:szCs w:val="20"/>
        </w:rPr>
        <w:t>Right-of-Way</w:t>
      </w:r>
      <w:r w:rsidRPr="003E531D">
        <w:rPr>
          <w:rFonts w:cs="Arial"/>
          <w:sz w:val="20"/>
          <w:szCs w:val="20"/>
        </w:rPr>
        <w:t xml:space="preserve">:  An area of land over which people and goods have the right to pass or travel. A public right-of-way grants passage to all and provides the right to park registered vehicles in accordance with local parking restrictions.  Public right-of-way is a form of easement typically dedicated to the local jurisdiction during subdivision for public use. Right-of-way is not part of the adjacent parcels; the right-of-way boundary usually coincides with adjacent parcel property lines.  Right-of-way may also be deeded, in which case, it is not an easement, but land owned in fee by an entity or person(s). </w:t>
      </w:r>
    </w:p>
    <w:p w:rsidR="00DB11F5" w:rsidRPr="003E531D" w:rsidRDefault="00DB11F5" w:rsidP="000F1747">
      <w:pPr>
        <w:tabs>
          <w:tab w:val="left" w:pos="1890"/>
        </w:tabs>
        <w:ind w:left="450" w:hanging="450"/>
        <w:rPr>
          <w:rFonts w:cs="Arial"/>
          <w:sz w:val="20"/>
          <w:szCs w:val="20"/>
        </w:rPr>
      </w:pPr>
    </w:p>
    <w:p w:rsidR="00DB11F5" w:rsidRPr="003E531D" w:rsidRDefault="00DB11F5" w:rsidP="000F1747">
      <w:pPr>
        <w:tabs>
          <w:tab w:val="left" w:pos="1890"/>
        </w:tabs>
        <w:ind w:left="450" w:hanging="450"/>
        <w:rPr>
          <w:rFonts w:cs="Arial"/>
          <w:sz w:val="20"/>
          <w:szCs w:val="20"/>
        </w:rPr>
      </w:pPr>
      <w:r w:rsidRPr="003E531D">
        <w:rPr>
          <w:rFonts w:cs="Arial"/>
          <w:b/>
          <w:bCs/>
          <w:sz w:val="20"/>
          <w:szCs w:val="20"/>
        </w:rPr>
        <w:t xml:space="preserve">Secretary:  </w:t>
      </w:r>
      <w:r w:rsidRPr="003E531D">
        <w:rPr>
          <w:rFonts w:cs="Arial"/>
          <w:bCs/>
          <w:sz w:val="20"/>
          <w:szCs w:val="20"/>
        </w:rPr>
        <w:t>T</w:t>
      </w:r>
      <w:r w:rsidRPr="003E531D">
        <w:rPr>
          <w:rFonts w:cs="Arial"/>
          <w:sz w:val="20"/>
          <w:szCs w:val="20"/>
        </w:rPr>
        <w:t>he Secretary for Natural Resources or his/her representative.</w:t>
      </w:r>
    </w:p>
    <w:p w:rsidR="003D7E2B" w:rsidRPr="0054163E" w:rsidRDefault="003D7E2B" w:rsidP="000F1747">
      <w:pPr>
        <w:ind w:left="450" w:hanging="450"/>
        <w:jc w:val="both"/>
        <w:rPr>
          <w:rFonts w:cs="Arial"/>
          <w:sz w:val="20"/>
          <w:szCs w:val="20"/>
        </w:rPr>
      </w:pPr>
    </w:p>
    <w:p w:rsidR="00DB11F5" w:rsidRPr="0054163E" w:rsidRDefault="00DB11F5" w:rsidP="000F1747">
      <w:pPr>
        <w:tabs>
          <w:tab w:val="left" w:pos="1890"/>
        </w:tabs>
        <w:ind w:left="450" w:hanging="450"/>
        <w:rPr>
          <w:rFonts w:cs="Arial"/>
          <w:strike/>
          <w:sz w:val="20"/>
          <w:szCs w:val="20"/>
        </w:rPr>
      </w:pPr>
      <w:r w:rsidRPr="0054163E">
        <w:rPr>
          <w:rFonts w:cs="Arial"/>
          <w:b/>
          <w:bCs/>
          <w:sz w:val="20"/>
          <w:szCs w:val="20"/>
        </w:rPr>
        <w:t xml:space="preserve">State:  </w:t>
      </w:r>
      <w:r w:rsidR="00624E6F">
        <w:rPr>
          <w:rFonts w:cs="Arial"/>
          <w:bCs/>
          <w:sz w:val="20"/>
          <w:szCs w:val="20"/>
        </w:rPr>
        <w:t>The State of California</w:t>
      </w:r>
      <w:r w:rsidRPr="0054163E">
        <w:rPr>
          <w:rFonts w:cs="Arial"/>
          <w:sz w:val="20"/>
          <w:szCs w:val="20"/>
        </w:rPr>
        <w:t xml:space="preserve">, or its representative. </w:t>
      </w:r>
    </w:p>
    <w:p w:rsidR="00DB11F5" w:rsidRPr="0054163E" w:rsidRDefault="00DB11F5" w:rsidP="000F1747">
      <w:pPr>
        <w:tabs>
          <w:tab w:val="left" w:pos="1890"/>
        </w:tabs>
        <w:ind w:left="450" w:hanging="450"/>
        <w:rPr>
          <w:rFonts w:cs="Arial"/>
          <w:b/>
          <w:bCs/>
          <w:sz w:val="20"/>
          <w:szCs w:val="20"/>
        </w:rPr>
      </w:pPr>
    </w:p>
    <w:p w:rsidR="00DB11F5" w:rsidRPr="0054163E" w:rsidRDefault="00DB11F5" w:rsidP="00AF122A">
      <w:pPr>
        <w:tabs>
          <w:tab w:val="left" w:pos="1890"/>
        </w:tabs>
        <w:rPr>
          <w:rFonts w:cs="Arial"/>
          <w:sz w:val="20"/>
          <w:szCs w:val="20"/>
        </w:rPr>
      </w:pPr>
      <w:r w:rsidRPr="0054163E">
        <w:rPr>
          <w:rFonts w:cs="Arial"/>
          <w:b/>
          <w:bCs/>
          <w:sz w:val="20"/>
          <w:szCs w:val="20"/>
        </w:rPr>
        <w:t xml:space="preserve">Stewardship Plan:  </w:t>
      </w:r>
      <w:r w:rsidRPr="0054163E">
        <w:rPr>
          <w:rFonts w:cs="Arial"/>
          <w:bCs/>
          <w:sz w:val="20"/>
          <w:szCs w:val="20"/>
        </w:rPr>
        <w:t>A</w:t>
      </w:r>
      <w:r w:rsidRPr="0054163E">
        <w:rPr>
          <w:rFonts w:cs="Arial"/>
          <w:sz w:val="20"/>
          <w:szCs w:val="20"/>
        </w:rPr>
        <w:t xml:space="preserve"> plan to provide ongoing implementation and management associated with the acquisition of a conservation easement.</w:t>
      </w:r>
    </w:p>
    <w:p w:rsidR="00DB11F5" w:rsidRPr="0054163E" w:rsidRDefault="00DB11F5" w:rsidP="000F1747">
      <w:pPr>
        <w:tabs>
          <w:tab w:val="left" w:pos="1890"/>
        </w:tabs>
        <w:ind w:left="450" w:hanging="450"/>
        <w:rPr>
          <w:rFonts w:cs="Arial"/>
          <w:strike/>
          <w:sz w:val="20"/>
          <w:szCs w:val="20"/>
        </w:rPr>
      </w:pPr>
    </w:p>
    <w:p w:rsidR="00DB11F5" w:rsidRDefault="00DB11F5" w:rsidP="008B603E">
      <w:pPr>
        <w:rPr>
          <w:rFonts w:cs="Arial"/>
          <w:sz w:val="20"/>
          <w:szCs w:val="20"/>
        </w:rPr>
      </w:pPr>
      <w:r w:rsidRPr="0054163E">
        <w:rPr>
          <w:rFonts w:eastAsia="Calibri" w:cs="Arial"/>
          <w:b/>
          <w:sz w:val="20"/>
          <w:szCs w:val="20"/>
        </w:rPr>
        <w:t>State Transportation Improvement Program (</w:t>
      </w:r>
      <w:r w:rsidRPr="0054163E">
        <w:rPr>
          <w:rFonts w:cs="Arial"/>
          <w:b/>
          <w:bCs/>
          <w:sz w:val="20"/>
          <w:szCs w:val="20"/>
        </w:rPr>
        <w:t>STIP):</w:t>
      </w:r>
      <w:r w:rsidRPr="0054163E">
        <w:rPr>
          <w:rFonts w:cs="Arial"/>
          <w:bCs/>
          <w:sz w:val="20"/>
          <w:szCs w:val="20"/>
        </w:rPr>
        <w:t xml:space="preserve">  T</w:t>
      </w:r>
      <w:r w:rsidRPr="0054163E">
        <w:rPr>
          <w:rFonts w:cs="Arial"/>
          <w:sz w:val="20"/>
          <w:szCs w:val="20"/>
        </w:rPr>
        <w:t>he biennial five-year plan adopted by the CTC for future allocations of certain state transportation funds for state highway improvements, intercity rail, and regional highway and transit improvements.</w:t>
      </w:r>
    </w:p>
    <w:p w:rsidR="00460A59" w:rsidRDefault="00460A59" w:rsidP="008B603E">
      <w:pPr>
        <w:rPr>
          <w:rFonts w:cs="Arial"/>
          <w:sz w:val="20"/>
          <w:szCs w:val="20"/>
        </w:rPr>
      </w:pPr>
    </w:p>
    <w:p w:rsidR="009129ED" w:rsidRPr="009129ED" w:rsidRDefault="009129ED" w:rsidP="009129ED">
      <w:pPr>
        <w:jc w:val="both"/>
        <w:rPr>
          <w:rFonts w:cs="Arial"/>
          <w:sz w:val="20"/>
        </w:rPr>
      </w:pPr>
      <w:r w:rsidRPr="00D06A9A">
        <w:rPr>
          <w:rFonts w:cs="Arial"/>
          <w:b/>
          <w:sz w:val="20"/>
        </w:rPr>
        <w:t>Traditional Lands</w:t>
      </w:r>
      <w:r w:rsidRPr="00D06A9A">
        <w:rPr>
          <w:rFonts w:cs="Arial"/>
          <w:sz w:val="20"/>
        </w:rPr>
        <w:t xml:space="preserve">: Lands that are synonymous with aboriginal or indigenous cultural territories or areas generally defined by natural boundaries containing static and transient habitation sites used for subsistence hunting, fishing </w:t>
      </w:r>
      <w:r w:rsidRPr="00D06A9A">
        <w:rPr>
          <w:rFonts w:cs="Arial"/>
          <w:sz w:val="20"/>
        </w:rPr>
        <w:lastRenderedPageBreak/>
        <w:t>and gathering that may have fluctuated and overlapped over time and where religious practices were culturally significant to the Native American tribe or their ancestors.</w:t>
      </w:r>
      <w:r w:rsidRPr="009129ED">
        <w:rPr>
          <w:rFonts w:cs="Arial"/>
          <w:sz w:val="20"/>
        </w:rPr>
        <w:t xml:space="preserve"> </w:t>
      </w:r>
    </w:p>
    <w:p w:rsidR="00D707D3" w:rsidRDefault="00D707D3" w:rsidP="00BF296B">
      <w:pPr>
        <w:rPr>
          <w:rFonts w:cs="Arial"/>
          <w:b/>
          <w:sz w:val="20"/>
          <w:highlight w:val="yellow"/>
        </w:rPr>
      </w:pPr>
    </w:p>
    <w:p w:rsidR="00027465" w:rsidRPr="00BF296B" w:rsidRDefault="00027465" w:rsidP="00027465">
      <w:pPr>
        <w:rPr>
          <w:rFonts w:ascii="Calibri" w:hAnsi="Calibri"/>
          <w:sz w:val="18"/>
          <w:szCs w:val="22"/>
        </w:rPr>
      </w:pPr>
      <w:r w:rsidRPr="00BF296B">
        <w:rPr>
          <w:b/>
          <w:bCs/>
          <w:sz w:val="20"/>
          <w:lang w:val="en"/>
        </w:rPr>
        <w:t>Urban forestry:</w:t>
      </w:r>
      <w:r w:rsidRPr="00BF296B">
        <w:rPr>
          <w:bCs/>
          <w:sz w:val="20"/>
          <w:lang w:val="en"/>
        </w:rPr>
        <w:t xml:space="preserve">  The</w:t>
      </w:r>
      <w:r w:rsidRPr="00BF296B">
        <w:rPr>
          <w:sz w:val="20"/>
          <w:lang w:val="en"/>
        </w:rPr>
        <w:t xml:space="preserve"> care and management of single </w:t>
      </w:r>
      <w:hyperlink r:id="rId61" w:tooltip="Tree" w:history="1">
        <w:r w:rsidRPr="00BF296B">
          <w:rPr>
            <w:rStyle w:val="Hyperlink"/>
            <w:color w:val="auto"/>
            <w:sz w:val="20"/>
            <w:u w:val="none"/>
            <w:lang w:val="en"/>
          </w:rPr>
          <w:t>trees</w:t>
        </w:r>
      </w:hyperlink>
      <w:r w:rsidRPr="00BF296B">
        <w:rPr>
          <w:sz w:val="20"/>
          <w:lang w:val="en"/>
        </w:rPr>
        <w:t xml:space="preserve"> and tree </w:t>
      </w:r>
      <w:hyperlink r:id="rId62" w:tooltip="Population" w:history="1">
        <w:r w:rsidRPr="00BF296B">
          <w:rPr>
            <w:rStyle w:val="Hyperlink"/>
            <w:color w:val="auto"/>
            <w:sz w:val="20"/>
            <w:u w:val="none"/>
            <w:lang w:val="en"/>
          </w:rPr>
          <w:t>populations</w:t>
        </w:r>
      </w:hyperlink>
      <w:r w:rsidRPr="00BF296B">
        <w:rPr>
          <w:sz w:val="20"/>
          <w:lang w:val="en"/>
        </w:rPr>
        <w:t xml:space="preserve"> in </w:t>
      </w:r>
      <w:hyperlink r:id="rId63" w:tooltip="Urban area" w:history="1">
        <w:r w:rsidRPr="00BF296B">
          <w:rPr>
            <w:rStyle w:val="Hyperlink"/>
            <w:color w:val="auto"/>
            <w:sz w:val="20"/>
            <w:u w:val="none"/>
            <w:lang w:val="en"/>
          </w:rPr>
          <w:t>urban</w:t>
        </w:r>
      </w:hyperlink>
      <w:r w:rsidRPr="00BF296B">
        <w:rPr>
          <w:sz w:val="20"/>
          <w:lang w:val="en"/>
        </w:rPr>
        <w:t xml:space="preserve"> settings for the purpose of improving the </w:t>
      </w:r>
      <w:hyperlink r:id="rId64" w:tooltip="Urban environment" w:history="1">
        <w:r w:rsidRPr="00BF296B">
          <w:rPr>
            <w:rStyle w:val="Hyperlink"/>
            <w:color w:val="auto"/>
            <w:sz w:val="20"/>
            <w:u w:val="none"/>
            <w:lang w:val="en"/>
          </w:rPr>
          <w:t>urban environment</w:t>
        </w:r>
      </w:hyperlink>
    </w:p>
    <w:p w:rsidR="00027465" w:rsidRPr="00D707D3" w:rsidRDefault="00027465" w:rsidP="00BF296B">
      <w:pPr>
        <w:rPr>
          <w:rFonts w:cs="Arial"/>
          <w:b/>
          <w:sz w:val="20"/>
          <w:highlight w:val="yellow"/>
        </w:rPr>
      </w:pPr>
    </w:p>
    <w:p w:rsidR="00DB11F5" w:rsidRDefault="00DB11F5" w:rsidP="008B603E">
      <w:pPr>
        <w:rPr>
          <w:rFonts w:cs="Arial"/>
          <w:spacing w:val="-4"/>
          <w:sz w:val="20"/>
          <w:szCs w:val="20"/>
        </w:rPr>
      </w:pPr>
      <w:r w:rsidRPr="00A6157B">
        <w:rPr>
          <w:rFonts w:cs="Arial"/>
          <w:b/>
          <w:bCs/>
          <w:sz w:val="20"/>
          <w:szCs w:val="20"/>
        </w:rPr>
        <w:t xml:space="preserve">Willing Seller:  </w:t>
      </w:r>
      <w:r w:rsidRPr="00A6157B">
        <w:rPr>
          <w:rFonts w:cs="Arial"/>
          <w:bCs/>
          <w:sz w:val="20"/>
          <w:szCs w:val="20"/>
        </w:rPr>
        <w:t>T</w:t>
      </w:r>
      <w:r w:rsidRPr="00A6157B">
        <w:rPr>
          <w:rFonts w:cs="Arial"/>
          <w:spacing w:val="-4"/>
          <w:sz w:val="20"/>
          <w:szCs w:val="20"/>
        </w:rPr>
        <w:t xml:space="preserve">he project property owner(s) </w:t>
      </w:r>
      <w:r w:rsidR="00760903" w:rsidRPr="00A6157B">
        <w:rPr>
          <w:rFonts w:cs="Arial"/>
          <w:spacing w:val="-4"/>
          <w:sz w:val="20"/>
          <w:szCs w:val="20"/>
        </w:rPr>
        <w:t xml:space="preserve">that </w:t>
      </w:r>
      <w:r w:rsidRPr="00A6157B">
        <w:rPr>
          <w:rFonts w:cs="Arial"/>
          <w:spacing w:val="-4"/>
          <w:sz w:val="20"/>
          <w:szCs w:val="20"/>
        </w:rPr>
        <w:t xml:space="preserve">is/are a willing participant(s) in the proposed real property transaction and at a purchase price </w:t>
      </w:r>
      <w:r w:rsidR="00CA3186" w:rsidRPr="00A6157B">
        <w:rPr>
          <w:rFonts w:cs="Arial"/>
          <w:spacing w:val="-4"/>
          <w:sz w:val="20"/>
          <w:szCs w:val="20"/>
        </w:rPr>
        <w:t xml:space="preserve">at or below </w:t>
      </w:r>
      <w:r w:rsidRPr="00A6157B">
        <w:rPr>
          <w:rFonts w:cs="Arial"/>
          <w:spacing w:val="-4"/>
          <w:sz w:val="20"/>
          <w:szCs w:val="20"/>
        </w:rPr>
        <w:t>fair market value as verified by the State.</w:t>
      </w:r>
    </w:p>
    <w:p w:rsidR="00BF296B" w:rsidRPr="00826797" w:rsidRDefault="00BF296B" w:rsidP="008B603E">
      <w:pPr>
        <w:rPr>
          <w:rFonts w:cs="Arial"/>
          <w:sz w:val="20"/>
          <w:szCs w:val="20"/>
        </w:rPr>
      </w:pPr>
    </w:p>
    <w:p w:rsidR="00DB11F5" w:rsidRPr="00DB11F5" w:rsidRDefault="00DB11F5" w:rsidP="00DB11F5">
      <w:pPr>
        <w:pStyle w:val="BodyTextIndent"/>
        <w:suppressAutoHyphens/>
        <w:rPr>
          <w:rFonts w:cs="Arial"/>
        </w:rPr>
      </w:pPr>
    </w:p>
    <w:sectPr w:rsidR="00DB11F5" w:rsidRPr="00DB11F5" w:rsidSect="00552ECD">
      <w:headerReference w:type="default" r:id="rId65"/>
      <w:footerReference w:type="even" r:id="rId66"/>
      <w:footerReference w:type="default" r:id="rId67"/>
      <w:headerReference w:type="first" r:id="rId68"/>
      <w:footerReference w:type="first" r:id="rId69"/>
      <w:pgSz w:w="12240" w:h="15840" w:code="1"/>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CC" w:rsidRDefault="004270CC">
      <w:r>
        <w:separator/>
      </w:r>
    </w:p>
  </w:endnote>
  <w:endnote w:type="continuationSeparator" w:id="0">
    <w:p w:rsidR="004270CC" w:rsidRDefault="0042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yriad-BoldItalic">
    <w:altName w:val="Times New Roman"/>
    <w:panose1 w:val="00000000000000000000"/>
    <w:charset w:val="4D"/>
    <w:family w:val="auto"/>
    <w:notTrueType/>
    <w:pitch w:val="default"/>
    <w:sig w:usb0="03000000" w:usb1="00000000" w:usb2="00000000" w:usb3="00000000" w:csb0="00000001" w:csb1="00000000"/>
  </w:font>
  <w:font w:name="Courier Std">
    <w:altName w:val="Courier New"/>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AGaramondPro-Regular">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025665"/>
      <w:docPartObj>
        <w:docPartGallery w:val="Page Numbers (Bottom of Page)"/>
        <w:docPartUnique/>
      </w:docPartObj>
    </w:sdtPr>
    <w:sdtEndPr>
      <w:rPr>
        <w:noProof/>
      </w:rPr>
    </w:sdtEndPr>
    <w:sdtContent>
      <w:p w:rsidR="004270CC" w:rsidRDefault="004270CC">
        <w:pPr>
          <w:pStyle w:val="Footer"/>
          <w:jc w:val="center"/>
        </w:pPr>
        <w:r>
          <w:fldChar w:fldCharType="begin"/>
        </w:r>
        <w:r>
          <w:instrText xml:space="preserve"> PAGE   \* MERGEFORMAT </w:instrText>
        </w:r>
        <w:r>
          <w:fldChar w:fldCharType="separate"/>
        </w:r>
        <w:r w:rsidR="007E23B7">
          <w:rPr>
            <w:noProof/>
          </w:rPr>
          <w:t>5</w:t>
        </w:r>
        <w:r>
          <w:rPr>
            <w:noProof/>
          </w:rPr>
          <w:fldChar w:fldCharType="end"/>
        </w:r>
      </w:p>
    </w:sdtContent>
  </w:sdt>
  <w:p w:rsidR="004270CC" w:rsidRPr="00411D10" w:rsidRDefault="004270CC" w:rsidP="00411D10">
    <w:pPr>
      <w:pStyle w:val="Footer"/>
      <w:tabs>
        <w:tab w:val="left" w:pos="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CC" w:rsidRDefault="004270CC">
    <w:pPr>
      <w:pStyle w:val="Footer"/>
      <w:jc w:val="right"/>
    </w:pPr>
  </w:p>
  <w:p w:rsidR="004270CC" w:rsidRDefault="00427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CC" w:rsidRDefault="004270CC" w:rsidP="00DC68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70CC" w:rsidRDefault="004270CC" w:rsidP="00D523F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66950"/>
      <w:docPartObj>
        <w:docPartGallery w:val="Page Numbers (Bottom of Page)"/>
        <w:docPartUnique/>
      </w:docPartObj>
    </w:sdtPr>
    <w:sdtEndPr>
      <w:rPr>
        <w:noProof/>
      </w:rPr>
    </w:sdtEndPr>
    <w:sdtContent>
      <w:p w:rsidR="004270CC" w:rsidRDefault="004270CC">
        <w:pPr>
          <w:pStyle w:val="Footer"/>
          <w:jc w:val="center"/>
        </w:pPr>
        <w:r>
          <w:fldChar w:fldCharType="begin"/>
        </w:r>
        <w:r>
          <w:instrText xml:space="preserve"> PAGE   \* MERGEFORMAT </w:instrText>
        </w:r>
        <w:r>
          <w:fldChar w:fldCharType="separate"/>
        </w:r>
        <w:r w:rsidR="007E23B7">
          <w:rPr>
            <w:noProof/>
          </w:rPr>
          <w:t>61</w:t>
        </w:r>
        <w:r>
          <w:rPr>
            <w:noProof/>
          </w:rPr>
          <w:fldChar w:fldCharType="end"/>
        </w:r>
      </w:p>
    </w:sdtContent>
  </w:sdt>
  <w:p w:rsidR="004270CC" w:rsidRPr="003D2E22" w:rsidRDefault="004270CC" w:rsidP="003C6474">
    <w:pPr>
      <w:pStyle w:val="Footer"/>
      <w:tabs>
        <w:tab w:val="left" w:pos="98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958057"/>
      <w:docPartObj>
        <w:docPartGallery w:val="Page Numbers (Bottom of Page)"/>
        <w:docPartUnique/>
      </w:docPartObj>
    </w:sdtPr>
    <w:sdtEndPr>
      <w:rPr>
        <w:noProof/>
      </w:rPr>
    </w:sdtEndPr>
    <w:sdtContent>
      <w:p w:rsidR="004270CC" w:rsidRDefault="004270CC">
        <w:pPr>
          <w:pStyle w:val="Footer"/>
          <w:jc w:val="center"/>
        </w:pPr>
        <w:r>
          <w:fldChar w:fldCharType="begin"/>
        </w:r>
        <w:r>
          <w:instrText xml:space="preserve"> PAGE   \* MERGEFORMAT </w:instrText>
        </w:r>
        <w:r>
          <w:fldChar w:fldCharType="separate"/>
        </w:r>
        <w:r w:rsidR="007E23B7">
          <w:rPr>
            <w:noProof/>
          </w:rPr>
          <w:t>48</w:t>
        </w:r>
        <w:r>
          <w:rPr>
            <w:noProof/>
          </w:rPr>
          <w:fldChar w:fldCharType="end"/>
        </w:r>
      </w:p>
    </w:sdtContent>
  </w:sdt>
  <w:p w:rsidR="004270CC" w:rsidRDefault="00427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CC" w:rsidRDefault="004270CC">
      <w:r>
        <w:separator/>
      </w:r>
    </w:p>
  </w:footnote>
  <w:footnote w:type="continuationSeparator" w:id="0">
    <w:p w:rsidR="004270CC" w:rsidRDefault="004270CC">
      <w:r>
        <w:continuationSeparator/>
      </w:r>
    </w:p>
  </w:footnote>
  <w:footnote w:id="1">
    <w:p w:rsidR="004270CC" w:rsidRPr="00526FBA" w:rsidRDefault="004270CC">
      <w:pPr>
        <w:pStyle w:val="FootnoteText"/>
        <w:rPr>
          <w:lang w:val="en-US"/>
        </w:rPr>
      </w:pPr>
      <w:r>
        <w:rPr>
          <w:rStyle w:val="FootnoteReference"/>
        </w:rPr>
        <w:footnoteRef/>
      </w:r>
      <w:r>
        <w:t xml:space="preserve"> </w:t>
      </w:r>
      <w:r w:rsidRPr="00526FBA">
        <w:rPr>
          <w:sz w:val="16"/>
          <w:szCs w:val="16"/>
          <w:lang w:val="en-US"/>
        </w:rPr>
        <w:t>Government Code, Chapter 16, Section 7260 et seq.,</w:t>
      </w:r>
    </w:p>
  </w:footnote>
  <w:footnote w:id="2">
    <w:p w:rsidR="004270CC" w:rsidRPr="001E3628" w:rsidRDefault="004270CC" w:rsidP="006C1A43">
      <w:pPr>
        <w:pStyle w:val="FootnoteText"/>
        <w:rPr>
          <w:sz w:val="16"/>
          <w:szCs w:val="16"/>
        </w:rPr>
      </w:pPr>
      <w:r w:rsidRPr="0040509B">
        <w:rPr>
          <w:rStyle w:val="FootnoteReference"/>
          <w:sz w:val="16"/>
          <w:szCs w:val="16"/>
        </w:rPr>
        <w:footnoteRef/>
      </w:r>
      <w:r w:rsidRPr="0040509B">
        <w:rPr>
          <w:sz w:val="16"/>
          <w:szCs w:val="16"/>
        </w:rPr>
        <w:t xml:space="preserve"> The closer the proposed EEM project is to the RTF, the more competitive the application.</w:t>
      </w:r>
      <w:r w:rsidRPr="001E3628">
        <w:rPr>
          <w:sz w:val="16"/>
          <w:szCs w:val="16"/>
        </w:rPr>
        <w:t xml:space="preserve"> </w:t>
      </w:r>
    </w:p>
  </w:footnote>
  <w:footnote w:id="3">
    <w:p w:rsidR="004270CC" w:rsidRPr="00D3790D" w:rsidRDefault="004270CC">
      <w:pPr>
        <w:pStyle w:val="FootnoteText"/>
        <w:rPr>
          <w:color w:val="000000"/>
          <w:sz w:val="16"/>
          <w:szCs w:val="16"/>
        </w:rPr>
      </w:pPr>
      <w:r w:rsidRPr="00D3790D">
        <w:rPr>
          <w:rStyle w:val="FootnoteReference"/>
          <w:color w:val="000000"/>
          <w:sz w:val="16"/>
          <w:szCs w:val="16"/>
        </w:rPr>
        <w:footnoteRef/>
      </w:r>
      <w:r w:rsidRPr="00D3790D">
        <w:rPr>
          <w:color w:val="000000"/>
          <w:sz w:val="16"/>
          <w:szCs w:val="16"/>
        </w:rPr>
        <w:t xml:space="preserve"> </w:t>
      </w:r>
      <w:r w:rsidRPr="00D3790D">
        <w:rPr>
          <w:rFonts w:cs="Arial"/>
          <w:color w:val="000000"/>
          <w:sz w:val="16"/>
          <w:szCs w:val="16"/>
        </w:rPr>
        <w:t xml:space="preserve">Climate change impacts are expected in the areas of public health, </w:t>
      </w:r>
      <w:r w:rsidRPr="00D3790D">
        <w:rPr>
          <w:rFonts w:cs="Arial"/>
          <w:bCs/>
          <w:color w:val="000000"/>
          <w:sz w:val="16"/>
          <w:szCs w:val="16"/>
        </w:rPr>
        <w:t>biodiversity and habitat</w:t>
      </w:r>
      <w:r w:rsidRPr="00D3790D">
        <w:rPr>
          <w:rFonts w:cs="Arial"/>
          <w:color w:val="000000"/>
          <w:sz w:val="16"/>
          <w:szCs w:val="16"/>
        </w:rPr>
        <w:t xml:space="preserve">, </w:t>
      </w:r>
      <w:r w:rsidRPr="00D3790D">
        <w:rPr>
          <w:rFonts w:cs="Arial"/>
          <w:bCs/>
          <w:color w:val="000000"/>
          <w:sz w:val="16"/>
          <w:szCs w:val="16"/>
        </w:rPr>
        <w:t>ocean and coastal resources</w:t>
      </w:r>
      <w:r w:rsidRPr="00D3790D">
        <w:rPr>
          <w:rFonts w:cs="Arial"/>
          <w:color w:val="000000"/>
          <w:sz w:val="16"/>
          <w:szCs w:val="16"/>
        </w:rPr>
        <w:t xml:space="preserve">, </w:t>
      </w:r>
      <w:r w:rsidRPr="00D3790D">
        <w:rPr>
          <w:rFonts w:cs="Arial"/>
          <w:bCs/>
          <w:color w:val="000000"/>
          <w:sz w:val="16"/>
          <w:szCs w:val="16"/>
        </w:rPr>
        <w:t>water management</w:t>
      </w:r>
      <w:r>
        <w:rPr>
          <w:rFonts w:cs="Arial"/>
          <w:color w:val="000000"/>
          <w:sz w:val="16"/>
          <w:szCs w:val="16"/>
        </w:rPr>
        <w:t>,   a</w:t>
      </w:r>
      <w:r w:rsidRPr="00D3790D">
        <w:rPr>
          <w:rFonts w:cs="Arial"/>
          <w:color w:val="000000"/>
          <w:sz w:val="16"/>
          <w:szCs w:val="16"/>
        </w:rPr>
        <w:t xml:space="preserve">griculture, </w:t>
      </w:r>
      <w:r w:rsidRPr="00D3790D">
        <w:rPr>
          <w:rFonts w:cs="Arial"/>
          <w:bCs/>
          <w:color w:val="000000"/>
          <w:sz w:val="16"/>
          <w:szCs w:val="16"/>
        </w:rPr>
        <w:t>forestry</w:t>
      </w:r>
      <w:r w:rsidRPr="00D3790D">
        <w:rPr>
          <w:rFonts w:cs="Arial"/>
          <w:color w:val="000000"/>
          <w:sz w:val="16"/>
          <w:szCs w:val="16"/>
        </w:rPr>
        <w:t>, transportation and energy. (California Climate Adaptation Strategy, 2009)</w:t>
      </w:r>
    </w:p>
  </w:footnote>
  <w:footnote w:id="4">
    <w:p w:rsidR="004270CC" w:rsidRPr="00AD01F3" w:rsidRDefault="004270CC" w:rsidP="000D30A0">
      <w:pPr>
        <w:tabs>
          <w:tab w:val="left" w:pos="1080"/>
        </w:tabs>
        <w:suppressAutoHyphens/>
        <w:ind w:left="360" w:hanging="360"/>
        <w:rPr>
          <w:sz w:val="16"/>
          <w:szCs w:val="16"/>
        </w:rPr>
      </w:pPr>
      <w:r w:rsidRPr="00AD01F3">
        <w:rPr>
          <w:rStyle w:val="FootnoteReference"/>
          <w:sz w:val="16"/>
          <w:szCs w:val="16"/>
        </w:rPr>
        <w:footnoteRef/>
      </w:r>
      <w:r w:rsidRPr="00AD01F3">
        <w:rPr>
          <w:sz w:val="16"/>
          <w:szCs w:val="16"/>
        </w:rPr>
        <w:t xml:space="preserve"> For example, </w:t>
      </w:r>
      <w:r w:rsidRPr="00773E1C">
        <w:rPr>
          <w:sz w:val="16"/>
          <w:szCs w:val="16"/>
        </w:rPr>
        <w:t>an EEM project that</w:t>
      </w:r>
      <w:r w:rsidRPr="00AD01F3">
        <w:rPr>
          <w:sz w:val="16"/>
          <w:szCs w:val="16"/>
        </w:rPr>
        <w:t xml:space="preserve"> preserves wildlife habitat lands adjacent to other protected wildlife habitat lands may</w:t>
      </w:r>
    </w:p>
    <w:p w:rsidR="004270CC" w:rsidRPr="00AD01F3" w:rsidRDefault="004270CC" w:rsidP="000D30A0">
      <w:pPr>
        <w:tabs>
          <w:tab w:val="left" w:pos="1080"/>
        </w:tabs>
        <w:suppressAutoHyphens/>
        <w:ind w:left="360" w:hanging="360"/>
        <w:rPr>
          <w:sz w:val="16"/>
          <w:szCs w:val="16"/>
        </w:rPr>
      </w:pPr>
      <w:r w:rsidRPr="00AD01F3">
        <w:rPr>
          <w:sz w:val="16"/>
          <w:szCs w:val="16"/>
        </w:rPr>
        <w:t>provide greater protection than a smaller, separate habitat lands project; or adding to an existing greenbelt or trail system may</w:t>
      </w:r>
    </w:p>
    <w:p w:rsidR="004270CC" w:rsidRPr="00AD01F3" w:rsidRDefault="004270CC" w:rsidP="000D30A0">
      <w:pPr>
        <w:tabs>
          <w:tab w:val="left" w:pos="1080"/>
        </w:tabs>
        <w:suppressAutoHyphens/>
        <w:ind w:left="360" w:hanging="360"/>
        <w:rPr>
          <w:sz w:val="16"/>
          <w:szCs w:val="16"/>
        </w:rPr>
      </w:pPr>
      <w:r w:rsidRPr="00AD01F3">
        <w:rPr>
          <w:sz w:val="16"/>
          <w:szCs w:val="16"/>
        </w:rPr>
        <w:t>provide greater mitigation benefits than a smaller, separate urban forestry project.</w:t>
      </w:r>
    </w:p>
    <w:p w:rsidR="004270CC" w:rsidRPr="00AD01F3" w:rsidRDefault="004270CC" w:rsidP="000D30A0">
      <w:pPr>
        <w:pStyle w:val="FootnoteText"/>
        <w:rPr>
          <w:sz w:val="16"/>
          <w:szCs w:val="16"/>
        </w:rPr>
      </w:pPr>
    </w:p>
  </w:footnote>
  <w:footnote w:id="5">
    <w:p w:rsidR="004270CC" w:rsidRPr="00BF2AD6" w:rsidRDefault="004270CC" w:rsidP="00DA153B">
      <w:pPr>
        <w:pStyle w:val="BodyText"/>
        <w:rPr>
          <w:rFonts w:cs="Arial"/>
          <w:sz w:val="16"/>
          <w:szCs w:val="16"/>
        </w:rPr>
      </w:pPr>
      <w:r w:rsidRPr="00BF2AD6">
        <w:rPr>
          <w:rStyle w:val="FootnoteReference"/>
          <w:sz w:val="16"/>
          <w:szCs w:val="16"/>
        </w:rPr>
        <w:footnoteRef/>
      </w:r>
      <w:r w:rsidRPr="00BF2AD6">
        <w:rPr>
          <w:sz w:val="16"/>
          <w:szCs w:val="16"/>
        </w:rPr>
        <w:t xml:space="preserve"> For information on sus</w:t>
      </w:r>
      <w:r>
        <w:rPr>
          <w:sz w:val="16"/>
          <w:szCs w:val="16"/>
        </w:rPr>
        <w:t xml:space="preserve">tainability, refer to Appendix </w:t>
      </w:r>
      <w:r>
        <w:rPr>
          <w:sz w:val="16"/>
          <w:szCs w:val="16"/>
          <w:lang w:val="en-US"/>
        </w:rPr>
        <w:t>T</w:t>
      </w:r>
      <w:r w:rsidRPr="00BF2AD6">
        <w:rPr>
          <w:sz w:val="16"/>
          <w:szCs w:val="16"/>
        </w:rPr>
        <w:t>, Resources for Sustainable Communities.</w:t>
      </w:r>
    </w:p>
  </w:footnote>
  <w:footnote w:id="6">
    <w:p w:rsidR="004270CC" w:rsidRPr="00877E4A" w:rsidRDefault="004270CC">
      <w:pPr>
        <w:pStyle w:val="FootnoteText"/>
        <w:rPr>
          <w:sz w:val="16"/>
          <w:szCs w:val="16"/>
          <w:lang w:val="en-US"/>
        </w:rPr>
      </w:pPr>
      <w:r w:rsidRPr="00877E4A">
        <w:rPr>
          <w:rStyle w:val="FootnoteReference"/>
          <w:sz w:val="16"/>
          <w:szCs w:val="16"/>
        </w:rPr>
        <w:footnoteRef/>
      </w:r>
      <w:r w:rsidRPr="00877E4A">
        <w:rPr>
          <w:sz w:val="16"/>
          <w:szCs w:val="16"/>
        </w:rPr>
        <w:t xml:space="preserve"> </w:t>
      </w:r>
      <w:r w:rsidRPr="00877E4A">
        <w:rPr>
          <w:sz w:val="16"/>
          <w:szCs w:val="16"/>
          <w:lang w:val="en-US"/>
        </w:rPr>
        <w:t>Americans with Disabilities Act</w:t>
      </w:r>
    </w:p>
  </w:footnote>
  <w:footnote w:id="7">
    <w:p w:rsidR="004270CC" w:rsidRPr="00C7498F" w:rsidRDefault="004270CC" w:rsidP="000946B5">
      <w:pPr>
        <w:numPr>
          <w:ilvl w:val="0"/>
          <w:numId w:val="77"/>
        </w:numPr>
        <w:spacing w:after="345"/>
        <w:ind w:left="0"/>
        <w:rPr>
          <w:rFonts w:cs="Arial"/>
          <w:color w:val="666666"/>
          <w:sz w:val="16"/>
          <w:lang w:val="en"/>
        </w:rPr>
      </w:pPr>
      <w:r w:rsidRPr="00C7498F">
        <w:rPr>
          <w:rStyle w:val="FootnoteReference"/>
          <w:sz w:val="16"/>
          <w:szCs w:val="16"/>
        </w:rPr>
        <w:footnoteRef/>
      </w:r>
      <w:r w:rsidRPr="00C7498F">
        <w:rPr>
          <w:sz w:val="16"/>
          <w:szCs w:val="16"/>
        </w:rPr>
        <w:t xml:space="preserve"> *</w:t>
      </w:r>
      <w:r w:rsidRPr="00C7498F">
        <w:rPr>
          <w:rFonts w:cs="Arial"/>
          <w:sz w:val="16"/>
          <w:szCs w:val="16"/>
        </w:rPr>
        <w:t xml:space="preserve">California Wildlife Conservation Board, </w:t>
      </w:r>
      <w:r>
        <w:rPr>
          <w:rFonts w:cs="Arial"/>
          <w:sz w:val="16"/>
          <w:szCs w:val="16"/>
        </w:rPr>
        <w:t xml:space="preserve">Draft </w:t>
      </w:r>
      <w:r w:rsidRPr="00C7498F">
        <w:rPr>
          <w:rFonts w:cs="Arial"/>
          <w:sz w:val="16"/>
          <w:szCs w:val="16"/>
        </w:rPr>
        <w:t>Strategic Plan 2014</w:t>
      </w:r>
      <w:r>
        <w:rPr>
          <w:rFonts w:cs="Arial"/>
          <w:sz w:val="16"/>
          <w:szCs w:val="16"/>
        </w:rPr>
        <w:t xml:space="preserve">. </w:t>
      </w:r>
      <w:hyperlink r:id="rId1" w:history="1">
        <w:r w:rsidRPr="00F66537">
          <w:rPr>
            <w:rStyle w:val="Hyperlink"/>
            <w:rFonts w:cs="Arial"/>
            <w:iCs/>
            <w:sz w:val="16"/>
            <w:lang w:val="en"/>
          </w:rPr>
          <w:t>https://nrm.dfg.</w:t>
        </w:r>
        <w:r w:rsidRPr="00F66537">
          <w:rPr>
            <w:rStyle w:val="Hyperlink"/>
            <w:rFonts w:cs="Arial"/>
            <w:b/>
            <w:bCs/>
            <w:iCs/>
            <w:sz w:val="16"/>
            <w:lang w:val="en"/>
          </w:rPr>
          <w:t>ca</w:t>
        </w:r>
        <w:r w:rsidRPr="00F66537">
          <w:rPr>
            <w:rStyle w:val="Hyperlink"/>
            <w:rFonts w:cs="Arial"/>
            <w:iCs/>
            <w:sz w:val="16"/>
            <w:lang w:val="en"/>
          </w:rPr>
          <w:t>.gov/FileHandler.ashx?DocumentID=75737</w:t>
        </w:r>
      </w:hyperlink>
      <w:r>
        <w:rPr>
          <w:rFonts w:cs="Arial"/>
          <w:iCs/>
          <w:color w:val="666666"/>
          <w:sz w:val="16"/>
          <w:u w:val="single"/>
          <w:lang w:val="en"/>
        </w:rPr>
        <w:t xml:space="preserve"> </w:t>
      </w:r>
    </w:p>
    <w:p w:rsidR="004270CC" w:rsidRDefault="004270CC" w:rsidP="007E64C1">
      <w:pPr>
        <w:pStyle w:val="FootnoteText"/>
      </w:pPr>
    </w:p>
  </w:footnote>
  <w:footnote w:id="8">
    <w:p w:rsidR="004270CC" w:rsidRPr="00FC088A" w:rsidRDefault="004270CC">
      <w:pPr>
        <w:pStyle w:val="FootnoteText"/>
        <w:rPr>
          <w:sz w:val="16"/>
          <w:szCs w:val="16"/>
        </w:rPr>
      </w:pPr>
      <w:r w:rsidRPr="00FC088A">
        <w:rPr>
          <w:rStyle w:val="FootnoteReference"/>
          <w:sz w:val="16"/>
          <w:szCs w:val="16"/>
        </w:rPr>
        <w:footnoteRef/>
      </w:r>
      <w:r w:rsidRPr="00FC088A">
        <w:rPr>
          <w:sz w:val="16"/>
          <w:szCs w:val="16"/>
        </w:rPr>
        <w:t xml:space="preserve"> Passive recreation includes trails for hiking and mountain biking, and access for fishing, kayaking, etc. </w:t>
      </w:r>
    </w:p>
  </w:footnote>
  <w:footnote w:id="9">
    <w:p w:rsidR="004270CC" w:rsidRPr="00021D6A" w:rsidRDefault="004270CC" w:rsidP="00DB4BC7">
      <w:pPr>
        <w:rPr>
          <w:rFonts w:cs="Arial"/>
          <w:b/>
          <w:bCs/>
          <w:sz w:val="16"/>
          <w:szCs w:val="16"/>
        </w:rPr>
      </w:pPr>
      <w:r w:rsidRPr="00021D6A">
        <w:rPr>
          <w:rStyle w:val="FootnoteReference"/>
          <w:sz w:val="16"/>
          <w:szCs w:val="16"/>
        </w:rPr>
        <w:footnoteRef/>
      </w:r>
      <w:r w:rsidRPr="00021D6A">
        <w:rPr>
          <w:sz w:val="16"/>
          <w:szCs w:val="16"/>
        </w:rPr>
        <w:t xml:space="preserve"> For suitable trees see the U.S. Forest Service’s Tree Carbon Calculator at the Center for Urban Forest Research </w:t>
      </w:r>
      <w:hyperlink r:id="rId2" w:history="1">
        <w:r w:rsidRPr="005242E4">
          <w:rPr>
            <w:rStyle w:val="Hyperlink"/>
            <w:sz w:val="16"/>
          </w:rPr>
          <w:t>http://www.fs.usda.gov/ccrc/tools/cufr-tree-carbon-</w:t>
        </w:r>
        <w:r w:rsidRPr="005242E4">
          <w:rPr>
            <w:rStyle w:val="Hyperlink"/>
            <w:sz w:val="16"/>
            <w:szCs w:val="16"/>
          </w:rPr>
          <w:t>calculator-ctcc</w:t>
        </w:r>
      </w:hyperlink>
      <w:r>
        <w:rPr>
          <w:sz w:val="16"/>
          <w:szCs w:val="16"/>
        </w:rPr>
        <w:t xml:space="preserve"> </w:t>
      </w:r>
      <w:r w:rsidRPr="00021D6A">
        <w:rPr>
          <w:sz w:val="16"/>
          <w:szCs w:val="16"/>
        </w:rPr>
        <w:t xml:space="preserve">or </w:t>
      </w:r>
      <w:r>
        <w:rPr>
          <w:sz w:val="16"/>
          <w:szCs w:val="16"/>
        </w:rPr>
        <w:t xml:space="preserve">Tree Planting Standards and Specifications </w:t>
      </w:r>
      <w:hyperlink r:id="rId3" w:history="1">
        <w:r w:rsidRPr="005242E4">
          <w:rPr>
            <w:rStyle w:val="Hyperlink"/>
            <w:sz w:val="16"/>
          </w:rPr>
          <w:t>http://www.fire.ca.gov/resource_mgt/downloads/CALFIRE_Nursery_Standards_and_Specs11_12.pdf</w:t>
        </w:r>
      </w:hyperlink>
      <w:r>
        <w:rPr>
          <w:sz w:val="16"/>
        </w:rPr>
        <w:t xml:space="preserve"> </w:t>
      </w:r>
    </w:p>
  </w:footnote>
  <w:footnote w:id="10">
    <w:p w:rsidR="004270CC" w:rsidRPr="00021D6A" w:rsidRDefault="004270CC">
      <w:pPr>
        <w:pStyle w:val="FootnoteText"/>
        <w:rPr>
          <w:sz w:val="16"/>
          <w:szCs w:val="16"/>
          <w:lang w:val="en-US"/>
        </w:rPr>
      </w:pPr>
      <w:r w:rsidRPr="00021D6A">
        <w:rPr>
          <w:rStyle w:val="FootnoteReference"/>
          <w:sz w:val="16"/>
          <w:szCs w:val="16"/>
        </w:rPr>
        <w:footnoteRef/>
      </w:r>
      <w:r w:rsidRPr="00021D6A">
        <w:rPr>
          <w:sz w:val="16"/>
          <w:szCs w:val="16"/>
        </w:rPr>
        <w:t xml:space="preserve"> </w:t>
      </w:r>
      <w:r>
        <w:rPr>
          <w:sz w:val="16"/>
          <w:szCs w:val="16"/>
          <w:lang w:val="en-US"/>
        </w:rPr>
        <w:t>See Appendix T</w:t>
      </w:r>
      <w:r w:rsidRPr="00021D6A">
        <w:rPr>
          <w:sz w:val="16"/>
          <w:szCs w:val="16"/>
          <w:lang w:val="en-US"/>
        </w:rPr>
        <w:t xml:space="preserve"> (Resourc</w:t>
      </w:r>
      <w:r>
        <w:rPr>
          <w:sz w:val="16"/>
          <w:szCs w:val="16"/>
          <w:lang w:val="en-US"/>
        </w:rPr>
        <w:t>es for Sustainable Communities)</w:t>
      </w:r>
    </w:p>
  </w:footnote>
  <w:footnote w:id="11">
    <w:p w:rsidR="004270CC" w:rsidRPr="00363EFF" w:rsidRDefault="004270CC" w:rsidP="00DB11F5">
      <w:pPr>
        <w:suppressAutoHyphens/>
        <w:rPr>
          <w:sz w:val="16"/>
          <w:szCs w:val="16"/>
        </w:rPr>
      </w:pPr>
      <w:r w:rsidRPr="00363EFF">
        <w:rPr>
          <w:rStyle w:val="FootnoteReference"/>
          <w:sz w:val="16"/>
          <w:szCs w:val="16"/>
        </w:rPr>
        <w:footnoteRef/>
      </w:r>
      <w:r w:rsidRPr="00363EFF">
        <w:rPr>
          <w:sz w:val="16"/>
          <w:szCs w:val="16"/>
        </w:rPr>
        <w:t xml:space="preserve"> The equipment rental rates published by the State Department of Transportation may be used as a guide. (refer to </w:t>
      </w:r>
      <w:hyperlink r:id="rId4" w:history="1">
        <w:r w:rsidRPr="00363EFF">
          <w:rPr>
            <w:rStyle w:val="Hyperlink"/>
            <w:sz w:val="16"/>
            <w:szCs w:val="16"/>
          </w:rPr>
          <w:t>http://www.dot.ca.gov/hq/construc/equipmnt.html</w:t>
        </w:r>
      </w:hyperlink>
      <w:r w:rsidRPr="00363EFF">
        <w:rPr>
          <w:sz w:val="16"/>
          <w:szCs w:val="16"/>
        </w:rPr>
        <w:t xml:space="preserve">) </w:t>
      </w:r>
    </w:p>
    <w:p w:rsidR="004270CC" w:rsidRPr="00363EFF" w:rsidRDefault="004270CC" w:rsidP="00DB11F5">
      <w:pPr>
        <w:pStyle w:val="FootnoteText"/>
        <w:rPr>
          <w:sz w:val="16"/>
          <w:szCs w:val="16"/>
        </w:rPr>
      </w:pPr>
    </w:p>
  </w:footnote>
  <w:footnote w:id="12">
    <w:p w:rsidR="004270CC" w:rsidRPr="00AC0C11" w:rsidRDefault="004270CC" w:rsidP="00DB11F5">
      <w:pPr>
        <w:pStyle w:val="FootnoteText"/>
        <w:rPr>
          <w:rFonts w:cs="Arial"/>
          <w:sz w:val="16"/>
          <w:szCs w:val="16"/>
        </w:rPr>
      </w:pPr>
      <w:r w:rsidRPr="00AC0C11">
        <w:rPr>
          <w:rStyle w:val="FootnoteReference"/>
          <w:rFonts w:cs="Arial"/>
          <w:sz w:val="16"/>
          <w:szCs w:val="16"/>
        </w:rPr>
        <w:footnoteRef/>
      </w:r>
      <w:r w:rsidRPr="00AC0C11">
        <w:rPr>
          <w:rFonts w:cs="Arial"/>
          <w:sz w:val="16"/>
          <w:szCs w:val="16"/>
        </w:rPr>
        <w:t xml:space="preserve"> Safeguarding California </w:t>
      </w:r>
      <w:r w:rsidRPr="005A1CC2">
        <w:rPr>
          <w:rFonts w:cs="Arial"/>
          <w:b/>
          <w:sz w:val="15"/>
          <w:szCs w:val="15"/>
        </w:rPr>
        <w:t xml:space="preserve"> </w:t>
      </w:r>
      <w:hyperlink r:id="rId5" w:history="1">
        <w:r w:rsidRPr="0082195F">
          <w:rPr>
            <w:rStyle w:val="Hyperlink"/>
            <w:sz w:val="16"/>
            <w:szCs w:val="16"/>
          </w:rPr>
          <w:t>http://resources.ca.gov/climate/safeguarding/</w:t>
        </w:r>
      </w:hyperlink>
      <w:r w:rsidRPr="00AC0C11">
        <w:rPr>
          <w:rFonts w:cs="Arial"/>
          <w:sz w:val="16"/>
          <w:szCs w:val="16"/>
        </w:rPr>
        <w:t xml:space="preserve"> </w:t>
      </w:r>
    </w:p>
  </w:footnote>
  <w:footnote w:id="13">
    <w:p w:rsidR="004270CC" w:rsidRPr="0082195F" w:rsidRDefault="004270CC" w:rsidP="00DB11F5">
      <w:pPr>
        <w:pStyle w:val="FootnoteText"/>
        <w:rPr>
          <w:rFonts w:cs="Arial"/>
          <w:sz w:val="16"/>
          <w:szCs w:val="16"/>
          <w:lang w:val="en-US"/>
        </w:rPr>
      </w:pPr>
      <w:r w:rsidRPr="00AC0C11">
        <w:rPr>
          <w:rStyle w:val="FootnoteReference"/>
          <w:rFonts w:cs="Arial"/>
          <w:sz w:val="16"/>
          <w:szCs w:val="16"/>
        </w:rPr>
        <w:footnoteRef/>
      </w:r>
      <w:r w:rsidRPr="00AC0C11">
        <w:rPr>
          <w:rFonts w:cs="Arial"/>
          <w:sz w:val="16"/>
          <w:szCs w:val="16"/>
        </w:rPr>
        <w:t xml:space="preserve"> 2009 California Climate Adaptation Strategy  </w:t>
      </w:r>
      <w:hyperlink r:id="rId6" w:history="1">
        <w:r w:rsidRPr="00297F13">
          <w:rPr>
            <w:rStyle w:val="Hyperlink"/>
            <w:sz w:val="16"/>
          </w:rPr>
          <w:t>http://resources.ca.gov/docs/climate/Statewide_Adaptation_Strategy.pdf</w:t>
        </w:r>
      </w:hyperlink>
      <w:r>
        <w:rPr>
          <w:sz w:val="16"/>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CC" w:rsidRDefault="004270CC" w:rsidP="001F25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CC" w:rsidRPr="00A93BD3" w:rsidRDefault="004270CC" w:rsidP="00295641">
    <w:pPr>
      <w:pStyle w:val="Header"/>
      <w:tabs>
        <w:tab w:val="clear" w:pos="4320"/>
        <w:tab w:val="clear" w:pos="8640"/>
        <w:tab w:val="left" w:pos="4352"/>
      </w:tabs>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CC" w:rsidRPr="00A93BD3" w:rsidRDefault="004270CC" w:rsidP="00607DE7">
    <w:pPr>
      <w:pStyle w:val="Header"/>
      <w:tabs>
        <w:tab w:val="clear" w:pos="4320"/>
        <w:tab w:val="clear" w:pos="8640"/>
        <w:tab w:val="left" w:pos="4352"/>
      </w:tabs>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CC" w:rsidRPr="00A93BD3" w:rsidRDefault="004270CC" w:rsidP="00852F4A">
    <w:pPr>
      <w:pStyle w:val="Header"/>
      <w:tabs>
        <w:tab w:val="clear" w:pos="4320"/>
        <w:tab w:val="clear" w:pos="8640"/>
        <w:tab w:val="left" w:pos="4352"/>
      </w:tabs>
      <w:jc w:val="cent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CC" w:rsidRPr="00411D10" w:rsidRDefault="004270CC" w:rsidP="00411D10">
    <w:pPr>
      <w:pStyle w:val="Header"/>
      <w:rPr>
        <w:rFonts w:eastAsia="Bata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D2"/>
    <w:multiLevelType w:val="hybridMultilevel"/>
    <w:tmpl w:val="A516E8DC"/>
    <w:lvl w:ilvl="0" w:tplc="0262A944">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C7DC7"/>
    <w:multiLevelType w:val="hybridMultilevel"/>
    <w:tmpl w:val="4232CA10"/>
    <w:lvl w:ilvl="0" w:tplc="5C44FB00">
      <w:start w:val="1"/>
      <w:numFmt w:val="upperLetter"/>
      <w:lvlText w:val="%1."/>
      <w:lvlJc w:val="left"/>
      <w:pPr>
        <w:tabs>
          <w:tab w:val="num" w:pos="360"/>
        </w:tabs>
        <w:ind w:left="360" w:hanging="360"/>
      </w:pPr>
      <w:rPr>
        <w:rFonts w:cs="Times New Roman"/>
        <w:color w:val="auto"/>
      </w:rPr>
    </w:lvl>
    <w:lvl w:ilvl="1" w:tplc="0BC280B2">
      <w:start w:val="1"/>
      <w:numFmt w:val="upperLetter"/>
      <w:lvlText w:val="%2."/>
      <w:lvlJc w:val="left"/>
      <w:pPr>
        <w:tabs>
          <w:tab w:val="num" w:pos="720"/>
        </w:tabs>
        <w:ind w:left="720" w:hanging="360"/>
      </w:pPr>
      <w:rPr>
        <w:rFonts w:cs="Times New Roman" w:hint="default"/>
        <w:b/>
      </w:rPr>
    </w:lvl>
    <w:lvl w:ilvl="2" w:tplc="1DE689CC">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44D35FE"/>
    <w:multiLevelType w:val="hybridMultilevel"/>
    <w:tmpl w:val="FD646C5C"/>
    <w:lvl w:ilvl="0" w:tplc="4CF4C16C">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54B40AE"/>
    <w:multiLevelType w:val="hybridMultilevel"/>
    <w:tmpl w:val="2CA41C2E"/>
    <w:lvl w:ilvl="0" w:tplc="F3803BF8">
      <w:start w:val="1"/>
      <w:numFmt w:val="lowerLetter"/>
      <w:lvlText w:val="%1."/>
      <w:lvlJc w:val="left"/>
      <w:pPr>
        <w:ind w:left="19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5926C2E"/>
    <w:multiLevelType w:val="hybridMultilevel"/>
    <w:tmpl w:val="C854B5B2"/>
    <w:lvl w:ilvl="0" w:tplc="4CF6DCE4">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7C52F39"/>
    <w:multiLevelType w:val="hybridMultilevel"/>
    <w:tmpl w:val="989E6954"/>
    <w:lvl w:ilvl="0" w:tplc="357E892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D255B"/>
    <w:multiLevelType w:val="hybridMultilevel"/>
    <w:tmpl w:val="BC5C88EA"/>
    <w:lvl w:ilvl="0" w:tplc="0F90561A">
      <w:start w:val="1"/>
      <w:numFmt w:val="upperLetter"/>
      <w:lvlText w:val="%1."/>
      <w:lvlJc w:val="left"/>
      <w:pPr>
        <w:ind w:left="810" w:hanging="360"/>
      </w:pPr>
      <w:rPr>
        <w:rFonts w:ascii="Arial" w:eastAsia="Times New Roman" w:hAnsi="Arial" w:cs="Arial"/>
      </w:rPr>
    </w:lvl>
    <w:lvl w:ilvl="1" w:tplc="0409000F">
      <w:start w:val="1"/>
      <w:numFmt w:val="decimal"/>
      <w:lvlText w:val="%2."/>
      <w:lvlJc w:val="left"/>
      <w:pPr>
        <w:ind w:left="6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nsid w:val="080E21A3"/>
    <w:multiLevelType w:val="hybridMultilevel"/>
    <w:tmpl w:val="2758DE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141FE3"/>
    <w:multiLevelType w:val="hybridMultilevel"/>
    <w:tmpl w:val="2D461FAA"/>
    <w:lvl w:ilvl="0" w:tplc="A5E82CCA">
      <w:start w:val="1"/>
      <w:numFmt w:val="decimal"/>
      <w:lvlText w:val="%1."/>
      <w:lvlJc w:val="left"/>
      <w:pPr>
        <w:tabs>
          <w:tab w:val="num" w:pos="720"/>
        </w:tabs>
        <w:ind w:left="720" w:hanging="360"/>
      </w:pPr>
      <w:rPr>
        <w:rFonts w:cs="Times New Roman"/>
        <w:b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9E41B68"/>
    <w:multiLevelType w:val="hybridMultilevel"/>
    <w:tmpl w:val="19ECF28C"/>
    <w:lvl w:ilvl="0" w:tplc="C0C4D496">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906077"/>
    <w:multiLevelType w:val="hybridMultilevel"/>
    <w:tmpl w:val="A09AA3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0B062630"/>
    <w:multiLevelType w:val="hybridMultilevel"/>
    <w:tmpl w:val="6DF84388"/>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rPr>
    </w:lvl>
    <w:lvl w:ilvl="4" w:tplc="0409000F">
      <w:start w:val="1"/>
      <w:numFmt w:val="decimal"/>
      <w:lvlText w:val="%5."/>
      <w:lvlJc w:val="left"/>
      <w:pPr>
        <w:tabs>
          <w:tab w:val="num" w:pos="3240"/>
        </w:tabs>
        <w:ind w:left="3240" w:hanging="36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0CBE1353"/>
    <w:multiLevelType w:val="hybridMultilevel"/>
    <w:tmpl w:val="3020CA28"/>
    <w:lvl w:ilvl="0" w:tplc="5A5E2822">
      <w:start w:val="1"/>
      <w:numFmt w:val="decimal"/>
      <w:lvlText w:val="%1."/>
      <w:lvlJc w:val="left"/>
      <w:pPr>
        <w:tabs>
          <w:tab w:val="num" w:pos="1440"/>
        </w:tabs>
        <w:ind w:left="144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95694B"/>
    <w:multiLevelType w:val="hybridMultilevel"/>
    <w:tmpl w:val="3A6C9ECE"/>
    <w:lvl w:ilvl="0" w:tplc="04090015">
      <w:start w:val="1"/>
      <w:numFmt w:val="upperLetter"/>
      <w:lvlText w:val="%1."/>
      <w:lvlJc w:val="left"/>
      <w:pPr>
        <w:tabs>
          <w:tab w:val="num" w:pos="1080"/>
        </w:tabs>
        <w:ind w:left="1080" w:hanging="360"/>
      </w:pPr>
      <w:rPr>
        <w:rFonts w:cs="Times New Roman"/>
      </w:rPr>
    </w:lvl>
    <w:lvl w:ilvl="1" w:tplc="D44AC926">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10C17B48"/>
    <w:multiLevelType w:val="hybridMultilevel"/>
    <w:tmpl w:val="8BDE2F4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5">
    <w:nsid w:val="12D80E56"/>
    <w:multiLevelType w:val="hybridMultilevel"/>
    <w:tmpl w:val="7C7E50E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36716AC"/>
    <w:multiLevelType w:val="hybridMultilevel"/>
    <w:tmpl w:val="0220C364"/>
    <w:lvl w:ilvl="0" w:tplc="F00A759A">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1E75E3"/>
    <w:multiLevelType w:val="hybridMultilevel"/>
    <w:tmpl w:val="C38ED370"/>
    <w:lvl w:ilvl="0" w:tplc="EC6EBE82">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CC152E"/>
    <w:multiLevelType w:val="hybridMultilevel"/>
    <w:tmpl w:val="6BDE9D7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594114D"/>
    <w:multiLevelType w:val="hybridMultilevel"/>
    <w:tmpl w:val="E27AE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65A21A4"/>
    <w:multiLevelType w:val="hybridMultilevel"/>
    <w:tmpl w:val="978EC2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7571740"/>
    <w:multiLevelType w:val="hybridMultilevel"/>
    <w:tmpl w:val="42728EC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C511DE"/>
    <w:multiLevelType w:val="hybridMultilevel"/>
    <w:tmpl w:val="3A2284DA"/>
    <w:lvl w:ilvl="0" w:tplc="9F529602">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5497B"/>
    <w:multiLevelType w:val="hybridMultilevel"/>
    <w:tmpl w:val="5368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BB60EE"/>
    <w:multiLevelType w:val="hybridMultilevel"/>
    <w:tmpl w:val="FD60EBC4"/>
    <w:lvl w:ilvl="0" w:tplc="64EE64A8">
      <w:start w:val="3"/>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BA043A"/>
    <w:multiLevelType w:val="hybridMultilevel"/>
    <w:tmpl w:val="C3AC376C"/>
    <w:lvl w:ilvl="0" w:tplc="D44AC92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80636B4"/>
    <w:multiLevelType w:val="hybridMultilevel"/>
    <w:tmpl w:val="C1C88BEE"/>
    <w:lvl w:ilvl="0" w:tplc="240C40DA">
      <w:start w:val="15"/>
      <w:numFmt w:val="upperLetter"/>
      <w:lvlText w:val="%1."/>
      <w:lvlJc w:val="left"/>
      <w:pPr>
        <w:ind w:left="360" w:hanging="360"/>
      </w:pPr>
      <w:rPr>
        <w:rFonts w:cs="Times New Roman"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28E5227C"/>
    <w:multiLevelType w:val="hybridMultilevel"/>
    <w:tmpl w:val="3CB2F170"/>
    <w:lvl w:ilvl="0" w:tplc="0409000F">
      <w:start w:val="1"/>
      <w:numFmt w:val="decimal"/>
      <w:lvlText w:val="%1."/>
      <w:lvlJc w:val="left"/>
      <w:pPr>
        <w:ind w:left="2610" w:hanging="360"/>
      </w:pPr>
    </w:lvl>
    <w:lvl w:ilvl="1" w:tplc="04090019">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8">
    <w:nsid w:val="298D3152"/>
    <w:multiLevelType w:val="hybridMultilevel"/>
    <w:tmpl w:val="7AB296BE"/>
    <w:lvl w:ilvl="0" w:tplc="A4C24CEA">
      <w:start w:val="1"/>
      <w:numFmt w:val="lowerLetter"/>
      <w:lvlText w:val="%1."/>
      <w:lvlJc w:val="left"/>
      <w:pPr>
        <w:ind w:left="1890" w:hanging="360"/>
      </w:pPr>
      <w:rPr>
        <w:rFonts w:ascii="Arial" w:eastAsia="Times New Roman" w:hAnsi="Arial" w:cs="Times New Roman"/>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2C7A090C"/>
    <w:multiLevelType w:val="hybridMultilevel"/>
    <w:tmpl w:val="8F8EA94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E55223B"/>
    <w:multiLevelType w:val="hybridMultilevel"/>
    <w:tmpl w:val="CE263DEE"/>
    <w:lvl w:ilvl="0" w:tplc="D15067CC">
      <w:start w:val="1"/>
      <w:numFmt w:val="decimal"/>
      <w:lvlText w:val="%1."/>
      <w:lvlJc w:val="left"/>
      <w:pPr>
        <w:tabs>
          <w:tab w:val="num" w:pos="1440"/>
        </w:tabs>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BE52AD"/>
    <w:multiLevelType w:val="hybridMultilevel"/>
    <w:tmpl w:val="DE086E5E"/>
    <w:lvl w:ilvl="0" w:tplc="2C1C724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95564A"/>
    <w:multiLevelType w:val="hybridMultilevel"/>
    <w:tmpl w:val="5FD4D364"/>
    <w:lvl w:ilvl="0" w:tplc="04090015">
      <w:start w:val="1"/>
      <w:numFmt w:val="upperLetter"/>
      <w:lvlText w:val="%1."/>
      <w:lvlJc w:val="left"/>
      <w:pPr>
        <w:tabs>
          <w:tab w:val="num" w:pos="360"/>
        </w:tabs>
        <w:ind w:left="360" w:hanging="360"/>
      </w:pPr>
      <w:rPr>
        <w:rFonts w:hint="default"/>
      </w:rPr>
    </w:lvl>
    <w:lvl w:ilvl="1" w:tplc="04090003">
      <w:start w:val="1"/>
      <w:numFmt w:val="bullet"/>
      <w:lvlText w:val="o"/>
      <w:lvlJc w:val="left"/>
      <w:pPr>
        <w:tabs>
          <w:tab w:val="num" w:pos="120"/>
        </w:tabs>
        <w:ind w:left="120" w:hanging="360"/>
      </w:pPr>
      <w:rPr>
        <w:rFonts w:ascii="Courier New" w:hAnsi="Courier New" w:hint="default"/>
      </w:rPr>
    </w:lvl>
    <w:lvl w:ilvl="2" w:tplc="04090005">
      <w:start w:val="1"/>
      <w:numFmt w:val="bullet"/>
      <w:lvlText w:val=""/>
      <w:lvlJc w:val="left"/>
      <w:pPr>
        <w:tabs>
          <w:tab w:val="num" w:pos="840"/>
        </w:tabs>
        <w:ind w:left="840" w:hanging="360"/>
      </w:pPr>
      <w:rPr>
        <w:rFonts w:ascii="Wingdings" w:hAnsi="Wingdings" w:hint="default"/>
      </w:rPr>
    </w:lvl>
    <w:lvl w:ilvl="3" w:tplc="04090001">
      <w:start w:val="1"/>
      <w:numFmt w:val="bullet"/>
      <w:lvlText w:val=""/>
      <w:lvlJc w:val="left"/>
      <w:pPr>
        <w:tabs>
          <w:tab w:val="num" w:pos="1560"/>
        </w:tabs>
        <w:ind w:left="1560" w:hanging="360"/>
      </w:pPr>
      <w:rPr>
        <w:rFonts w:ascii="Symbol" w:hAnsi="Symbol" w:hint="default"/>
      </w:rPr>
    </w:lvl>
    <w:lvl w:ilvl="4" w:tplc="04090003" w:tentative="1">
      <w:start w:val="1"/>
      <w:numFmt w:val="bullet"/>
      <w:lvlText w:val="o"/>
      <w:lvlJc w:val="left"/>
      <w:pPr>
        <w:tabs>
          <w:tab w:val="num" w:pos="2280"/>
        </w:tabs>
        <w:ind w:left="2280" w:hanging="360"/>
      </w:pPr>
      <w:rPr>
        <w:rFonts w:ascii="Courier New" w:hAnsi="Courier New" w:hint="default"/>
      </w:rPr>
    </w:lvl>
    <w:lvl w:ilvl="5" w:tplc="04090005" w:tentative="1">
      <w:start w:val="1"/>
      <w:numFmt w:val="bullet"/>
      <w:lvlText w:val=""/>
      <w:lvlJc w:val="left"/>
      <w:pPr>
        <w:tabs>
          <w:tab w:val="num" w:pos="3000"/>
        </w:tabs>
        <w:ind w:left="3000" w:hanging="360"/>
      </w:pPr>
      <w:rPr>
        <w:rFonts w:ascii="Wingdings" w:hAnsi="Wingdings" w:hint="default"/>
      </w:rPr>
    </w:lvl>
    <w:lvl w:ilvl="6" w:tplc="04090001" w:tentative="1">
      <w:start w:val="1"/>
      <w:numFmt w:val="bullet"/>
      <w:lvlText w:val=""/>
      <w:lvlJc w:val="left"/>
      <w:pPr>
        <w:tabs>
          <w:tab w:val="num" w:pos="3720"/>
        </w:tabs>
        <w:ind w:left="3720" w:hanging="360"/>
      </w:pPr>
      <w:rPr>
        <w:rFonts w:ascii="Symbol" w:hAnsi="Symbol" w:hint="default"/>
      </w:rPr>
    </w:lvl>
    <w:lvl w:ilvl="7" w:tplc="04090003" w:tentative="1">
      <w:start w:val="1"/>
      <w:numFmt w:val="bullet"/>
      <w:lvlText w:val="o"/>
      <w:lvlJc w:val="left"/>
      <w:pPr>
        <w:tabs>
          <w:tab w:val="num" w:pos="4440"/>
        </w:tabs>
        <w:ind w:left="4440" w:hanging="360"/>
      </w:pPr>
      <w:rPr>
        <w:rFonts w:ascii="Courier New" w:hAnsi="Courier New" w:hint="default"/>
      </w:rPr>
    </w:lvl>
    <w:lvl w:ilvl="8" w:tplc="04090005" w:tentative="1">
      <w:start w:val="1"/>
      <w:numFmt w:val="bullet"/>
      <w:lvlText w:val=""/>
      <w:lvlJc w:val="left"/>
      <w:pPr>
        <w:tabs>
          <w:tab w:val="num" w:pos="5160"/>
        </w:tabs>
        <w:ind w:left="5160" w:hanging="360"/>
      </w:pPr>
      <w:rPr>
        <w:rFonts w:ascii="Wingdings" w:hAnsi="Wingdings" w:hint="default"/>
      </w:rPr>
    </w:lvl>
  </w:abstractNum>
  <w:abstractNum w:abstractNumId="33">
    <w:nsid w:val="31BA7C24"/>
    <w:multiLevelType w:val="hybridMultilevel"/>
    <w:tmpl w:val="1EA29DB8"/>
    <w:lvl w:ilvl="0" w:tplc="07A22BE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32D146C9"/>
    <w:multiLevelType w:val="hybridMultilevel"/>
    <w:tmpl w:val="7C486F14"/>
    <w:lvl w:ilvl="0" w:tplc="82CE9DAC">
      <w:start w:val="5"/>
      <w:numFmt w:val="decimal"/>
      <w:lvlText w:val="%1."/>
      <w:lvlJc w:val="left"/>
      <w:pPr>
        <w:tabs>
          <w:tab w:val="num" w:pos="720"/>
        </w:tabs>
        <w:ind w:left="720"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624E1C"/>
    <w:multiLevelType w:val="hybridMultilevel"/>
    <w:tmpl w:val="94E6B6B4"/>
    <w:lvl w:ilvl="0" w:tplc="A5E82CCA">
      <w:start w:val="1"/>
      <w:numFmt w:val="decimal"/>
      <w:lvlText w:val="%1."/>
      <w:lvlJc w:val="left"/>
      <w:pPr>
        <w:tabs>
          <w:tab w:val="num" w:pos="1530"/>
        </w:tabs>
        <w:ind w:left="1530" w:hanging="360"/>
      </w:pPr>
      <w:rPr>
        <w:rFonts w:cs="Times New Roman"/>
        <w:b w:val="0"/>
        <w:sz w:val="24"/>
        <w:szCs w:val="24"/>
      </w:rPr>
    </w:lvl>
    <w:lvl w:ilvl="1" w:tplc="04090019">
      <w:start w:val="1"/>
      <w:numFmt w:val="lowerLetter"/>
      <w:lvlText w:val="%2."/>
      <w:lvlJc w:val="left"/>
      <w:pPr>
        <w:tabs>
          <w:tab w:val="num" w:pos="2850"/>
        </w:tabs>
        <w:ind w:left="2850" w:hanging="360"/>
      </w:pPr>
      <w:rPr>
        <w:rFonts w:cs="Times New Roman"/>
      </w:rPr>
    </w:lvl>
    <w:lvl w:ilvl="2" w:tplc="0409001B">
      <w:start w:val="1"/>
      <w:numFmt w:val="lowerRoman"/>
      <w:lvlText w:val="%3."/>
      <w:lvlJc w:val="right"/>
      <w:pPr>
        <w:tabs>
          <w:tab w:val="num" w:pos="3570"/>
        </w:tabs>
        <w:ind w:left="3570" w:hanging="180"/>
      </w:pPr>
      <w:rPr>
        <w:rFonts w:cs="Times New Roman"/>
      </w:rPr>
    </w:lvl>
    <w:lvl w:ilvl="3" w:tplc="0409000F" w:tentative="1">
      <w:start w:val="1"/>
      <w:numFmt w:val="decimal"/>
      <w:lvlText w:val="%4."/>
      <w:lvlJc w:val="left"/>
      <w:pPr>
        <w:tabs>
          <w:tab w:val="num" w:pos="4290"/>
        </w:tabs>
        <w:ind w:left="4290" w:hanging="360"/>
      </w:pPr>
      <w:rPr>
        <w:rFonts w:cs="Times New Roman"/>
      </w:rPr>
    </w:lvl>
    <w:lvl w:ilvl="4" w:tplc="04090019" w:tentative="1">
      <w:start w:val="1"/>
      <w:numFmt w:val="lowerLetter"/>
      <w:lvlText w:val="%5."/>
      <w:lvlJc w:val="left"/>
      <w:pPr>
        <w:tabs>
          <w:tab w:val="num" w:pos="5010"/>
        </w:tabs>
        <w:ind w:left="5010" w:hanging="360"/>
      </w:pPr>
      <w:rPr>
        <w:rFonts w:cs="Times New Roman"/>
      </w:rPr>
    </w:lvl>
    <w:lvl w:ilvl="5" w:tplc="0409001B" w:tentative="1">
      <w:start w:val="1"/>
      <w:numFmt w:val="lowerRoman"/>
      <w:lvlText w:val="%6."/>
      <w:lvlJc w:val="right"/>
      <w:pPr>
        <w:tabs>
          <w:tab w:val="num" w:pos="5730"/>
        </w:tabs>
        <w:ind w:left="5730" w:hanging="180"/>
      </w:pPr>
      <w:rPr>
        <w:rFonts w:cs="Times New Roman"/>
      </w:rPr>
    </w:lvl>
    <w:lvl w:ilvl="6" w:tplc="0409000F" w:tentative="1">
      <w:start w:val="1"/>
      <w:numFmt w:val="decimal"/>
      <w:lvlText w:val="%7."/>
      <w:lvlJc w:val="left"/>
      <w:pPr>
        <w:tabs>
          <w:tab w:val="num" w:pos="6450"/>
        </w:tabs>
        <w:ind w:left="6450" w:hanging="360"/>
      </w:pPr>
      <w:rPr>
        <w:rFonts w:cs="Times New Roman"/>
      </w:rPr>
    </w:lvl>
    <w:lvl w:ilvl="7" w:tplc="04090019" w:tentative="1">
      <w:start w:val="1"/>
      <w:numFmt w:val="lowerLetter"/>
      <w:lvlText w:val="%8."/>
      <w:lvlJc w:val="left"/>
      <w:pPr>
        <w:tabs>
          <w:tab w:val="num" w:pos="7170"/>
        </w:tabs>
        <w:ind w:left="7170" w:hanging="360"/>
      </w:pPr>
      <w:rPr>
        <w:rFonts w:cs="Times New Roman"/>
      </w:rPr>
    </w:lvl>
    <w:lvl w:ilvl="8" w:tplc="0409001B" w:tentative="1">
      <w:start w:val="1"/>
      <w:numFmt w:val="lowerRoman"/>
      <w:lvlText w:val="%9."/>
      <w:lvlJc w:val="right"/>
      <w:pPr>
        <w:tabs>
          <w:tab w:val="num" w:pos="7890"/>
        </w:tabs>
        <w:ind w:left="7890" w:hanging="180"/>
      </w:pPr>
      <w:rPr>
        <w:rFonts w:cs="Times New Roman"/>
      </w:rPr>
    </w:lvl>
  </w:abstractNum>
  <w:abstractNum w:abstractNumId="36">
    <w:nsid w:val="3A17385B"/>
    <w:multiLevelType w:val="hybridMultilevel"/>
    <w:tmpl w:val="5F1A0136"/>
    <w:lvl w:ilvl="0" w:tplc="3E2461D4">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B0155E3"/>
    <w:multiLevelType w:val="hybridMultilevel"/>
    <w:tmpl w:val="6CC8D19E"/>
    <w:lvl w:ilvl="0" w:tplc="E31E79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4B71B8"/>
    <w:multiLevelType w:val="hybridMultilevel"/>
    <w:tmpl w:val="663ED7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BAC6891"/>
    <w:multiLevelType w:val="hybridMultilevel"/>
    <w:tmpl w:val="9F2E5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04342C"/>
    <w:multiLevelType w:val="hybridMultilevel"/>
    <w:tmpl w:val="FABEEB96"/>
    <w:lvl w:ilvl="0" w:tplc="0409000F">
      <w:start w:val="1"/>
      <w:numFmt w:val="decimal"/>
      <w:lvlText w:val="%1."/>
      <w:lvlJc w:val="left"/>
      <w:pPr>
        <w:tabs>
          <w:tab w:val="num" w:pos="1080"/>
        </w:tabs>
        <w:ind w:left="1080" w:hanging="360"/>
      </w:pPr>
    </w:lvl>
    <w:lvl w:ilvl="1" w:tplc="7AA8F3C4">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3DB635ED"/>
    <w:multiLevelType w:val="hybridMultilevel"/>
    <w:tmpl w:val="D91493B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3E9D44B0"/>
    <w:multiLevelType w:val="hybridMultilevel"/>
    <w:tmpl w:val="D536F894"/>
    <w:lvl w:ilvl="0" w:tplc="2EFA8274">
      <w:start w:val="1"/>
      <w:numFmt w:val="decimal"/>
      <w:lvlText w:val="%1."/>
      <w:lvlJc w:val="left"/>
      <w:pPr>
        <w:tabs>
          <w:tab w:val="num" w:pos="720"/>
        </w:tabs>
        <w:ind w:left="720" w:hanging="360"/>
      </w:pPr>
      <w:rPr>
        <w:rFonts w:cs="Times New Roman" w:hint="default"/>
        <w:b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3E9F17B2"/>
    <w:multiLevelType w:val="hybridMultilevel"/>
    <w:tmpl w:val="6E148EE0"/>
    <w:lvl w:ilvl="0" w:tplc="9918A86E">
      <w:start w:val="1"/>
      <w:numFmt w:val="decimal"/>
      <w:lvlText w:val="%1."/>
      <w:lvlJc w:val="left"/>
      <w:pPr>
        <w:tabs>
          <w:tab w:val="num" w:pos="1440"/>
        </w:tabs>
        <w:ind w:left="1440" w:hanging="360"/>
      </w:pPr>
      <w:rPr>
        <w:rFonts w:cs="Times New Roman" w:hint="default"/>
        <w:b w:val="0"/>
      </w:rPr>
    </w:lvl>
    <w:lvl w:ilvl="1" w:tplc="D44AC926">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4">
    <w:nsid w:val="3FC34A95"/>
    <w:multiLevelType w:val="hybridMultilevel"/>
    <w:tmpl w:val="E5EE6F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413725BD"/>
    <w:multiLevelType w:val="hybridMultilevel"/>
    <w:tmpl w:val="F59C1F68"/>
    <w:lvl w:ilvl="0" w:tplc="9F621BB6">
      <w:start w:val="1"/>
      <w:numFmt w:val="decimal"/>
      <w:lvlText w:val="%1."/>
      <w:lvlJc w:val="left"/>
      <w:pPr>
        <w:tabs>
          <w:tab w:val="num" w:pos="1680"/>
        </w:tabs>
        <w:ind w:left="16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9F407D"/>
    <w:multiLevelType w:val="hybridMultilevel"/>
    <w:tmpl w:val="07F6D94C"/>
    <w:lvl w:ilvl="0" w:tplc="060E9880">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4D43DB1"/>
    <w:multiLevelType w:val="hybridMultilevel"/>
    <w:tmpl w:val="E2E6161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45261609"/>
    <w:multiLevelType w:val="hybridMultilevel"/>
    <w:tmpl w:val="43129F82"/>
    <w:lvl w:ilvl="0" w:tplc="07DAAF78">
      <w:start w:val="1"/>
      <w:numFmt w:val="decimal"/>
      <w:lvlText w:val="%1."/>
      <w:lvlJc w:val="left"/>
      <w:pPr>
        <w:tabs>
          <w:tab w:val="num" w:pos="1080"/>
        </w:tabs>
        <w:ind w:left="1080" w:hanging="360"/>
      </w:pPr>
      <w:rPr>
        <w:rFonts w:ascii="Arial" w:eastAsia="Times New Roman" w:hAnsi="Arial"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61A03AD"/>
    <w:multiLevelType w:val="hybridMultilevel"/>
    <w:tmpl w:val="1122952C"/>
    <w:lvl w:ilvl="0" w:tplc="87A08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850"/>
        </w:tabs>
        <w:ind w:left="2850" w:hanging="360"/>
      </w:pPr>
      <w:rPr>
        <w:rFonts w:cs="Times New Roman"/>
      </w:rPr>
    </w:lvl>
    <w:lvl w:ilvl="2" w:tplc="0409001B">
      <w:start w:val="1"/>
      <w:numFmt w:val="lowerRoman"/>
      <w:lvlText w:val="%3."/>
      <w:lvlJc w:val="right"/>
      <w:pPr>
        <w:tabs>
          <w:tab w:val="num" w:pos="3570"/>
        </w:tabs>
        <w:ind w:left="3570" w:hanging="180"/>
      </w:pPr>
      <w:rPr>
        <w:rFonts w:cs="Times New Roman"/>
      </w:rPr>
    </w:lvl>
    <w:lvl w:ilvl="3" w:tplc="0409000F" w:tentative="1">
      <w:start w:val="1"/>
      <w:numFmt w:val="decimal"/>
      <w:lvlText w:val="%4."/>
      <w:lvlJc w:val="left"/>
      <w:pPr>
        <w:tabs>
          <w:tab w:val="num" w:pos="4290"/>
        </w:tabs>
        <w:ind w:left="4290" w:hanging="360"/>
      </w:pPr>
      <w:rPr>
        <w:rFonts w:cs="Times New Roman"/>
      </w:rPr>
    </w:lvl>
    <w:lvl w:ilvl="4" w:tplc="04090019" w:tentative="1">
      <w:start w:val="1"/>
      <w:numFmt w:val="lowerLetter"/>
      <w:lvlText w:val="%5."/>
      <w:lvlJc w:val="left"/>
      <w:pPr>
        <w:tabs>
          <w:tab w:val="num" w:pos="5010"/>
        </w:tabs>
        <w:ind w:left="5010" w:hanging="360"/>
      </w:pPr>
      <w:rPr>
        <w:rFonts w:cs="Times New Roman"/>
      </w:rPr>
    </w:lvl>
    <w:lvl w:ilvl="5" w:tplc="0409001B" w:tentative="1">
      <w:start w:val="1"/>
      <w:numFmt w:val="lowerRoman"/>
      <w:lvlText w:val="%6."/>
      <w:lvlJc w:val="right"/>
      <w:pPr>
        <w:tabs>
          <w:tab w:val="num" w:pos="5730"/>
        </w:tabs>
        <w:ind w:left="5730" w:hanging="180"/>
      </w:pPr>
      <w:rPr>
        <w:rFonts w:cs="Times New Roman"/>
      </w:rPr>
    </w:lvl>
    <w:lvl w:ilvl="6" w:tplc="0409000F" w:tentative="1">
      <w:start w:val="1"/>
      <w:numFmt w:val="decimal"/>
      <w:lvlText w:val="%7."/>
      <w:lvlJc w:val="left"/>
      <w:pPr>
        <w:tabs>
          <w:tab w:val="num" w:pos="6450"/>
        </w:tabs>
        <w:ind w:left="6450" w:hanging="360"/>
      </w:pPr>
      <w:rPr>
        <w:rFonts w:cs="Times New Roman"/>
      </w:rPr>
    </w:lvl>
    <w:lvl w:ilvl="7" w:tplc="04090019" w:tentative="1">
      <w:start w:val="1"/>
      <w:numFmt w:val="lowerLetter"/>
      <w:lvlText w:val="%8."/>
      <w:lvlJc w:val="left"/>
      <w:pPr>
        <w:tabs>
          <w:tab w:val="num" w:pos="7170"/>
        </w:tabs>
        <w:ind w:left="7170" w:hanging="360"/>
      </w:pPr>
      <w:rPr>
        <w:rFonts w:cs="Times New Roman"/>
      </w:rPr>
    </w:lvl>
    <w:lvl w:ilvl="8" w:tplc="0409001B" w:tentative="1">
      <w:start w:val="1"/>
      <w:numFmt w:val="lowerRoman"/>
      <w:lvlText w:val="%9."/>
      <w:lvlJc w:val="right"/>
      <w:pPr>
        <w:tabs>
          <w:tab w:val="num" w:pos="7890"/>
        </w:tabs>
        <w:ind w:left="7890" w:hanging="180"/>
      </w:pPr>
      <w:rPr>
        <w:rFonts w:cs="Times New Roman"/>
      </w:rPr>
    </w:lvl>
  </w:abstractNum>
  <w:abstractNum w:abstractNumId="50">
    <w:nsid w:val="499B7533"/>
    <w:multiLevelType w:val="hybridMultilevel"/>
    <w:tmpl w:val="EB56EE20"/>
    <w:lvl w:ilvl="0" w:tplc="9BEAD18C">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3E67C6"/>
    <w:multiLevelType w:val="hybridMultilevel"/>
    <w:tmpl w:val="B3B82B2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nsid w:val="4A7A6082"/>
    <w:multiLevelType w:val="hybridMultilevel"/>
    <w:tmpl w:val="4D8A2F10"/>
    <w:lvl w:ilvl="0" w:tplc="F4D6748C">
      <w:start w:val="1"/>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3">
    <w:nsid w:val="4C093F27"/>
    <w:multiLevelType w:val="hybridMultilevel"/>
    <w:tmpl w:val="F1001D3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7C068B"/>
    <w:multiLevelType w:val="hybridMultilevel"/>
    <w:tmpl w:val="4CF81B34"/>
    <w:lvl w:ilvl="0" w:tplc="8E4A42CA">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FE79DC"/>
    <w:multiLevelType w:val="hybridMultilevel"/>
    <w:tmpl w:val="8138B79A"/>
    <w:lvl w:ilvl="0" w:tplc="00DA29A8">
      <w:start w:val="1"/>
      <w:numFmt w:val="decimal"/>
      <w:lvlText w:val="%1."/>
      <w:lvlJc w:val="left"/>
      <w:pPr>
        <w:tabs>
          <w:tab w:val="num" w:pos="1440"/>
        </w:tabs>
        <w:ind w:left="144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322A78"/>
    <w:multiLevelType w:val="hybridMultilevel"/>
    <w:tmpl w:val="2AFC639C"/>
    <w:lvl w:ilvl="0" w:tplc="0409000F">
      <w:start w:val="1"/>
      <w:numFmt w:val="decimal"/>
      <w:lvlText w:val="%1."/>
      <w:lvlJc w:val="left"/>
      <w:pPr>
        <w:tabs>
          <w:tab w:val="num" w:pos="1080"/>
        </w:tabs>
        <w:ind w:left="1080" w:hanging="360"/>
      </w:pPr>
    </w:lvl>
    <w:lvl w:ilvl="1" w:tplc="F4947282">
      <w:start w:val="1"/>
      <w:numFmt w:val="decimal"/>
      <w:lvlText w:val="%2."/>
      <w:lvlJc w:val="left"/>
      <w:pPr>
        <w:tabs>
          <w:tab w:val="num" w:pos="1800"/>
        </w:tabs>
        <w:ind w:left="1800" w:hanging="360"/>
      </w:pPr>
      <w:rPr>
        <w:rFonts w:hint="default"/>
      </w:rPr>
    </w:lvl>
    <w:lvl w:ilvl="2" w:tplc="04090019">
      <w:start w:val="1"/>
      <w:numFmt w:val="lowerLetter"/>
      <w:lvlText w:val="%3."/>
      <w:lvlJc w:val="left"/>
      <w:pPr>
        <w:tabs>
          <w:tab w:val="num" w:pos="2520"/>
        </w:tabs>
        <w:ind w:left="2520" w:hanging="180"/>
      </w:pPr>
      <w:rPr>
        <w:rFonts w:cs="Times New Roman"/>
      </w:rPr>
    </w:lvl>
    <w:lvl w:ilvl="3" w:tplc="0409001B">
      <w:start w:val="1"/>
      <w:numFmt w:val="lowerRoman"/>
      <w:lvlText w:val="%4."/>
      <w:lvlJc w:val="righ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51AF6195"/>
    <w:multiLevelType w:val="hybridMultilevel"/>
    <w:tmpl w:val="68EEDAD4"/>
    <w:lvl w:ilvl="0" w:tplc="4738895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D77A10"/>
    <w:multiLevelType w:val="hybridMultilevel"/>
    <w:tmpl w:val="2F345FFC"/>
    <w:lvl w:ilvl="0" w:tplc="8AC65B3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163277"/>
    <w:multiLevelType w:val="hybridMultilevel"/>
    <w:tmpl w:val="A61293C8"/>
    <w:lvl w:ilvl="0" w:tplc="08C48D60">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546974FD"/>
    <w:multiLevelType w:val="hybridMultilevel"/>
    <w:tmpl w:val="CB14689C"/>
    <w:lvl w:ilvl="0" w:tplc="F53C8E62">
      <w:start w:val="6"/>
      <w:numFmt w:val="upperLetter"/>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1">
    <w:nsid w:val="557353A4"/>
    <w:multiLevelType w:val="hybridMultilevel"/>
    <w:tmpl w:val="E8362074"/>
    <w:lvl w:ilvl="0" w:tplc="8C704D6C">
      <w:start w:val="1"/>
      <w:numFmt w:val="upperLetter"/>
      <w:lvlText w:val="%1."/>
      <w:lvlJc w:val="left"/>
      <w:pPr>
        <w:tabs>
          <w:tab w:val="num" w:pos="720"/>
        </w:tabs>
        <w:ind w:left="720" w:hanging="360"/>
      </w:pPr>
      <w:rPr>
        <w:rFonts w:cs="Times New Roman"/>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56EA0C1B"/>
    <w:multiLevelType w:val="hybridMultilevel"/>
    <w:tmpl w:val="6D421C44"/>
    <w:lvl w:ilvl="0" w:tplc="9EDE43C0">
      <w:start w:val="1"/>
      <w:numFmt w:val="upperLetter"/>
      <w:lvlText w:val="%1."/>
      <w:lvlJc w:val="left"/>
      <w:pPr>
        <w:tabs>
          <w:tab w:val="num" w:pos="450"/>
        </w:tabs>
        <w:ind w:left="450" w:hanging="360"/>
      </w:pPr>
      <w:rPr>
        <w:rFonts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916726F"/>
    <w:multiLevelType w:val="hybridMultilevel"/>
    <w:tmpl w:val="A8C8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1F4117"/>
    <w:multiLevelType w:val="hybridMultilevel"/>
    <w:tmpl w:val="C5586DC2"/>
    <w:lvl w:ilvl="0" w:tplc="05140936">
      <w:start w:val="1"/>
      <w:numFmt w:val="decimal"/>
      <w:lvlText w:val="%1."/>
      <w:lvlJc w:val="left"/>
      <w:pPr>
        <w:tabs>
          <w:tab w:val="num" w:pos="1440"/>
        </w:tabs>
        <w:ind w:left="144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B4532F4"/>
    <w:multiLevelType w:val="hybridMultilevel"/>
    <w:tmpl w:val="F85EB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B872270"/>
    <w:multiLevelType w:val="hybridMultilevel"/>
    <w:tmpl w:val="D4AC6458"/>
    <w:lvl w:ilvl="0" w:tplc="732CF35A">
      <w:start w:val="1"/>
      <w:numFmt w:val="decimal"/>
      <w:lvlText w:val="%1."/>
      <w:lvlJc w:val="left"/>
      <w:pPr>
        <w:tabs>
          <w:tab w:val="num" w:pos="1440"/>
        </w:tabs>
        <w:ind w:left="1440" w:hanging="360"/>
      </w:pPr>
      <w:rPr>
        <w:rFonts w:ascii="Arial" w:eastAsia="Times New Roman" w:hAnsi="Arial"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7">
    <w:nsid w:val="5C3B1752"/>
    <w:multiLevelType w:val="hybridMultilevel"/>
    <w:tmpl w:val="C3368D30"/>
    <w:lvl w:ilvl="0" w:tplc="0A48E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CF0366C"/>
    <w:multiLevelType w:val="multilevel"/>
    <w:tmpl w:val="F8E4D6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D303463"/>
    <w:multiLevelType w:val="hybridMultilevel"/>
    <w:tmpl w:val="9280AD50"/>
    <w:lvl w:ilvl="0" w:tplc="7ED661C0">
      <w:start w:val="5"/>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586B41"/>
    <w:multiLevelType w:val="hybridMultilevel"/>
    <w:tmpl w:val="B524D432"/>
    <w:lvl w:ilvl="0" w:tplc="04090015">
      <w:start w:val="1"/>
      <w:numFmt w:val="upperLetter"/>
      <w:lvlText w:val="%1."/>
      <w:lvlJc w:val="left"/>
      <w:pPr>
        <w:tabs>
          <w:tab w:val="num" w:pos="720"/>
        </w:tabs>
        <w:ind w:left="720" w:hanging="360"/>
      </w:pPr>
      <w:rPr>
        <w:rFonts w:cs="Times New Roman"/>
      </w:rPr>
    </w:lvl>
    <w:lvl w:ilvl="1" w:tplc="0BC280B2">
      <w:start w:val="1"/>
      <w:numFmt w:val="upperLetter"/>
      <w:lvlText w:val="%2."/>
      <w:lvlJc w:val="left"/>
      <w:pPr>
        <w:tabs>
          <w:tab w:val="num" w:pos="1080"/>
        </w:tabs>
        <w:ind w:left="1080" w:hanging="360"/>
      </w:pPr>
      <w:rPr>
        <w:rFonts w:cs="Times New Roman" w:hint="default"/>
        <w:b/>
      </w:rPr>
    </w:lvl>
    <w:lvl w:ilvl="2" w:tplc="1DE689CC">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63964D1C"/>
    <w:multiLevelType w:val="hybridMultilevel"/>
    <w:tmpl w:val="B1685F36"/>
    <w:lvl w:ilvl="0" w:tplc="04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72">
    <w:nsid w:val="679A5445"/>
    <w:multiLevelType w:val="hybridMultilevel"/>
    <w:tmpl w:val="54441AB6"/>
    <w:lvl w:ilvl="0" w:tplc="26B2E384">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704F14"/>
    <w:multiLevelType w:val="hybridMultilevel"/>
    <w:tmpl w:val="7766150E"/>
    <w:lvl w:ilvl="0" w:tplc="173497CC">
      <w:start w:val="1"/>
      <w:numFmt w:val="lowerLetter"/>
      <w:lvlText w:val="%1."/>
      <w:lvlJc w:val="right"/>
      <w:pPr>
        <w:tabs>
          <w:tab w:val="num" w:pos="3600"/>
        </w:tabs>
        <w:ind w:left="3600" w:hanging="360"/>
      </w:pPr>
      <w:rPr>
        <w:rFonts w:ascii="Arial" w:eastAsia="Times New Roman" w:hAnsi="Arial" w:cs="Times New Roman"/>
      </w:rPr>
    </w:lvl>
    <w:lvl w:ilvl="1" w:tplc="A642B220">
      <w:start w:val="11"/>
      <w:numFmt w:val="decimal"/>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4">
    <w:nsid w:val="6967750E"/>
    <w:multiLevelType w:val="hybridMultilevel"/>
    <w:tmpl w:val="CEC299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9DC66C0"/>
    <w:multiLevelType w:val="hybridMultilevel"/>
    <w:tmpl w:val="DBD04916"/>
    <w:lvl w:ilvl="0" w:tplc="F6FA6A2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6">
    <w:nsid w:val="6BBA0710"/>
    <w:multiLevelType w:val="hybridMultilevel"/>
    <w:tmpl w:val="7E68E2BE"/>
    <w:lvl w:ilvl="0" w:tplc="337465C6">
      <w:start w:val="1"/>
      <w:numFmt w:val="bullet"/>
      <w:lvlText w:val=""/>
      <w:lvlJc w:val="left"/>
      <w:pPr>
        <w:ind w:left="990" w:hanging="360"/>
      </w:pPr>
      <w:rPr>
        <w:rFonts w:ascii="Wingdings" w:hAnsi="Wingdings" w:hint="default"/>
        <w:b w:val="0"/>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6C7D349F"/>
    <w:multiLevelType w:val="multilevel"/>
    <w:tmpl w:val="020A952A"/>
    <w:lvl w:ilvl="0">
      <w:start w:val="1"/>
      <w:numFmt w:val="upperLetter"/>
      <w:lvlText w:val="%1."/>
      <w:lvlJc w:val="left"/>
      <w:pPr>
        <w:tabs>
          <w:tab w:val="num" w:pos="330"/>
        </w:tabs>
        <w:ind w:left="330" w:hanging="360"/>
      </w:pPr>
      <w:rPr>
        <w:rFonts w:hint="default"/>
      </w:rPr>
    </w:lvl>
    <w:lvl w:ilvl="1">
      <w:start w:val="1"/>
      <w:numFmt w:val="decimal"/>
      <w:isLgl/>
      <w:lvlText w:val="%1.%2"/>
      <w:lvlJc w:val="left"/>
      <w:pPr>
        <w:ind w:left="330" w:hanging="360"/>
      </w:pPr>
      <w:rPr>
        <w:rFonts w:hint="default"/>
        <w:b/>
        <w:u w:val="single"/>
      </w:rPr>
    </w:lvl>
    <w:lvl w:ilvl="2">
      <w:start w:val="1"/>
      <w:numFmt w:val="decimal"/>
      <w:isLgl/>
      <w:lvlText w:val="%1.%2.%3"/>
      <w:lvlJc w:val="left"/>
      <w:pPr>
        <w:ind w:left="690" w:hanging="720"/>
      </w:pPr>
      <w:rPr>
        <w:rFonts w:hint="default"/>
        <w:b/>
        <w:u w:val="single"/>
      </w:rPr>
    </w:lvl>
    <w:lvl w:ilvl="3">
      <w:start w:val="1"/>
      <w:numFmt w:val="decimal"/>
      <w:isLgl/>
      <w:lvlText w:val="%1.%2.%3.%4"/>
      <w:lvlJc w:val="left"/>
      <w:pPr>
        <w:ind w:left="1050" w:hanging="1080"/>
      </w:pPr>
      <w:rPr>
        <w:rFonts w:hint="default"/>
        <w:b/>
        <w:u w:val="single"/>
      </w:rPr>
    </w:lvl>
    <w:lvl w:ilvl="4">
      <w:start w:val="1"/>
      <w:numFmt w:val="decimal"/>
      <w:isLgl/>
      <w:lvlText w:val="%1.%2.%3.%4.%5"/>
      <w:lvlJc w:val="left"/>
      <w:pPr>
        <w:ind w:left="1050" w:hanging="1080"/>
      </w:pPr>
      <w:rPr>
        <w:rFonts w:hint="default"/>
        <w:b/>
        <w:u w:val="single"/>
      </w:rPr>
    </w:lvl>
    <w:lvl w:ilvl="5">
      <w:start w:val="1"/>
      <w:numFmt w:val="decimal"/>
      <w:isLgl/>
      <w:lvlText w:val="%1.%2.%3.%4.%5.%6"/>
      <w:lvlJc w:val="left"/>
      <w:pPr>
        <w:ind w:left="1410" w:hanging="1440"/>
      </w:pPr>
      <w:rPr>
        <w:rFonts w:hint="default"/>
        <w:b/>
        <w:u w:val="single"/>
      </w:rPr>
    </w:lvl>
    <w:lvl w:ilvl="6">
      <w:start w:val="1"/>
      <w:numFmt w:val="decimal"/>
      <w:isLgl/>
      <w:lvlText w:val="%1.%2.%3.%4.%5.%6.%7"/>
      <w:lvlJc w:val="left"/>
      <w:pPr>
        <w:ind w:left="1410" w:hanging="1440"/>
      </w:pPr>
      <w:rPr>
        <w:rFonts w:hint="default"/>
        <w:b/>
        <w:u w:val="single"/>
      </w:rPr>
    </w:lvl>
    <w:lvl w:ilvl="7">
      <w:start w:val="1"/>
      <w:numFmt w:val="decimal"/>
      <w:isLgl/>
      <w:lvlText w:val="%1.%2.%3.%4.%5.%6.%7.%8"/>
      <w:lvlJc w:val="left"/>
      <w:pPr>
        <w:ind w:left="1770" w:hanging="1800"/>
      </w:pPr>
      <w:rPr>
        <w:rFonts w:hint="default"/>
        <w:b/>
        <w:u w:val="single"/>
      </w:rPr>
    </w:lvl>
    <w:lvl w:ilvl="8">
      <w:start w:val="1"/>
      <w:numFmt w:val="decimal"/>
      <w:isLgl/>
      <w:lvlText w:val="%1.%2.%3.%4.%5.%6.%7.%8.%9"/>
      <w:lvlJc w:val="left"/>
      <w:pPr>
        <w:ind w:left="1770" w:hanging="1800"/>
      </w:pPr>
      <w:rPr>
        <w:rFonts w:hint="default"/>
        <w:b/>
        <w:u w:val="single"/>
      </w:rPr>
    </w:lvl>
  </w:abstractNum>
  <w:abstractNum w:abstractNumId="78">
    <w:nsid w:val="6E8C4DA2"/>
    <w:multiLevelType w:val="multilevel"/>
    <w:tmpl w:val="EB1AF0E8"/>
    <w:lvl w:ilvl="0">
      <w:start w:val="1"/>
      <w:numFmt w:val="upperLetter"/>
      <w:lvlText w:val="%1."/>
      <w:lvlJc w:val="left"/>
      <w:pPr>
        <w:tabs>
          <w:tab w:val="num" w:pos="-1560"/>
        </w:tabs>
        <w:ind w:left="-1560" w:hanging="360"/>
      </w:pPr>
    </w:lvl>
    <w:lvl w:ilvl="1">
      <w:start w:val="1"/>
      <w:numFmt w:val="decimal"/>
      <w:isLgl/>
      <w:lvlText w:val="%1.%2"/>
      <w:lvlJc w:val="left"/>
      <w:pPr>
        <w:ind w:left="-1560" w:hanging="360"/>
      </w:pPr>
      <w:rPr>
        <w:rFonts w:hint="default"/>
        <w:b/>
        <w:u w:val="single"/>
      </w:rPr>
    </w:lvl>
    <w:lvl w:ilvl="2">
      <w:start w:val="1"/>
      <w:numFmt w:val="decimal"/>
      <w:isLgl/>
      <w:lvlText w:val="%1.%2.%3"/>
      <w:lvlJc w:val="left"/>
      <w:pPr>
        <w:ind w:left="-1200" w:hanging="720"/>
      </w:pPr>
      <w:rPr>
        <w:rFonts w:hint="default"/>
        <w:b/>
        <w:u w:val="single"/>
      </w:rPr>
    </w:lvl>
    <w:lvl w:ilvl="3">
      <w:start w:val="1"/>
      <w:numFmt w:val="decimal"/>
      <w:isLgl/>
      <w:lvlText w:val="%1.%2.%3.%4"/>
      <w:lvlJc w:val="left"/>
      <w:pPr>
        <w:ind w:left="-840" w:hanging="1080"/>
      </w:pPr>
      <w:rPr>
        <w:rFonts w:hint="default"/>
        <w:b/>
        <w:u w:val="single"/>
      </w:rPr>
    </w:lvl>
    <w:lvl w:ilvl="4">
      <w:start w:val="1"/>
      <w:numFmt w:val="decimal"/>
      <w:isLgl/>
      <w:lvlText w:val="%1.%2.%3.%4.%5"/>
      <w:lvlJc w:val="left"/>
      <w:pPr>
        <w:ind w:left="-840" w:hanging="1080"/>
      </w:pPr>
      <w:rPr>
        <w:rFonts w:hint="default"/>
        <w:b/>
        <w:u w:val="single"/>
      </w:rPr>
    </w:lvl>
    <w:lvl w:ilvl="5">
      <w:start w:val="1"/>
      <w:numFmt w:val="decimal"/>
      <w:isLgl/>
      <w:lvlText w:val="%1.%2.%3.%4.%5.%6"/>
      <w:lvlJc w:val="left"/>
      <w:pPr>
        <w:ind w:left="-480" w:hanging="1440"/>
      </w:pPr>
      <w:rPr>
        <w:rFonts w:hint="default"/>
        <w:b/>
        <w:u w:val="single"/>
      </w:rPr>
    </w:lvl>
    <w:lvl w:ilvl="6">
      <w:start w:val="1"/>
      <w:numFmt w:val="decimal"/>
      <w:isLgl/>
      <w:lvlText w:val="%1.%2.%3.%4.%5.%6.%7"/>
      <w:lvlJc w:val="left"/>
      <w:pPr>
        <w:ind w:left="-480" w:hanging="1440"/>
      </w:pPr>
      <w:rPr>
        <w:rFonts w:hint="default"/>
        <w:b/>
        <w:u w:val="single"/>
      </w:rPr>
    </w:lvl>
    <w:lvl w:ilvl="7">
      <w:start w:val="1"/>
      <w:numFmt w:val="decimal"/>
      <w:isLgl/>
      <w:lvlText w:val="%1.%2.%3.%4.%5.%6.%7.%8"/>
      <w:lvlJc w:val="left"/>
      <w:pPr>
        <w:ind w:left="-120" w:hanging="1800"/>
      </w:pPr>
      <w:rPr>
        <w:rFonts w:hint="default"/>
        <w:b/>
        <w:u w:val="single"/>
      </w:rPr>
    </w:lvl>
    <w:lvl w:ilvl="8">
      <w:start w:val="1"/>
      <w:numFmt w:val="decimal"/>
      <w:isLgl/>
      <w:lvlText w:val="%1.%2.%3.%4.%5.%6.%7.%8.%9"/>
      <w:lvlJc w:val="left"/>
      <w:pPr>
        <w:ind w:left="-120" w:hanging="1800"/>
      </w:pPr>
      <w:rPr>
        <w:rFonts w:hint="default"/>
        <w:b/>
        <w:u w:val="single"/>
      </w:rPr>
    </w:lvl>
  </w:abstractNum>
  <w:abstractNum w:abstractNumId="79">
    <w:nsid w:val="6E962EEC"/>
    <w:multiLevelType w:val="hybridMultilevel"/>
    <w:tmpl w:val="76A4E64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7005397E"/>
    <w:multiLevelType w:val="hybridMultilevel"/>
    <w:tmpl w:val="93CA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19B0C54"/>
    <w:multiLevelType w:val="hybridMultilevel"/>
    <w:tmpl w:val="47ACF8D8"/>
    <w:lvl w:ilvl="0" w:tplc="C6F2CFF8">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642D89"/>
    <w:multiLevelType w:val="hybridMultilevel"/>
    <w:tmpl w:val="44BC6A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2D8270A"/>
    <w:multiLevelType w:val="hybridMultilevel"/>
    <w:tmpl w:val="F66C527A"/>
    <w:lvl w:ilvl="0" w:tplc="CD5CDA78">
      <w:start w:val="4"/>
      <w:numFmt w:val="upp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4">
    <w:nsid w:val="73AD0E1B"/>
    <w:multiLevelType w:val="hybridMultilevel"/>
    <w:tmpl w:val="C79AE4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5">
    <w:nsid w:val="7409544A"/>
    <w:multiLevelType w:val="hybridMultilevel"/>
    <w:tmpl w:val="4A4CC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64731A"/>
    <w:multiLevelType w:val="hybridMultilevel"/>
    <w:tmpl w:val="013E0B3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7">
    <w:nsid w:val="763937D7"/>
    <w:multiLevelType w:val="hybridMultilevel"/>
    <w:tmpl w:val="C8FAA482"/>
    <w:lvl w:ilvl="0" w:tplc="7526A882">
      <w:start w:val="1"/>
      <w:numFmt w:val="decimal"/>
      <w:lvlText w:val="%1."/>
      <w:lvlJc w:val="left"/>
      <w:pPr>
        <w:tabs>
          <w:tab w:val="num" w:pos="2520"/>
        </w:tabs>
        <w:ind w:left="2520" w:hanging="360"/>
      </w:pPr>
      <w:rPr>
        <w:rFonts w:ascii="Arial" w:eastAsia="Times New Roman" w:hAnsi="Arial"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77B7749F"/>
    <w:multiLevelType w:val="hybridMultilevel"/>
    <w:tmpl w:val="0598FBA2"/>
    <w:lvl w:ilvl="0" w:tplc="0409000F">
      <w:start w:val="1"/>
      <w:numFmt w:val="decimal"/>
      <w:lvlText w:val="%1."/>
      <w:lvlJc w:val="left"/>
      <w:pPr>
        <w:tabs>
          <w:tab w:val="num" w:pos="360"/>
        </w:tabs>
        <w:ind w:left="360" w:hanging="360"/>
      </w:pPr>
      <w:rPr>
        <w:rFonts w:hint="default"/>
        <w:b w:val="0"/>
      </w:rPr>
    </w:lvl>
    <w:lvl w:ilvl="1" w:tplc="3544CE3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8175E11"/>
    <w:multiLevelType w:val="hybridMultilevel"/>
    <w:tmpl w:val="1354CD14"/>
    <w:lvl w:ilvl="0" w:tplc="2CEA9C90">
      <w:start w:val="1"/>
      <w:numFmt w:val="decimal"/>
      <w:lvlText w:val="%1."/>
      <w:lvlJc w:val="left"/>
      <w:pPr>
        <w:ind w:left="14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0">
    <w:nsid w:val="78983F92"/>
    <w:multiLevelType w:val="hybridMultilevel"/>
    <w:tmpl w:val="2D7EA26E"/>
    <w:lvl w:ilvl="0" w:tplc="46A8016C">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9C2628D"/>
    <w:multiLevelType w:val="hybridMultilevel"/>
    <w:tmpl w:val="2C02A9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A7F3C85"/>
    <w:multiLevelType w:val="hybridMultilevel"/>
    <w:tmpl w:val="F482DFA4"/>
    <w:lvl w:ilvl="0" w:tplc="EED85D6E">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B9B45E3"/>
    <w:multiLevelType w:val="hybridMultilevel"/>
    <w:tmpl w:val="9B00F73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7CC57483"/>
    <w:multiLevelType w:val="hybridMultilevel"/>
    <w:tmpl w:val="747C13C0"/>
    <w:lvl w:ilvl="0" w:tplc="1F149C6A">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nsid w:val="7D656698"/>
    <w:multiLevelType w:val="hybridMultilevel"/>
    <w:tmpl w:val="5D1C797E"/>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6">
    <w:nsid w:val="7DA61535"/>
    <w:multiLevelType w:val="hybridMultilevel"/>
    <w:tmpl w:val="1AEE9C2A"/>
    <w:lvl w:ilvl="0" w:tplc="DFC4F5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7">
    <w:nsid w:val="7E6C5723"/>
    <w:multiLevelType w:val="hybridMultilevel"/>
    <w:tmpl w:val="5680D708"/>
    <w:lvl w:ilvl="0" w:tplc="04090015">
      <w:start w:val="1"/>
      <w:numFmt w:val="upperLetter"/>
      <w:lvlText w:val="%1."/>
      <w:lvlJc w:val="left"/>
      <w:pPr>
        <w:tabs>
          <w:tab w:val="num" w:pos="720"/>
        </w:tabs>
        <w:ind w:left="720" w:hanging="360"/>
      </w:pPr>
      <w:rPr>
        <w:rFonts w:cs="Times New Roman"/>
      </w:rPr>
    </w:lvl>
    <w:lvl w:ilvl="1" w:tplc="D2B29CEE">
      <w:start w:val="1"/>
      <w:numFmt w:val="decimal"/>
      <w:lvlText w:val="%2."/>
      <w:lvlJc w:val="left"/>
      <w:pPr>
        <w:tabs>
          <w:tab w:val="num" w:pos="1440"/>
        </w:tabs>
        <w:ind w:left="1440" w:hanging="360"/>
      </w:pPr>
      <w:rPr>
        <w:rFonts w:ascii="Arial" w:eastAsia="Times New Roman" w:hAnsi="Arial" w:cs="Times New Roman" w:hint="default"/>
      </w:rPr>
    </w:lvl>
    <w:lvl w:ilvl="2" w:tplc="0409001B">
      <w:start w:val="1"/>
      <w:numFmt w:val="lowerRoman"/>
      <w:lvlText w:val="%3."/>
      <w:lvlJc w:val="right"/>
      <w:pPr>
        <w:tabs>
          <w:tab w:val="num" w:pos="2160"/>
        </w:tabs>
        <w:ind w:left="2160" w:hanging="180"/>
      </w:pPr>
      <w:rPr>
        <w:rFonts w:cs="Times New Roman"/>
      </w:rPr>
    </w:lvl>
    <w:lvl w:ilvl="3" w:tplc="C29ECE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7E72414D"/>
    <w:multiLevelType w:val="hybridMultilevel"/>
    <w:tmpl w:val="B38468EA"/>
    <w:lvl w:ilvl="0" w:tplc="8CAE723C">
      <w:start w:val="1"/>
      <w:numFmt w:val="decimal"/>
      <w:lvlText w:val="%1."/>
      <w:lvlJc w:val="left"/>
      <w:pPr>
        <w:tabs>
          <w:tab w:val="num" w:pos="1440"/>
        </w:tabs>
        <w:ind w:left="144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973827"/>
    <w:multiLevelType w:val="hybridMultilevel"/>
    <w:tmpl w:val="E280D136"/>
    <w:lvl w:ilvl="0" w:tplc="A06A803C">
      <w:start w:val="1"/>
      <w:numFmt w:val="upperLetter"/>
      <w:lvlText w:val="%1."/>
      <w:lvlJc w:val="left"/>
      <w:pPr>
        <w:tabs>
          <w:tab w:val="num" w:pos="1440"/>
        </w:tabs>
        <w:ind w:left="1080" w:hanging="720"/>
      </w:pPr>
      <w:rPr>
        <w:rFonts w:hint="default"/>
      </w:rPr>
    </w:lvl>
    <w:lvl w:ilvl="1" w:tplc="B470D210">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0"/>
  </w:num>
  <w:num w:numId="2">
    <w:abstractNumId w:val="66"/>
  </w:num>
  <w:num w:numId="3">
    <w:abstractNumId w:val="71"/>
  </w:num>
  <w:num w:numId="4">
    <w:abstractNumId w:val="8"/>
  </w:num>
  <w:num w:numId="5">
    <w:abstractNumId w:val="79"/>
  </w:num>
  <w:num w:numId="6">
    <w:abstractNumId w:val="47"/>
  </w:num>
  <w:num w:numId="7">
    <w:abstractNumId w:val="86"/>
  </w:num>
  <w:num w:numId="8">
    <w:abstractNumId w:val="27"/>
  </w:num>
  <w:num w:numId="9">
    <w:abstractNumId w:val="32"/>
  </w:num>
  <w:num w:numId="10">
    <w:abstractNumId w:val="15"/>
  </w:num>
  <w:num w:numId="11">
    <w:abstractNumId w:val="53"/>
  </w:num>
  <w:num w:numId="12">
    <w:abstractNumId w:val="29"/>
  </w:num>
  <w:num w:numId="13">
    <w:abstractNumId w:val="20"/>
  </w:num>
  <w:num w:numId="14">
    <w:abstractNumId w:val="82"/>
  </w:num>
  <w:num w:numId="15">
    <w:abstractNumId w:val="85"/>
  </w:num>
  <w:num w:numId="16">
    <w:abstractNumId w:val="28"/>
  </w:num>
  <w:num w:numId="17">
    <w:abstractNumId w:val="78"/>
  </w:num>
  <w:num w:numId="18">
    <w:abstractNumId w:val="46"/>
  </w:num>
  <w:num w:numId="19">
    <w:abstractNumId w:val="61"/>
  </w:num>
  <w:num w:numId="20">
    <w:abstractNumId w:val="25"/>
  </w:num>
  <w:num w:numId="21">
    <w:abstractNumId w:val="13"/>
  </w:num>
  <w:num w:numId="22">
    <w:abstractNumId w:val="43"/>
  </w:num>
  <w:num w:numId="23">
    <w:abstractNumId w:val="11"/>
  </w:num>
  <w:num w:numId="24">
    <w:abstractNumId w:val="14"/>
  </w:num>
  <w:num w:numId="25">
    <w:abstractNumId w:val="77"/>
  </w:num>
  <w:num w:numId="26">
    <w:abstractNumId w:val="97"/>
  </w:num>
  <w:num w:numId="27">
    <w:abstractNumId w:val="19"/>
  </w:num>
  <w:num w:numId="28">
    <w:abstractNumId w:val="23"/>
  </w:num>
  <w:num w:numId="29">
    <w:abstractNumId w:val="10"/>
  </w:num>
  <w:num w:numId="30">
    <w:abstractNumId w:val="96"/>
  </w:num>
  <w:num w:numId="31">
    <w:abstractNumId w:val="56"/>
  </w:num>
  <w:num w:numId="32">
    <w:abstractNumId w:val="40"/>
  </w:num>
  <w:num w:numId="33">
    <w:abstractNumId w:val="21"/>
  </w:num>
  <w:num w:numId="34">
    <w:abstractNumId w:val="73"/>
  </w:num>
  <w:num w:numId="35">
    <w:abstractNumId w:val="80"/>
  </w:num>
  <w:num w:numId="36">
    <w:abstractNumId w:val="95"/>
  </w:num>
  <w:num w:numId="37">
    <w:abstractNumId w:val="93"/>
  </w:num>
  <w:num w:numId="38">
    <w:abstractNumId w:val="92"/>
  </w:num>
  <w:num w:numId="39">
    <w:abstractNumId w:val="99"/>
  </w:num>
  <w:num w:numId="40">
    <w:abstractNumId w:val="94"/>
  </w:num>
  <w:num w:numId="41">
    <w:abstractNumId w:val="33"/>
  </w:num>
  <w:num w:numId="42">
    <w:abstractNumId w:val="59"/>
  </w:num>
  <w:num w:numId="43">
    <w:abstractNumId w:val="75"/>
  </w:num>
  <w:num w:numId="44">
    <w:abstractNumId w:val="39"/>
  </w:num>
  <w:num w:numId="45">
    <w:abstractNumId w:val="52"/>
  </w:num>
  <w:num w:numId="46">
    <w:abstractNumId w:val="7"/>
  </w:num>
  <w:num w:numId="47">
    <w:abstractNumId w:val="17"/>
  </w:num>
  <w:num w:numId="48">
    <w:abstractNumId w:val="31"/>
  </w:num>
  <w:num w:numId="49">
    <w:abstractNumId w:val="45"/>
  </w:num>
  <w:num w:numId="50">
    <w:abstractNumId w:val="38"/>
  </w:num>
  <w:num w:numId="51">
    <w:abstractNumId w:val="49"/>
  </w:num>
  <w:num w:numId="52">
    <w:abstractNumId w:val="30"/>
  </w:num>
  <w:num w:numId="53">
    <w:abstractNumId w:val="57"/>
  </w:num>
  <w:num w:numId="54">
    <w:abstractNumId w:val="2"/>
  </w:num>
  <w:num w:numId="55">
    <w:abstractNumId w:val="9"/>
  </w:num>
  <w:num w:numId="56">
    <w:abstractNumId w:val="55"/>
  </w:num>
  <w:num w:numId="57">
    <w:abstractNumId w:val="98"/>
  </w:num>
  <w:num w:numId="58">
    <w:abstractNumId w:val="64"/>
  </w:num>
  <w:num w:numId="59">
    <w:abstractNumId w:val="42"/>
  </w:num>
  <w:num w:numId="60">
    <w:abstractNumId w:val="12"/>
  </w:num>
  <w:num w:numId="61">
    <w:abstractNumId w:val="87"/>
  </w:num>
  <w:num w:numId="62">
    <w:abstractNumId w:val="36"/>
  </w:num>
  <w:num w:numId="63">
    <w:abstractNumId w:val="0"/>
  </w:num>
  <w:num w:numId="64">
    <w:abstractNumId w:val="22"/>
  </w:num>
  <w:num w:numId="65">
    <w:abstractNumId w:val="72"/>
  </w:num>
  <w:num w:numId="66">
    <w:abstractNumId w:val="62"/>
  </w:num>
  <w:num w:numId="67">
    <w:abstractNumId w:val="3"/>
  </w:num>
  <w:num w:numId="68">
    <w:abstractNumId w:val="54"/>
  </w:num>
  <w:num w:numId="69">
    <w:abstractNumId w:val="16"/>
  </w:num>
  <w:num w:numId="70">
    <w:abstractNumId w:val="81"/>
  </w:num>
  <w:num w:numId="71">
    <w:abstractNumId w:val="90"/>
  </w:num>
  <w:num w:numId="72">
    <w:abstractNumId w:val="58"/>
  </w:num>
  <w:num w:numId="73">
    <w:abstractNumId w:val="89"/>
  </w:num>
  <w:num w:numId="74">
    <w:abstractNumId w:val="84"/>
  </w:num>
  <w:num w:numId="75">
    <w:abstractNumId w:val="5"/>
  </w:num>
  <w:num w:numId="76">
    <w:abstractNumId w:val="37"/>
  </w:num>
  <w:num w:numId="77">
    <w:abstractNumId w:val="68"/>
  </w:num>
  <w:num w:numId="78">
    <w:abstractNumId w:val="83"/>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num>
  <w:num w:numId="81">
    <w:abstractNumId w:val="51"/>
  </w:num>
  <w:num w:numId="82">
    <w:abstractNumId w:val="91"/>
  </w:num>
  <w:num w:numId="83">
    <w:abstractNumId w:val="76"/>
  </w:num>
  <w:num w:numId="84">
    <w:abstractNumId w:val="4"/>
  </w:num>
  <w:num w:numId="85">
    <w:abstractNumId w:val="41"/>
  </w:num>
  <w:num w:numId="86">
    <w:abstractNumId w:val="1"/>
  </w:num>
  <w:num w:numId="87">
    <w:abstractNumId w:val="6"/>
  </w:num>
  <w:num w:numId="88">
    <w:abstractNumId w:val="74"/>
  </w:num>
  <w:num w:numId="89">
    <w:abstractNumId w:val="44"/>
  </w:num>
  <w:num w:numId="90">
    <w:abstractNumId w:val="48"/>
  </w:num>
  <w:num w:numId="91">
    <w:abstractNumId w:val="67"/>
  </w:num>
  <w:num w:numId="92">
    <w:abstractNumId w:val="34"/>
  </w:num>
  <w:num w:numId="93">
    <w:abstractNumId w:val="24"/>
  </w:num>
  <w:num w:numId="94">
    <w:abstractNumId w:val="69"/>
  </w:num>
  <w:num w:numId="95">
    <w:abstractNumId w:val="60"/>
  </w:num>
  <w:num w:numId="96">
    <w:abstractNumId w:val="50"/>
  </w:num>
  <w:num w:numId="97">
    <w:abstractNumId w:val="35"/>
  </w:num>
  <w:num w:numId="98">
    <w:abstractNumId w:val="18"/>
  </w:num>
  <w:num w:numId="99">
    <w:abstractNumId w:val="63"/>
  </w:num>
  <w:num w:numId="100">
    <w:abstractNumId w:val="88"/>
  </w:num>
  <w:num w:numId="101">
    <w:abstractNumId w:val="65"/>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ding, Penny@CNRA">
    <w15:presenceInfo w15:providerId="AD" w15:userId="S-1-5-21-1801674531-1979792683-2146972089-81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C2"/>
    <w:rsid w:val="00000067"/>
    <w:rsid w:val="00000566"/>
    <w:rsid w:val="00001193"/>
    <w:rsid w:val="00003ACC"/>
    <w:rsid w:val="00003BAB"/>
    <w:rsid w:val="000052D6"/>
    <w:rsid w:val="0000634E"/>
    <w:rsid w:val="0000710D"/>
    <w:rsid w:val="000078DA"/>
    <w:rsid w:val="000115F8"/>
    <w:rsid w:val="0001257D"/>
    <w:rsid w:val="000128B2"/>
    <w:rsid w:val="00013361"/>
    <w:rsid w:val="0001367B"/>
    <w:rsid w:val="000138F8"/>
    <w:rsid w:val="00014040"/>
    <w:rsid w:val="0001480C"/>
    <w:rsid w:val="000158F0"/>
    <w:rsid w:val="00017298"/>
    <w:rsid w:val="000201B6"/>
    <w:rsid w:val="00020B6D"/>
    <w:rsid w:val="00021D6A"/>
    <w:rsid w:val="00022D08"/>
    <w:rsid w:val="0002390B"/>
    <w:rsid w:val="00023C03"/>
    <w:rsid w:val="0002446C"/>
    <w:rsid w:val="000249D8"/>
    <w:rsid w:val="000255F3"/>
    <w:rsid w:val="00025A2E"/>
    <w:rsid w:val="000260FF"/>
    <w:rsid w:val="00027465"/>
    <w:rsid w:val="00027CB1"/>
    <w:rsid w:val="000305E0"/>
    <w:rsid w:val="000313C5"/>
    <w:rsid w:val="00031623"/>
    <w:rsid w:val="00031E14"/>
    <w:rsid w:val="00032AEB"/>
    <w:rsid w:val="0003309B"/>
    <w:rsid w:val="000339A2"/>
    <w:rsid w:val="00034071"/>
    <w:rsid w:val="000352AF"/>
    <w:rsid w:val="0003606E"/>
    <w:rsid w:val="0003729E"/>
    <w:rsid w:val="000402F5"/>
    <w:rsid w:val="00040824"/>
    <w:rsid w:val="00040A42"/>
    <w:rsid w:val="00041F15"/>
    <w:rsid w:val="00042907"/>
    <w:rsid w:val="00042B25"/>
    <w:rsid w:val="00042E14"/>
    <w:rsid w:val="00043A46"/>
    <w:rsid w:val="00043EBE"/>
    <w:rsid w:val="000461FF"/>
    <w:rsid w:val="00047AAA"/>
    <w:rsid w:val="00047C4D"/>
    <w:rsid w:val="00050CC9"/>
    <w:rsid w:val="000512CD"/>
    <w:rsid w:val="0005185A"/>
    <w:rsid w:val="0005200D"/>
    <w:rsid w:val="0005299A"/>
    <w:rsid w:val="0005329A"/>
    <w:rsid w:val="00053383"/>
    <w:rsid w:val="00053ABD"/>
    <w:rsid w:val="00053B40"/>
    <w:rsid w:val="00053B82"/>
    <w:rsid w:val="000548F7"/>
    <w:rsid w:val="0005495D"/>
    <w:rsid w:val="00054E8C"/>
    <w:rsid w:val="00056085"/>
    <w:rsid w:val="000567BA"/>
    <w:rsid w:val="00056994"/>
    <w:rsid w:val="00056D44"/>
    <w:rsid w:val="00057286"/>
    <w:rsid w:val="000605E1"/>
    <w:rsid w:val="00060FFB"/>
    <w:rsid w:val="000612FC"/>
    <w:rsid w:val="00061FD3"/>
    <w:rsid w:val="000620FE"/>
    <w:rsid w:val="00062C3C"/>
    <w:rsid w:val="000630A5"/>
    <w:rsid w:val="00065E10"/>
    <w:rsid w:val="000665CA"/>
    <w:rsid w:val="00070F36"/>
    <w:rsid w:val="00071094"/>
    <w:rsid w:val="00072BCA"/>
    <w:rsid w:val="00072D59"/>
    <w:rsid w:val="0007301B"/>
    <w:rsid w:val="0007391E"/>
    <w:rsid w:val="00074A2C"/>
    <w:rsid w:val="00075494"/>
    <w:rsid w:val="00075540"/>
    <w:rsid w:val="00075757"/>
    <w:rsid w:val="0007593B"/>
    <w:rsid w:val="000759D5"/>
    <w:rsid w:val="00075A62"/>
    <w:rsid w:val="000762B8"/>
    <w:rsid w:val="00076494"/>
    <w:rsid w:val="00077C42"/>
    <w:rsid w:val="000800A4"/>
    <w:rsid w:val="00080B7B"/>
    <w:rsid w:val="000814C2"/>
    <w:rsid w:val="000819D5"/>
    <w:rsid w:val="00081D5E"/>
    <w:rsid w:val="00082638"/>
    <w:rsid w:val="000837C3"/>
    <w:rsid w:val="00083A54"/>
    <w:rsid w:val="000840DC"/>
    <w:rsid w:val="00084A9B"/>
    <w:rsid w:val="00084D10"/>
    <w:rsid w:val="000857D4"/>
    <w:rsid w:val="00085C2E"/>
    <w:rsid w:val="00085D82"/>
    <w:rsid w:val="00085E05"/>
    <w:rsid w:val="0008794E"/>
    <w:rsid w:val="00092186"/>
    <w:rsid w:val="000927AD"/>
    <w:rsid w:val="00093E08"/>
    <w:rsid w:val="000942C0"/>
    <w:rsid w:val="000946B5"/>
    <w:rsid w:val="00094867"/>
    <w:rsid w:val="00094A39"/>
    <w:rsid w:val="00094F21"/>
    <w:rsid w:val="00095008"/>
    <w:rsid w:val="00095971"/>
    <w:rsid w:val="00095CA1"/>
    <w:rsid w:val="0009678A"/>
    <w:rsid w:val="00097A35"/>
    <w:rsid w:val="00097B23"/>
    <w:rsid w:val="000A0583"/>
    <w:rsid w:val="000A19E8"/>
    <w:rsid w:val="000A3774"/>
    <w:rsid w:val="000A3E93"/>
    <w:rsid w:val="000A49A1"/>
    <w:rsid w:val="000A59DE"/>
    <w:rsid w:val="000A5D61"/>
    <w:rsid w:val="000A7379"/>
    <w:rsid w:val="000A7C87"/>
    <w:rsid w:val="000B0421"/>
    <w:rsid w:val="000B208B"/>
    <w:rsid w:val="000B2AB9"/>
    <w:rsid w:val="000B4A60"/>
    <w:rsid w:val="000B54B7"/>
    <w:rsid w:val="000B5B21"/>
    <w:rsid w:val="000B6982"/>
    <w:rsid w:val="000B759C"/>
    <w:rsid w:val="000C0EC0"/>
    <w:rsid w:val="000C1C3E"/>
    <w:rsid w:val="000C1E7E"/>
    <w:rsid w:val="000C5388"/>
    <w:rsid w:val="000C589D"/>
    <w:rsid w:val="000C5BC3"/>
    <w:rsid w:val="000C5D36"/>
    <w:rsid w:val="000C5D8E"/>
    <w:rsid w:val="000C68CE"/>
    <w:rsid w:val="000C7034"/>
    <w:rsid w:val="000C75C0"/>
    <w:rsid w:val="000C7965"/>
    <w:rsid w:val="000D1173"/>
    <w:rsid w:val="000D25AA"/>
    <w:rsid w:val="000D30A0"/>
    <w:rsid w:val="000D3CA7"/>
    <w:rsid w:val="000D3DFE"/>
    <w:rsid w:val="000D3F1F"/>
    <w:rsid w:val="000D3FD5"/>
    <w:rsid w:val="000D5048"/>
    <w:rsid w:val="000D582B"/>
    <w:rsid w:val="000D6AF3"/>
    <w:rsid w:val="000D70E8"/>
    <w:rsid w:val="000D727D"/>
    <w:rsid w:val="000D7624"/>
    <w:rsid w:val="000D7DC7"/>
    <w:rsid w:val="000D7E57"/>
    <w:rsid w:val="000E1457"/>
    <w:rsid w:val="000E3F14"/>
    <w:rsid w:val="000E4312"/>
    <w:rsid w:val="000E6304"/>
    <w:rsid w:val="000E682F"/>
    <w:rsid w:val="000F1747"/>
    <w:rsid w:val="000F1C8C"/>
    <w:rsid w:val="000F2C41"/>
    <w:rsid w:val="000F3A5C"/>
    <w:rsid w:val="000F3AEF"/>
    <w:rsid w:val="000F42D5"/>
    <w:rsid w:val="000F433B"/>
    <w:rsid w:val="000F5920"/>
    <w:rsid w:val="000F655B"/>
    <w:rsid w:val="000F68CC"/>
    <w:rsid w:val="000F6BA3"/>
    <w:rsid w:val="000F7FAB"/>
    <w:rsid w:val="00100E45"/>
    <w:rsid w:val="00104D75"/>
    <w:rsid w:val="00105DA9"/>
    <w:rsid w:val="00107130"/>
    <w:rsid w:val="00107259"/>
    <w:rsid w:val="001076C6"/>
    <w:rsid w:val="001102DC"/>
    <w:rsid w:val="001103FB"/>
    <w:rsid w:val="0011146C"/>
    <w:rsid w:val="00111518"/>
    <w:rsid w:val="00112653"/>
    <w:rsid w:val="00112E71"/>
    <w:rsid w:val="00113F88"/>
    <w:rsid w:val="001141E5"/>
    <w:rsid w:val="00115AFE"/>
    <w:rsid w:val="00116736"/>
    <w:rsid w:val="001167BD"/>
    <w:rsid w:val="00117776"/>
    <w:rsid w:val="001200C2"/>
    <w:rsid w:val="001203A4"/>
    <w:rsid w:val="00121A73"/>
    <w:rsid w:val="00121BDD"/>
    <w:rsid w:val="00121CC3"/>
    <w:rsid w:val="00122F80"/>
    <w:rsid w:val="001230BD"/>
    <w:rsid w:val="00123534"/>
    <w:rsid w:val="001240AF"/>
    <w:rsid w:val="0012428C"/>
    <w:rsid w:val="0012441A"/>
    <w:rsid w:val="00124B3D"/>
    <w:rsid w:val="001254E8"/>
    <w:rsid w:val="00125615"/>
    <w:rsid w:val="0012606E"/>
    <w:rsid w:val="0012656B"/>
    <w:rsid w:val="00126F7A"/>
    <w:rsid w:val="00127AAF"/>
    <w:rsid w:val="00130483"/>
    <w:rsid w:val="0013263C"/>
    <w:rsid w:val="0013286F"/>
    <w:rsid w:val="001337FA"/>
    <w:rsid w:val="001339A8"/>
    <w:rsid w:val="00134E38"/>
    <w:rsid w:val="00134ED7"/>
    <w:rsid w:val="00134F42"/>
    <w:rsid w:val="00135576"/>
    <w:rsid w:val="00135E77"/>
    <w:rsid w:val="001370BC"/>
    <w:rsid w:val="00137CE1"/>
    <w:rsid w:val="00141084"/>
    <w:rsid w:val="001419B6"/>
    <w:rsid w:val="00143F01"/>
    <w:rsid w:val="00144E8D"/>
    <w:rsid w:val="00145D6E"/>
    <w:rsid w:val="00146DF1"/>
    <w:rsid w:val="00147196"/>
    <w:rsid w:val="0014731A"/>
    <w:rsid w:val="00147B00"/>
    <w:rsid w:val="00151EB8"/>
    <w:rsid w:val="00152108"/>
    <w:rsid w:val="0015210A"/>
    <w:rsid w:val="00152517"/>
    <w:rsid w:val="0015403C"/>
    <w:rsid w:val="001551E6"/>
    <w:rsid w:val="00155710"/>
    <w:rsid w:val="00155D73"/>
    <w:rsid w:val="00156104"/>
    <w:rsid w:val="0015664D"/>
    <w:rsid w:val="00156CED"/>
    <w:rsid w:val="00157FD1"/>
    <w:rsid w:val="00160D95"/>
    <w:rsid w:val="00161435"/>
    <w:rsid w:val="00161F54"/>
    <w:rsid w:val="00162AD9"/>
    <w:rsid w:val="00162FC4"/>
    <w:rsid w:val="0016419F"/>
    <w:rsid w:val="00164FA8"/>
    <w:rsid w:val="001653C6"/>
    <w:rsid w:val="0016776C"/>
    <w:rsid w:val="001677FD"/>
    <w:rsid w:val="001714B4"/>
    <w:rsid w:val="00171521"/>
    <w:rsid w:val="00171836"/>
    <w:rsid w:val="001722D7"/>
    <w:rsid w:val="00172A90"/>
    <w:rsid w:val="0017302E"/>
    <w:rsid w:val="00173245"/>
    <w:rsid w:val="00173416"/>
    <w:rsid w:val="00174389"/>
    <w:rsid w:val="001764E4"/>
    <w:rsid w:val="00176F42"/>
    <w:rsid w:val="0017771F"/>
    <w:rsid w:val="00177B33"/>
    <w:rsid w:val="00177CE4"/>
    <w:rsid w:val="001804D1"/>
    <w:rsid w:val="001806DF"/>
    <w:rsid w:val="0018070C"/>
    <w:rsid w:val="00180956"/>
    <w:rsid w:val="001809BB"/>
    <w:rsid w:val="00180EFD"/>
    <w:rsid w:val="00181606"/>
    <w:rsid w:val="001821A1"/>
    <w:rsid w:val="00182537"/>
    <w:rsid w:val="00182661"/>
    <w:rsid w:val="00182D09"/>
    <w:rsid w:val="001832E6"/>
    <w:rsid w:val="00184048"/>
    <w:rsid w:val="0018433E"/>
    <w:rsid w:val="00185E5E"/>
    <w:rsid w:val="001863C0"/>
    <w:rsid w:val="00186B86"/>
    <w:rsid w:val="001900E1"/>
    <w:rsid w:val="0019066E"/>
    <w:rsid w:val="00191361"/>
    <w:rsid w:val="001914CC"/>
    <w:rsid w:val="00191681"/>
    <w:rsid w:val="0019177A"/>
    <w:rsid w:val="001917DF"/>
    <w:rsid w:val="0019184E"/>
    <w:rsid w:val="00192C36"/>
    <w:rsid w:val="0019305D"/>
    <w:rsid w:val="001938B3"/>
    <w:rsid w:val="001949AD"/>
    <w:rsid w:val="00196297"/>
    <w:rsid w:val="001A075F"/>
    <w:rsid w:val="001A0B3F"/>
    <w:rsid w:val="001A0D1D"/>
    <w:rsid w:val="001A1662"/>
    <w:rsid w:val="001A19C8"/>
    <w:rsid w:val="001A2244"/>
    <w:rsid w:val="001A3233"/>
    <w:rsid w:val="001A48E1"/>
    <w:rsid w:val="001A4911"/>
    <w:rsid w:val="001A4A04"/>
    <w:rsid w:val="001A7198"/>
    <w:rsid w:val="001B07D2"/>
    <w:rsid w:val="001B0B30"/>
    <w:rsid w:val="001B0D41"/>
    <w:rsid w:val="001B3463"/>
    <w:rsid w:val="001B361A"/>
    <w:rsid w:val="001B381F"/>
    <w:rsid w:val="001B5CC3"/>
    <w:rsid w:val="001B657D"/>
    <w:rsid w:val="001B65D6"/>
    <w:rsid w:val="001B7402"/>
    <w:rsid w:val="001B7864"/>
    <w:rsid w:val="001C0A02"/>
    <w:rsid w:val="001C0E96"/>
    <w:rsid w:val="001C0F04"/>
    <w:rsid w:val="001C13A8"/>
    <w:rsid w:val="001C196E"/>
    <w:rsid w:val="001C2465"/>
    <w:rsid w:val="001C2908"/>
    <w:rsid w:val="001C3324"/>
    <w:rsid w:val="001C5054"/>
    <w:rsid w:val="001C6EB1"/>
    <w:rsid w:val="001D03F2"/>
    <w:rsid w:val="001D2A26"/>
    <w:rsid w:val="001D3433"/>
    <w:rsid w:val="001D4F18"/>
    <w:rsid w:val="001D60F9"/>
    <w:rsid w:val="001D7360"/>
    <w:rsid w:val="001D7A15"/>
    <w:rsid w:val="001D7AFC"/>
    <w:rsid w:val="001E017A"/>
    <w:rsid w:val="001E12D8"/>
    <w:rsid w:val="001E1A06"/>
    <w:rsid w:val="001E1E3E"/>
    <w:rsid w:val="001E20BE"/>
    <w:rsid w:val="001E286B"/>
    <w:rsid w:val="001E2B5A"/>
    <w:rsid w:val="001E2DA2"/>
    <w:rsid w:val="001E3628"/>
    <w:rsid w:val="001E3BF9"/>
    <w:rsid w:val="001E42A7"/>
    <w:rsid w:val="001E4C0D"/>
    <w:rsid w:val="001E4CE7"/>
    <w:rsid w:val="001E5816"/>
    <w:rsid w:val="001E5C43"/>
    <w:rsid w:val="001E6BBC"/>
    <w:rsid w:val="001E73AD"/>
    <w:rsid w:val="001E782C"/>
    <w:rsid w:val="001F0562"/>
    <w:rsid w:val="001F0FF6"/>
    <w:rsid w:val="001F1C8F"/>
    <w:rsid w:val="001F2505"/>
    <w:rsid w:val="001F335B"/>
    <w:rsid w:val="001F3546"/>
    <w:rsid w:val="001F3E8B"/>
    <w:rsid w:val="001F5350"/>
    <w:rsid w:val="001F5A6E"/>
    <w:rsid w:val="001F6495"/>
    <w:rsid w:val="001F7392"/>
    <w:rsid w:val="00200171"/>
    <w:rsid w:val="0020097B"/>
    <w:rsid w:val="00200A9B"/>
    <w:rsid w:val="0020326C"/>
    <w:rsid w:val="00203B5A"/>
    <w:rsid w:val="00204319"/>
    <w:rsid w:val="00204B2B"/>
    <w:rsid w:val="00205382"/>
    <w:rsid w:val="002059F5"/>
    <w:rsid w:val="00205DF0"/>
    <w:rsid w:val="002064A3"/>
    <w:rsid w:val="00206802"/>
    <w:rsid w:val="00207D8B"/>
    <w:rsid w:val="0021067F"/>
    <w:rsid w:val="00210DA4"/>
    <w:rsid w:val="00210FC5"/>
    <w:rsid w:val="0021175F"/>
    <w:rsid w:val="00212915"/>
    <w:rsid w:val="0021337C"/>
    <w:rsid w:val="002151E3"/>
    <w:rsid w:val="0021608B"/>
    <w:rsid w:val="00216263"/>
    <w:rsid w:val="002163F4"/>
    <w:rsid w:val="002165CF"/>
    <w:rsid w:val="002167DA"/>
    <w:rsid w:val="00217113"/>
    <w:rsid w:val="002174BB"/>
    <w:rsid w:val="00221B2E"/>
    <w:rsid w:val="00222187"/>
    <w:rsid w:val="00222BC8"/>
    <w:rsid w:val="00222FEF"/>
    <w:rsid w:val="00224107"/>
    <w:rsid w:val="00224DE9"/>
    <w:rsid w:val="00225AD8"/>
    <w:rsid w:val="00227F54"/>
    <w:rsid w:val="00227FDA"/>
    <w:rsid w:val="002301EA"/>
    <w:rsid w:val="00230C46"/>
    <w:rsid w:val="00231D69"/>
    <w:rsid w:val="00232525"/>
    <w:rsid w:val="00232DAF"/>
    <w:rsid w:val="002330F0"/>
    <w:rsid w:val="00233662"/>
    <w:rsid w:val="00233811"/>
    <w:rsid w:val="002345AD"/>
    <w:rsid w:val="00234B32"/>
    <w:rsid w:val="002354B6"/>
    <w:rsid w:val="00236D29"/>
    <w:rsid w:val="00237D44"/>
    <w:rsid w:val="0024059D"/>
    <w:rsid w:val="00241CA5"/>
    <w:rsid w:val="00242421"/>
    <w:rsid w:val="0024262D"/>
    <w:rsid w:val="00242A42"/>
    <w:rsid w:val="00242E2B"/>
    <w:rsid w:val="0024333D"/>
    <w:rsid w:val="0024525D"/>
    <w:rsid w:val="002456F0"/>
    <w:rsid w:val="002456F6"/>
    <w:rsid w:val="002458DE"/>
    <w:rsid w:val="002469F5"/>
    <w:rsid w:val="00246B6E"/>
    <w:rsid w:val="002471C9"/>
    <w:rsid w:val="00247A6A"/>
    <w:rsid w:val="00247BC2"/>
    <w:rsid w:val="0025070F"/>
    <w:rsid w:val="00250C0C"/>
    <w:rsid w:val="00250E38"/>
    <w:rsid w:val="00251067"/>
    <w:rsid w:val="00251467"/>
    <w:rsid w:val="00251927"/>
    <w:rsid w:val="00252428"/>
    <w:rsid w:val="0025349B"/>
    <w:rsid w:val="002544A3"/>
    <w:rsid w:val="002544B2"/>
    <w:rsid w:val="002549DC"/>
    <w:rsid w:val="0025535F"/>
    <w:rsid w:val="002555D3"/>
    <w:rsid w:val="0025591A"/>
    <w:rsid w:val="00255E18"/>
    <w:rsid w:val="00255F39"/>
    <w:rsid w:val="00256FB4"/>
    <w:rsid w:val="00260F45"/>
    <w:rsid w:val="00260F82"/>
    <w:rsid w:val="0026152F"/>
    <w:rsid w:val="002615C2"/>
    <w:rsid w:val="002622B1"/>
    <w:rsid w:val="00263279"/>
    <w:rsid w:val="0026337A"/>
    <w:rsid w:val="00263481"/>
    <w:rsid w:val="00263CCC"/>
    <w:rsid w:val="00264023"/>
    <w:rsid w:val="00264863"/>
    <w:rsid w:val="00264AF1"/>
    <w:rsid w:val="002666BB"/>
    <w:rsid w:val="002667A1"/>
    <w:rsid w:val="00266BBD"/>
    <w:rsid w:val="002679DC"/>
    <w:rsid w:val="00270621"/>
    <w:rsid w:val="00270942"/>
    <w:rsid w:val="0027167D"/>
    <w:rsid w:val="00271DF3"/>
    <w:rsid w:val="00272781"/>
    <w:rsid w:val="00272FC8"/>
    <w:rsid w:val="00273616"/>
    <w:rsid w:val="00274891"/>
    <w:rsid w:val="002757F4"/>
    <w:rsid w:val="00275D19"/>
    <w:rsid w:val="00275E49"/>
    <w:rsid w:val="002762B1"/>
    <w:rsid w:val="00276A2F"/>
    <w:rsid w:val="00280270"/>
    <w:rsid w:val="00281043"/>
    <w:rsid w:val="002812C1"/>
    <w:rsid w:val="00281DDB"/>
    <w:rsid w:val="00282292"/>
    <w:rsid w:val="002822BD"/>
    <w:rsid w:val="0028464B"/>
    <w:rsid w:val="00284780"/>
    <w:rsid w:val="0028497E"/>
    <w:rsid w:val="00285559"/>
    <w:rsid w:val="00286166"/>
    <w:rsid w:val="00286EC5"/>
    <w:rsid w:val="002878AA"/>
    <w:rsid w:val="00287EEA"/>
    <w:rsid w:val="00290985"/>
    <w:rsid w:val="00290F80"/>
    <w:rsid w:val="0029103F"/>
    <w:rsid w:val="00292451"/>
    <w:rsid w:val="00293251"/>
    <w:rsid w:val="00293A91"/>
    <w:rsid w:val="00295641"/>
    <w:rsid w:val="00296167"/>
    <w:rsid w:val="002965C4"/>
    <w:rsid w:val="002977A1"/>
    <w:rsid w:val="00297D1D"/>
    <w:rsid w:val="002A0DD6"/>
    <w:rsid w:val="002A10B8"/>
    <w:rsid w:val="002A1D95"/>
    <w:rsid w:val="002A22F9"/>
    <w:rsid w:val="002A2484"/>
    <w:rsid w:val="002A2593"/>
    <w:rsid w:val="002A46F9"/>
    <w:rsid w:val="002A4EAF"/>
    <w:rsid w:val="002A583C"/>
    <w:rsid w:val="002A645B"/>
    <w:rsid w:val="002A6D6F"/>
    <w:rsid w:val="002A75A6"/>
    <w:rsid w:val="002A7999"/>
    <w:rsid w:val="002A7E55"/>
    <w:rsid w:val="002A7E90"/>
    <w:rsid w:val="002B02B8"/>
    <w:rsid w:val="002B0A46"/>
    <w:rsid w:val="002B0D00"/>
    <w:rsid w:val="002B1613"/>
    <w:rsid w:val="002B2B6D"/>
    <w:rsid w:val="002B4257"/>
    <w:rsid w:val="002B48D4"/>
    <w:rsid w:val="002B4B30"/>
    <w:rsid w:val="002B5393"/>
    <w:rsid w:val="002B5E61"/>
    <w:rsid w:val="002B62E2"/>
    <w:rsid w:val="002B682D"/>
    <w:rsid w:val="002B7C3E"/>
    <w:rsid w:val="002C15C8"/>
    <w:rsid w:val="002C15E8"/>
    <w:rsid w:val="002C17E9"/>
    <w:rsid w:val="002C1CBF"/>
    <w:rsid w:val="002C1FF2"/>
    <w:rsid w:val="002C2DCB"/>
    <w:rsid w:val="002C404E"/>
    <w:rsid w:val="002C458B"/>
    <w:rsid w:val="002C5000"/>
    <w:rsid w:val="002C65EE"/>
    <w:rsid w:val="002C7BDF"/>
    <w:rsid w:val="002D03F3"/>
    <w:rsid w:val="002D0582"/>
    <w:rsid w:val="002D21B7"/>
    <w:rsid w:val="002D27B1"/>
    <w:rsid w:val="002D2FAB"/>
    <w:rsid w:val="002D45EE"/>
    <w:rsid w:val="002D4C8F"/>
    <w:rsid w:val="002D4FAD"/>
    <w:rsid w:val="002D61F7"/>
    <w:rsid w:val="002D79E3"/>
    <w:rsid w:val="002E0A48"/>
    <w:rsid w:val="002E0C1E"/>
    <w:rsid w:val="002E2399"/>
    <w:rsid w:val="002E26D0"/>
    <w:rsid w:val="002E3523"/>
    <w:rsid w:val="002E3A3C"/>
    <w:rsid w:val="002E51EE"/>
    <w:rsid w:val="002E597F"/>
    <w:rsid w:val="002E6B02"/>
    <w:rsid w:val="002E6FA2"/>
    <w:rsid w:val="002F0C3B"/>
    <w:rsid w:val="002F0E18"/>
    <w:rsid w:val="002F1563"/>
    <w:rsid w:val="002F1C8C"/>
    <w:rsid w:val="002F27A9"/>
    <w:rsid w:val="002F2C4E"/>
    <w:rsid w:val="002F4030"/>
    <w:rsid w:val="002F4254"/>
    <w:rsid w:val="002F5EB4"/>
    <w:rsid w:val="002F5F31"/>
    <w:rsid w:val="002F74F5"/>
    <w:rsid w:val="002F75FE"/>
    <w:rsid w:val="00300E87"/>
    <w:rsid w:val="00300E8F"/>
    <w:rsid w:val="00301A48"/>
    <w:rsid w:val="00301FB0"/>
    <w:rsid w:val="0030272D"/>
    <w:rsid w:val="00303A97"/>
    <w:rsid w:val="00303AB0"/>
    <w:rsid w:val="00303B06"/>
    <w:rsid w:val="00303C24"/>
    <w:rsid w:val="00303EBA"/>
    <w:rsid w:val="00305113"/>
    <w:rsid w:val="003058BD"/>
    <w:rsid w:val="00305F13"/>
    <w:rsid w:val="00306823"/>
    <w:rsid w:val="003116FD"/>
    <w:rsid w:val="003122CF"/>
    <w:rsid w:val="00312D54"/>
    <w:rsid w:val="00313175"/>
    <w:rsid w:val="00313AA0"/>
    <w:rsid w:val="00314153"/>
    <w:rsid w:val="003147A7"/>
    <w:rsid w:val="00314CFB"/>
    <w:rsid w:val="003150ED"/>
    <w:rsid w:val="003153FF"/>
    <w:rsid w:val="00315509"/>
    <w:rsid w:val="00315FCF"/>
    <w:rsid w:val="003160D0"/>
    <w:rsid w:val="003164E2"/>
    <w:rsid w:val="00316AB5"/>
    <w:rsid w:val="00316B47"/>
    <w:rsid w:val="0031724C"/>
    <w:rsid w:val="0031750B"/>
    <w:rsid w:val="00317CC4"/>
    <w:rsid w:val="003203C1"/>
    <w:rsid w:val="00320C32"/>
    <w:rsid w:val="00320E98"/>
    <w:rsid w:val="0032103C"/>
    <w:rsid w:val="00321C69"/>
    <w:rsid w:val="00322407"/>
    <w:rsid w:val="0032273B"/>
    <w:rsid w:val="00322EF4"/>
    <w:rsid w:val="00323045"/>
    <w:rsid w:val="00324583"/>
    <w:rsid w:val="00324968"/>
    <w:rsid w:val="0032586C"/>
    <w:rsid w:val="0032617E"/>
    <w:rsid w:val="00326BFF"/>
    <w:rsid w:val="00327333"/>
    <w:rsid w:val="00330C6B"/>
    <w:rsid w:val="00330F69"/>
    <w:rsid w:val="003318E6"/>
    <w:rsid w:val="00331DF1"/>
    <w:rsid w:val="003328C3"/>
    <w:rsid w:val="00333147"/>
    <w:rsid w:val="003332FB"/>
    <w:rsid w:val="0033419E"/>
    <w:rsid w:val="003342E6"/>
    <w:rsid w:val="00334579"/>
    <w:rsid w:val="003355F2"/>
    <w:rsid w:val="00335B3D"/>
    <w:rsid w:val="00335FCF"/>
    <w:rsid w:val="003363AE"/>
    <w:rsid w:val="00336BD1"/>
    <w:rsid w:val="00336C08"/>
    <w:rsid w:val="00337BC5"/>
    <w:rsid w:val="00337D40"/>
    <w:rsid w:val="00337D5A"/>
    <w:rsid w:val="00341AA4"/>
    <w:rsid w:val="00341DEE"/>
    <w:rsid w:val="00342085"/>
    <w:rsid w:val="003420DA"/>
    <w:rsid w:val="003426C7"/>
    <w:rsid w:val="00343DC5"/>
    <w:rsid w:val="00343F6E"/>
    <w:rsid w:val="00344BE6"/>
    <w:rsid w:val="003459D3"/>
    <w:rsid w:val="003464A1"/>
    <w:rsid w:val="00347991"/>
    <w:rsid w:val="003518EC"/>
    <w:rsid w:val="00352518"/>
    <w:rsid w:val="00352C26"/>
    <w:rsid w:val="00353747"/>
    <w:rsid w:val="003551BE"/>
    <w:rsid w:val="00355616"/>
    <w:rsid w:val="00355CFF"/>
    <w:rsid w:val="003561F9"/>
    <w:rsid w:val="00356799"/>
    <w:rsid w:val="003567A0"/>
    <w:rsid w:val="00356D85"/>
    <w:rsid w:val="00356E24"/>
    <w:rsid w:val="0035768B"/>
    <w:rsid w:val="00357E1E"/>
    <w:rsid w:val="003603C0"/>
    <w:rsid w:val="00360B4A"/>
    <w:rsid w:val="00361CA4"/>
    <w:rsid w:val="00361F99"/>
    <w:rsid w:val="0036288B"/>
    <w:rsid w:val="00362ABD"/>
    <w:rsid w:val="0036335E"/>
    <w:rsid w:val="00363EFF"/>
    <w:rsid w:val="003648F6"/>
    <w:rsid w:val="00364928"/>
    <w:rsid w:val="00365415"/>
    <w:rsid w:val="00365443"/>
    <w:rsid w:val="003655BE"/>
    <w:rsid w:val="00365683"/>
    <w:rsid w:val="003656AC"/>
    <w:rsid w:val="003663B4"/>
    <w:rsid w:val="0037106C"/>
    <w:rsid w:val="003715C6"/>
    <w:rsid w:val="00371F65"/>
    <w:rsid w:val="00372002"/>
    <w:rsid w:val="0037291D"/>
    <w:rsid w:val="003732BF"/>
    <w:rsid w:val="00373C24"/>
    <w:rsid w:val="003742EC"/>
    <w:rsid w:val="00375C70"/>
    <w:rsid w:val="00376C65"/>
    <w:rsid w:val="00377271"/>
    <w:rsid w:val="00377FED"/>
    <w:rsid w:val="00380AF0"/>
    <w:rsid w:val="00380E9B"/>
    <w:rsid w:val="003822CA"/>
    <w:rsid w:val="00383355"/>
    <w:rsid w:val="003839C9"/>
    <w:rsid w:val="00383A87"/>
    <w:rsid w:val="00384EE3"/>
    <w:rsid w:val="00385224"/>
    <w:rsid w:val="00385254"/>
    <w:rsid w:val="0038619A"/>
    <w:rsid w:val="0038676F"/>
    <w:rsid w:val="00386C2F"/>
    <w:rsid w:val="00387D7E"/>
    <w:rsid w:val="00390030"/>
    <w:rsid w:val="00391074"/>
    <w:rsid w:val="0039146B"/>
    <w:rsid w:val="0039422D"/>
    <w:rsid w:val="003948FF"/>
    <w:rsid w:val="00394E20"/>
    <w:rsid w:val="003956B5"/>
    <w:rsid w:val="003959B7"/>
    <w:rsid w:val="00395E76"/>
    <w:rsid w:val="003970B9"/>
    <w:rsid w:val="00397950"/>
    <w:rsid w:val="00397DC8"/>
    <w:rsid w:val="003A141A"/>
    <w:rsid w:val="003A144C"/>
    <w:rsid w:val="003A1682"/>
    <w:rsid w:val="003A1862"/>
    <w:rsid w:val="003A1A21"/>
    <w:rsid w:val="003A1D8F"/>
    <w:rsid w:val="003A231D"/>
    <w:rsid w:val="003A2F2E"/>
    <w:rsid w:val="003A2FD4"/>
    <w:rsid w:val="003A4116"/>
    <w:rsid w:val="003A52A1"/>
    <w:rsid w:val="003A53E8"/>
    <w:rsid w:val="003A5505"/>
    <w:rsid w:val="003A5813"/>
    <w:rsid w:val="003A5C32"/>
    <w:rsid w:val="003B03BF"/>
    <w:rsid w:val="003B1F04"/>
    <w:rsid w:val="003B2553"/>
    <w:rsid w:val="003B2D12"/>
    <w:rsid w:val="003B4CF4"/>
    <w:rsid w:val="003B55AA"/>
    <w:rsid w:val="003B7C76"/>
    <w:rsid w:val="003C0107"/>
    <w:rsid w:val="003C039A"/>
    <w:rsid w:val="003C0626"/>
    <w:rsid w:val="003C0A1C"/>
    <w:rsid w:val="003C1686"/>
    <w:rsid w:val="003C1745"/>
    <w:rsid w:val="003C37A7"/>
    <w:rsid w:val="003C408F"/>
    <w:rsid w:val="003C4598"/>
    <w:rsid w:val="003C47AC"/>
    <w:rsid w:val="003C4F38"/>
    <w:rsid w:val="003C6474"/>
    <w:rsid w:val="003C717B"/>
    <w:rsid w:val="003C72A1"/>
    <w:rsid w:val="003C7A3E"/>
    <w:rsid w:val="003D0680"/>
    <w:rsid w:val="003D1036"/>
    <w:rsid w:val="003D1BA8"/>
    <w:rsid w:val="003D2E22"/>
    <w:rsid w:val="003D38B0"/>
    <w:rsid w:val="003D422F"/>
    <w:rsid w:val="003D43F1"/>
    <w:rsid w:val="003D4A89"/>
    <w:rsid w:val="003D4E03"/>
    <w:rsid w:val="003D57F0"/>
    <w:rsid w:val="003D6398"/>
    <w:rsid w:val="003D6500"/>
    <w:rsid w:val="003D686C"/>
    <w:rsid w:val="003D6F60"/>
    <w:rsid w:val="003D7CBC"/>
    <w:rsid w:val="003D7E2B"/>
    <w:rsid w:val="003E10AB"/>
    <w:rsid w:val="003E23F6"/>
    <w:rsid w:val="003E4BFF"/>
    <w:rsid w:val="003E4E58"/>
    <w:rsid w:val="003E531D"/>
    <w:rsid w:val="003E6750"/>
    <w:rsid w:val="003E790C"/>
    <w:rsid w:val="003F0454"/>
    <w:rsid w:val="003F05EF"/>
    <w:rsid w:val="003F0E06"/>
    <w:rsid w:val="003F1AF9"/>
    <w:rsid w:val="003F1EAB"/>
    <w:rsid w:val="003F2B3A"/>
    <w:rsid w:val="003F2CCC"/>
    <w:rsid w:val="003F3599"/>
    <w:rsid w:val="003F3F52"/>
    <w:rsid w:val="003F5A09"/>
    <w:rsid w:val="003F67C2"/>
    <w:rsid w:val="004005B1"/>
    <w:rsid w:val="00400B47"/>
    <w:rsid w:val="004010FD"/>
    <w:rsid w:val="004029EE"/>
    <w:rsid w:val="00404136"/>
    <w:rsid w:val="0040509B"/>
    <w:rsid w:val="0040556C"/>
    <w:rsid w:val="00406906"/>
    <w:rsid w:val="00407158"/>
    <w:rsid w:val="00407A25"/>
    <w:rsid w:val="00407A75"/>
    <w:rsid w:val="00410DCA"/>
    <w:rsid w:val="004117D5"/>
    <w:rsid w:val="00411D10"/>
    <w:rsid w:val="0041293E"/>
    <w:rsid w:val="004129FC"/>
    <w:rsid w:val="004130DC"/>
    <w:rsid w:val="00413520"/>
    <w:rsid w:val="00413609"/>
    <w:rsid w:val="00413FF8"/>
    <w:rsid w:val="00414AB5"/>
    <w:rsid w:val="00415362"/>
    <w:rsid w:val="0041669F"/>
    <w:rsid w:val="00416BA1"/>
    <w:rsid w:val="00416FE5"/>
    <w:rsid w:val="00417F74"/>
    <w:rsid w:val="00421138"/>
    <w:rsid w:val="00421A83"/>
    <w:rsid w:val="0042301B"/>
    <w:rsid w:val="00423173"/>
    <w:rsid w:val="00423580"/>
    <w:rsid w:val="00423D7A"/>
    <w:rsid w:val="004252FA"/>
    <w:rsid w:val="00426159"/>
    <w:rsid w:val="004270CC"/>
    <w:rsid w:val="004277AC"/>
    <w:rsid w:val="00427BEC"/>
    <w:rsid w:val="004304AA"/>
    <w:rsid w:val="004305EB"/>
    <w:rsid w:val="00431547"/>
    <w:rsid w:val="004316B4"/>
    <w:rsid w:val="004326E6"/>
    <w:rsid w:val="0043302F"/>
    <w:rsid w:val="00433C17"/>
    <w:rsid w:val="00433EAC"/>
    <w:rsid w:val="0043518F"/>
    <w:rsid w:val="004352AC"/>
    <w:rsid w:val="00435FEA"/>
    <w:rsid w:val="00437893"/>
    <w:rsid w:val="00437A55"/>
    <w:rsid w:val="00437C65"/>
    <w:rsid w:val="00440471"/>
    <w:rsid w:val="004405D4"/>
    <w:rsid w:val="00440BCD"/>
    <w:rsid w:val="0044140E"/>
    <w:rsid w:val="00441572"/>
    <w:rsid w:val="00441714"/>
    <w:rsid w:val="00442D84"/>
    <w:rsid w:val="00443B4B"/>
    <w:rsid w:val="00443C6A"/>
    <w:rsid w:val="004446AA"/>
    <w:rsid w:val="00444940"/>
    <w:rsid w:val="00445167"/>
    <w:rsid w:val="004453C3"/>
    <w:rsid w:val="00445B7A"/>
    <w:rsid w:val="00450898"/>
    <w:rsid w:val="00451BF6"/>
    <w:rsid w:val="00453251"/>
    <w:rsid w:val="00455052"/>
    <w:rsid w:val="004569E3"/>
    <w:rsid w:val="004574DD"/>
    <w:rsid w:val="00457624"/>
    <w:rsid w:val="00457BD2"/>
    <w:rsid w:val="004603CC"/>
    <w:rsid w:val="00460A59"/>
    <w:rsid w:val="00462610"/>
    <w:rsid w:val="004645D7"/>
    <w:rsid w:val="004648CD"/>
    <w:rsid w:val="00464B19"/>
    <w:rsid w:val="00465743"/>
    <w:rsid w:val="00465A6A"/>
    <w:rsid w:val="00467965"/>
    <w:rsid w:val="00470276"/>
    <w:rsid w:val="004703CC"/>
    <w:rsid w:val="004706B9"/>
    <w:rsid w:val="004706D8"/>
    <w:rsid w:val="004709FF"/>
    <w:rsid w:val="00470A23"/>
    <w:rsid w:val="0047104F"/>
    <w:rsid w:val="00471566"/>
    <w:rsid w:val="00472986"/>
    <w:rsid w:val="00472FD5"/>
    <w:rsid w:val="00473A7A"/>
    <w:rsid w:val="00473C8C"/>
    <w:rsid w:val="0047487E"/>
    <w:rsid w:val="004750B4"/>
    <w:rsid w:val="00475517"/>
    <w:rsid w:val="00475B3B"/>
    <w:rsid w:val="00476285"/>
    <w:rsid w:val="00480BCF"/>
    <w:rsid w:val="0048116B"/>
    <w:rsid w:val="00481353"/>
    <w:rsid w:val="004826E8"/>
    <w:rsid w:val="004839CA"/>
    <w:rsid w:val="00484574"/>
    <w:rsid w:val="00484C66"/>
    <w:rsid w:val="00484FFF"/>
    <w:rsid w:val="00485269"/>
    <w:rsid w:val="00486810"/>
    <w:rsid w:val="00491664"/>
    <w:rsid w:val="004918AE"/>
    <w:rsid w:val="00492510"/>
    <w:rsid w:val="00494BC7"/>
    <w:rsid w:val="00494C2F"/>
    <w:rsid w:val="00494F70"/>
    <w:rsid w:val="004958FE"/>
    <w:rsid w:val="00495AE5"/>
    <w:rsid w:val="00495C9D"/>
    <w:rsid w:val="004961FC"/>
    <w:rsid w:val="00496330"/>
    <w:rsid w:val="00496B78"/>
    <w:rsid w:val="00497DEE"/>
    <w:rsid w:val="004A00A8"/>
    <w:rsid w:val="004A17F7"/>
    <w:rsid w:val="004A219D"/>
    <w:rsid w:val="004A24B1"/>
    <w:rsid w:val="004A427C"/>
    <w:rsid w:val="004A5AF2"/>
    <w:rsid w:val="004A6774"/>
    <w:rsid w:val="004A6C3D"/>
    <w:rsid w:val="004A78D2"/>
    <w:rsid w:val="004A7B2C"/>
    <w:rsid w:val="004A7E63"/>
    <w:rsid w:val="004B088F"/>
    <w:rsid w:val="004B1666"/>
    <w:rsid w:val="004B1DD0"/>
    <w:rsid w:val="004B1F56"/>
    <w:rsid w:val="004B2E22"/>
    <w:rsid w:val="004B3053"/>
    <w:rsid w:val="004B3455"/>
    <w:rsid w:val="004B3909"/>
    <w:rsid w:val="004B3D48"/>
    <w:rsid w:val="004B3EBC"/>
    <w:rsid w:val="004B6E86"/>
    <w:rsid w:val="004B7BEF"/>
    <w:rsid w:val="004C0310"/>
    <w:rsid w:val="004C1AB0"/>
    <w:rsid w:val="004C1F43"/>
    <w:rsid w:val="004C243D"/>
    <w:rsid w:val="004C3FBF"/>
    <w:rsid w:val="004C5310"/>
    <w:rsid w:val="004C5703"/>
    <w:rsid w:val="004C60E2"/>
    <w:rsid w:val="004C63EC"/>
    <w:rsid w:val="004C761D"/>
    <w:rsid w:val="004C7627"/>
    <w:rsid w:val="004D095B"/>
    <w:rsid w:val="004D1E35"/>
    <w:rsid w:val="004D2B25"/>
    <w:rsid w:val="004D2BE3"/>
    <w:rsid w:val="004D3447"/>
    <w:rsid w:val="004D4858"/>
    <w:rsid w:val="004D5940"/>
    <w:rsid w:val="004D5ECD"/>
    <w:rsid w:val="004D6174"/>
    <w:rsid w:val="004D7ACA"/>
    <w:rsid w:val="004D7EA1"/>
    <w:rsid w:val="004E0462"/>
    <w:rsid w:val="004E0AEF"/>
    <w:rsid w:val="004E0DA7"/>
    <w:rsid w:val="004E12F3"/>
    <w:rsid w:val="004E3815"/>
    <w:rsid w:val="004E3878"/>
    <w:rsid w:val="004E3B4C"/>
    <w:rsid w:val="004E3DEE"/>
    <w:rsid w:val="004E629E"/>
    <w:rsid w:val="004E68C6"/>
    <w:rsid w:val="004E6ACA"/>
    <w:rsid w:val="004F0DC8"/>
    <w:rsid w:val="004F11E4"/>
    <w:rsid w:val="004F2286"/>
    <w:rsid w:val="004F2676"/>
    <w:rsid w:val="004F2EA0"/>
    <w:rsid w:val="004F2FDE"/>
    <w:rsid w:val="004F35DC"/>
    <w:rsid w:val="004F41D9"/>
    <w:rsid w:val="004F4C58"/>
    <w:rsid w:val="004F5508"/>
    <w:rsid w:val="004F55F9"/>
    <w:rsid w:val="004F5F49"/>
    <w:rsid w:val="004F6D32"/>
    <w:rsid w:val="004F7158"/>
    <w:rsid w:val="004F77EB"/>
    <w:rsid w:val="004F7AA3"/>
    <w:rsid w:val="005008C9"/>
    <w:rsid w:val="00501AB0"/>
    <w:rsid w:val="00501B3A"/>
    <w:rsid w:val="00502669"/>
    <w:rsid w:val="00502944"/>
    <w:rsid w:val="00502B21"/>
    <w:rsid w:val="00503101"/>
    <w:rsid w:val="00503580"/>
    <w:rsid w:val="00504C55"/>
    <w:rsid w:val="005050AC"/>
    <w:rsid w:val="00505FE3"/>
    <w:rsid w:val="00506456"/>
    <w:rsid w:val="0050678C"/>
    <w:rsid w:val="0050729C"/>
    <w:rsid w:val="0050776D"/>
    <w:rsid w:val="00507DC4"/>
    <w:rsid w:val="005106BC"/>
    <w:rsid w:val="00510996"/>
    <w:rsid w:val="005113BC"/>
    <w:rsid w:val="0051175D"/>
    <w:rsid w:val="00512026"/>
    <w:rsid w:val="00512936"/>
    <w:rsid w:val="00512ABD"/>
    <w:rsid w:val="00512D88"/>
    <w:rsid w:val="00512D8B"/>
    <w:rsid w:val="00513023"/>
    <w:rsid w:val="00513130"/>
    <w:rsid w:val="0051342E"/>
    <w:rsid w:val="0051374B"/>
    <w:rsid w:val="00513D1D"/>
    <w:rsid w:val="00514D94"/>
    <w:rsid w:val="00515434"/>
    <w:rsid w:val="00515DC0"/>
    <w:rsid w:val="0051602C"/>
    <w:rsid w:val="00516542"/>
    <w:rsid w:val="005166C6"/>
    <w:rsid w:val="00516E6B"/>
    <w:rsid w:val="00520723"/>
    <w:rsid w:val="00520B7F"/>
    <w:rsid w:val="00520C06"/>
    <w:rsid w:val="005216E3"/>
    <w:rsid w:val="00522050"/>
    <w:rsid w:val="00523DA8"/>
    <w:rsid w:val="00524B87"/>
    <w:rsid w:val="00525788"/>
    <w:rsid w:val="00525AF4"/>
    <w:rsid w:val="00526EAD"/>
    <w:rsid w:val="00526FBA"/>
    <w:rsid w:val="00527249"/>
    <w:rsid w:val="0053189B"/>
    <w:rsid w:val="0053355A"/>
    <w:rsid w:val="00535175"/>
    <w:rsid w:val="00536518"/>
    <w:rsid w:val="00537683"/>
    <w:rsid w:val="005376CD"/>
    <w:rsid w:val="00540347"/>
    <w:rsid w:val="00540A78"/>
    <w:rsid w:val="0054163E"/>
    <w:rsid w:val="005418B5"/>
    <w:rsid w:val="00541F01"/>
    <w:rsid w:val="00542285"/>
    <w:rsid w:val="00543C4B"/>
    <w:rsid w:val="00544465"/>
    <w:rsid w:val="005449BE"/>
    <w:rsid w:val="005451C7"/>
    <w:rsid w:val="005453CF"/>
    <w:rsid w:val="00547619"/>
    <w:rsid w:val="0054794F"/>
    <w:rsid w:val="00550FB4"/>
    <w:rsid w:val="005510CD"/>
    <w:rsid w:val="005510DB"/>
    <w:rsid w:val="005510EA"/>
    <w:rsid w:val="00551142"/>
    <w:rsid w:val="0055125D"/>
    <w:rsid w:val="005525BA"/>
    <w:rsid w:val="005529F2"/>
    <w:rsid w:val="00552ECD"/>
    <w:rsid w:val="00554454"/>
    <w:rsid w:val="00554601"/>
    <w:rsid w:val="0055470B"/>
    <w:rsid w:val="00554FBB"/>
    <w:rsid w:val="005554B9"/>
    <w:rsid w:val="00555ADF"/>
    <w:rsid w:val="005569AE"/>
    <w:rsid w:val="00556CEB"/>
    <w:rsid w:val="00557892"/>
    <w:rsid w:val="00557CF1"/>
    <w:rsid w:val="00560125"/>
    <w:rsid w:val="00560385"/>
    <w:rsid w:val="00560702"/>
    <w:rsid w:val="005610C1"/>
    <w:rsid w:val="005618D0"/>
    <w:rsid w:val="00561E22"/>
    <w:rsid w:val="00561FC6"/>
    <w:rsid w:val="005639BE"/>
    <w:rsid w:val="0056758C"/>
    <w:rsid w:val="005675E8"/>
    <w:rsid w:val="005676BA"/>
    <w:rsid w:val="005677DC"/>
    <w:rsid w:val="0056780A"/>
    <w:rsid w:val="00570A98"/>
    <w:rsid w:val="00570DC6"/>
    <w:rsid w:val="005716CE"/>
    <w:rsid w:val="00571D57"/>
    <w:rsid w:val="00571DB8"/>
    <w:rsid w:val="00572466"/>
    <w:rsid w:val="00573E84"/>
    <w:rsid w:val="00574533"/>
    <w:rsid w:val="0057466F"/>
    <w:rsid w:val="00574E7D"/>
    <w:rsid w:val="00577356"/>
    <w:rsid w:val="005775CF"/>
    <w:rsid w:val="00577720"/>
    <w:rsid w:val="00581B88"/>
    <w:rsid w:val="00581FB3"/>
    <w:rsid w:val="0058251E"/>
    <w:rsid w:val="005826B6"/>
    <w:rsid w:val="005832CA"/>
    <w:rsid w:val="005838D7"/>
    <w:rsid w:val="00583CC4"/>
    <w:rsid w:val="00583EFA"/>
    <w:rsid w:val="00585371"/>
    <w:rsid w:val="0058583D"/>
    <w:rsid w:val="00585B74"/>
    <w:rsid w:val="0058605A"/>
    <w:rsid w:val="005864BC"/>
    <w:rsid w:val="00587ACF"/>
    <w:rsid w:val="00590141"/>
    <w:rsid w:val="00590B8C"/>
    <w:rsid w:val="00590DE8"/>
    <w:rsid w:val="00591C61"/>
    <w:rsid w:val="0059350B"/>
    <w:rsid w:val="0059351E"/>
    <w:rsid w:val="00593616"/>
    <w:rsid w:val="00593689"/>
    <w:rsid w:val="0059418A"/>
    <w:rsid w:val="005946F0"/>
    <w:rsid w:val="00594958"/>
    <w:rsid w:val="0059569E"/>
    <w:rsid w:val="00595BE0"/>
    <w:rsid w:val="00596067"/>
    <w:rsid w:val="00596630"/>
    <w:rsid w:val="0059682E"/>
    <w:rsid w:val="00597363"/>
    <w:rsid w:val="00597895"/>
    <w:rsid w:val="005A1CC2"/>
    <w:rsid w:val="005A237B"/>
    <w:rsid w:val="005A2E4B"/>
    <w:rsid w:val="005A563F"/>
    <w:rsid w:val="005A583F"/>
    <w:rsid w:val="005A5B81"/>
    <w:rsid w:val="005A622C"/>
    <w:rsid w:val="005A6292"/>
    <w:rsid w:val="005A62E8"/>
    <w:rsid w:val="005B0461"/>
    <w:rsid w:val="005B1CF5"/>
    <w:rsid w:val="005B299E"/>
    <w:rsid w:val="005B3749"/>
    <w:rsid w:val="005B5177"/>
    <w:rsid w:val="005B5375"/>
    <w:rsid w:val="005B53A7"/>
    <w:rsid w:val="005B7E21"/>
    <w:rsid w:val="005C0328"/>
    <w:rsid w:val="005C0F45"/>
    <w:rsid w:val="005C1F9A"/>
    <w:rsid w:val="005C286E"/>
    <w:rsid w:val="005C2934"/>
    <w:rsid w:val="005C30D4"/>
    <w:rsid w:val="005C414C"/>
    <w:rsid w:val="005C483D"/>
    <w:rsid w:val="005C48B4"/>
    <w:rsid w:val="005C5228"/>
    <w:rsid w:val="005C57DA"/>
    <w:rsid w:val="005C5974"/>
    <w:rsid w:val="005C665C"/>
    <w:rsid w:val="005C68BE"/>
    <w:rsid w:val="005C7A86"/>
    <w:rsid w:val="005C7DD0"/>
    <w:rsid w:val="005C7E11"/>
    <w:rsid w:val="005D07A9"/>
    <w:rsid w:val="005D1173"/>
    <w:rsid w:val="005D1230"/>
    <w:rsid w:val="005D29E8"/>
    <w:rsid w:val="005D4DE1"/>
    <w:rsid w:val="005D52F2"/>
    <w:rsid w:val="005D5C8D"/>
    <w:rsid w:val="005D6972"/>
    <w:rsid w:val="005D7C42"/>
    <w:rsid w:val="005D7FE1"/>
    <w:rsid w:val="005E0F76"/>
    <w:rsid w:val="005E194B"/>
    <w:rsid w:val="005E2A9D"/>
    <w:rsid w:val="005E3E4A"/>
    <w:rsid w:val="005E4611"/>
    <w:rsid w:val="005E4B24"/>
    <w:rsid w:val="005E51E7"/>
    <w:rsid w:val="005E7F62"/>
    <w:rsid w:val="005F0A46"/>
    <w:rsid w:val="005F0CFA"/>
    <w:rsid w:val="005F1B74"/>
    <w:rsid w:val="005F2076"/>
    <w:rsid w:val="005F2310"/>
    <w:rsid w:val="005F25F8"/>
    <w:rsid w:val="005F2986"/>
    <w:rsid w:val="005F2E22"/>
    <w:rsid w:val="005F3296"/>
    <w:rsid w:val="005F453D"/>
    <w:rsid w:val="005F45A2"/>
    <w:rsid w:val="005F5499"/>
    <w:rsid w:val="005F6262"/>
    <w:rsid w:val="005F6C32"/>
    <w:rsid w:val="006007AD"/>
    <w:rsid w:val="00602640"/>
    <w:rsid w:val="006027A3"/>
    <w:rsid w:val="00602964"/>
    <w:rsid w:val="00602C13"/>
    <w:rsid w:val="00602F97"/>
    <w:rsid w:val="00604FB3"/>
    <w:rsid w:val="00604FD3"/>
    <w:rsid w:val="00606E14"/>
    <w:rsid w:val="00607238"/>
    <w:rsid w:val="006072CE"/>
    <w:rsid w:val="00607DE7"/>
    <w:rsid w:val="00611027"/>
    <w:rsid w:val="006115BF"/>
    <w:rsid w:val="0061176C"/>
    <w:rsid w:val="00611D8C"/>
    <w:rsid w:val="00611DBF"/>
    <w:rsid w:val="00612501"/>
    <w:rsid w:val="00612FFD"/>
    <w:rsid w:val="00613A1E"/>
    <w:rsid w:val="00613F9C"/>
    <w:rsid w:val="00615FEB"/>
    <w:rsid w:val="00616A98"/>
    <w:rsid w:val="00616C00"/>
    <w:rsid w:val="00616C6B"/>
    <w:rsid w:val="00616F1A"/>
    <w:rsid w:val="00617BF4"/>
    <w:rsid w:val="00620A64"/>
    <w:rsid w:val="006216F5"/>
    <w:rsid w:val="00622058"/>
    <w:rsid w:val="006222C1"/>
    <w:rsid w:val="00622821"/>
    <w:rsid w:val="006240EE"/>
    <w:rsid w:val="00624221"/>
    <w:rsid w:val="006242AA"/>
    <w:rsid w:val="00624E6F"/>
    <w:rsid w:val="006250D1"/>
    <w:rsid w:val="0062585D"/>
    <w:rsid w:val="00625A04"/>
    <w:rsid w:val="00625D6F"/>
    <w:rsid w:val="0062675F"/>
    <w:rsid w:val="00630E58"/>
    <w:rsid w:val="006328C2"/>
    <w:rsid w:val="00632B25"/>
    <w:rsid w:val="0063372B"/>
    <w:rsid w:val="0063478A"/>
    <w:rsid w:val="006349B6"/>
    <w:rsid w:val="0063556B"/>
    <w:rsid w:val="0063557E"/>
    <w:rsid w:val="00635A10"/>
    <w:rsid w:val="00636AD7"/>
    <w:rsid w:val="00637655"/>
    <w:rsid w:val="00637F09"/>
    <w:rsid w:val="00640472"/>
    <w:rsid w:val="0064195B"/>
    <w:rsid w:val="0064331C"/>
    <w:rsid w:val="00644C52"/>
    <w:rsid w:val="00646025"/>
    <w:rsid w:val="0064617C"/>
    <w:rsid w:val="00646250"/>
    <w:rsid w:val="0064739C"/>
    <w:rsid w:val="00647F2C"/>
    <w:rsid w:val="0065016D"/>
    <w:rsid w:val="00650329"/>
    <w:rsid w:val="0065093A"/>
    <w:rsid w:val="0065143D"/>
    <w:rsid w:val="0065168A"/>
    <w:rsid w:val="00651F8E"/>
    <w:rsid w:val="006522DE"/>
    <w:rsid w:val="006528FB"/>
    <w:rsid w:val="00653B83"/>
    <w:rsid w:val="006540B8"/>
    <w:rsid w:val="006542B4"/>
    <w:rsid w:val="006543DA"/>
    <w:rsid w:val="006549ED"/>
    <w:rsid w:val="006558AA"/>
    <w:rsid w:val="00655B2E"/>
    <w:rsid w:val="006566E3"/>
    <w:rsid w:val="006568AD"/>
    <w:rsid w:val="00656F6A"/>
    <w:rsid w:val="00657446"/>
    <w:rsid w:val="0066022E"/>
    <w:rsid w:val="006609CE"/>
    <w:rsid w:val="00660EE5"/>
    <w:rsid w:val="0066344D"/>
    <w:rsid w:val="00664837"/>
    <w:rsid w:val="00664E75"/>
    <w:rsid w:val="00665CB2"/>
    <w:rsid w:val="00665D64"/>
    <w:rsid w:val="00666671"/>
    <w:rsid w:val="006673FE"/>
    <w:rsid w:val="006675AE"/>
    <w:rsid w:val="00667A68"/>
    <w:rsid w:val="00670A25"/>
    <w:rsid w:val="00671D0F"/>
    <w:rsid w:val="00671EA9"/>
    <w:rsid w:val="00671EAA"/>
    <w:rsid w:val="006720CE"/>
    <w:rsid w:val="00672B7D"/>
    <w:rsid w:val="006754B5"/>
    <w:rsid w:val="0067574F"/>
    <w:rsid w:val="00675825"/>
    <w:rsid w:val="00675BD1"/>
    <w:rsid w:val="00677B65"/>
    <w:rsid w:val="00677FF8"/>
    <w:rsid w:val="00680522"/>
    <w:rsid w:val="00680D52"/>
    <w:rsid w:val="00680F7D"/>
    <w:rsid w:val="00681CDF"/>
    <w:rsid w:val="00681CFC"/>
    <w:rsid w:val="00682144"/>
    <w:rsid w:val="00683F11"/>
    <w:rsid w:val="006841CE"/>
    <w:rsid w:val="006848A0"/>
    <w:rsid w:val="00684FAD"/>
    <w:rsid w:val="00685743"/>
    <w:rsid w:val="0068634A"/>
    <w:rsid w:val="006876CF"/>
    <w:rsid w:val="00687979"/>
    <w:rsid w:val="006902DE"/>
    <w:rsid w:val="00690F0B"/>
    <w:rsid w:val="00691370"/>
    <w:rsid w:val="00692B1F"/>
    <w:rsid w:val="00692E7A"/>
    <w:rsid w:val="00692FD9"/>
    <w:rsid w:val="006937E7"/>
    <w:rsid w:val="00693B0B"/>
    <w:rsid w:val="00694BFD"/>
    <w:rsid w:val="00695C3D"/>
    <w:rsid w:val="0069691E"/>
    <w:rsid w:val="00696C85"/>
    <w:rsid w:val="00697972"/>
    <w:rsid w:val="006A011D"/>
    <w:rsid w:val="006A0757"/>
    <w:rsid w:val="006A09EC"/>
    <w:rsid w:val="006A0FC8"/>
    <w:rsid w:val="006A1861"/>
    <w:rsid w:val="006A217D"/>
    <w:rsid w:val="006A332F"/>
    <w:rsid w:val="006A4C75"/>
    <w:rsid w:val="006A51BF"/>
    <w:rsid w:val="006A5D68"/>
    <w:rsid w:val="006A5FDA"/>
    <w:rsid w:val="006A684D"/>
    <w:rsid w:val="006A7316"/>
    <w:rsid w:val="006A73CF"/>
    <w:rsid w:val="006B081D"/>
    <w:rsid w:val="006B0B2C"/>
    <w:rsid w:val="006B244B"/>
    <w:rsid w:val="006B43B2"/>
    <w:rsid w:val="006B5A1E"/>
    <w:rsid w:val="006B5D1A"/>
    <w:rsid w:val="006B5DEC"/>
    <w:rsid w:val="006B5FAA"/>
    <w:rsid w:val="006B6C59"/>
    <w:rsid w:val="006B73AA"/>
    <w:rsid w:val="006C0153"/>
    <w:rsid w:val="006C0A6A"/>
    <w:rsid w:val="006C11FD"/>
    <w:rsid w:val="006C1A43"/>
    <w:rsid w:val="006C1DEC"/>
    <w:rsid w:val="006C2ADC"/>
    <w:rsid w:val="006C2B48"/>
    <w:rsid w:val="006C3F68"/>
    <w:rsid w:val="006C423E"/>
    <w:rsid w:val="006C45D3"/>
    <w:rsid w:val="006C52FA"/>
    <w:rsid w:val="006C5378"/>
    <w:rsid w:val="006C6823"/>
    <w:rsid w:val="006C68E6"/>
    <w:rsid w:val="006C6C39"/>
    <w:rsid w:val="006C6D7C"/>
    <w:rsid w:val="006C77CA"/>
    <w:rsid w:val="006D00B0"/>
    <w:rsid w:val="006D0FEA"/>
    <w:rsid w:val="006D19E2"/>
    <w:rsid w:val="006D3258"/>
    <w:rsid w:val="006D37EF"/>
    <w:rsid w:val="006D3A7F"/>
    <w:rsid w:val="006D45D1"/>
    <w:rsid w:val="006D590F"/>
    <w:rsid w:val="006D6C1E"/>
    <w:rsid w:val="006E0010"/>
    <w:rsid w:val="006E0624"/>
    <w:rsid w:val="006E085A"/>
    <w:rsid w:val="006E0DCA"/>
    <w:rsid w:val="006E142A"/>
    <w:rsid w:val="006E1BE3"/>
    <w:rsid w:val="006E2DC7"/>
    <w:rsid w:val="006E3C1E"/>
    <w:rsid w:val="006E3EED"/>
    <w:rsid w:val="006E4270"/>
    <w:rsid w:val="006E52C0"/>
    <w:rsid w:val="006E57A6"/>
    <w:rsid w:val="006E5A42"/>
    <w:rsid w:val="006E5F17"/>
    <w:rsid w:val="006E5FA3"/>
    <w:rsid w:val="006E764C"/>
    <w:rsid w:val="006E7BFC"/>
    <w:rsid w:val="006F0078"/>
    <w:rsid w:val="006F0B0C"/>
    <w:rsid w:val="006F0B60"/>
    <w:rsid w:val="006F112D"/>
    <w:rsid w:val="006F2E3C"/>
    <w:rsid w:val="006F3CBE"/>
    <w:rsid w:val="006F45E5"/>
    <w:rsid w:val="006F518E"/>
    <w:rsid w:val="006F69E4"/>
    <w:rsid w:val="006F6E4E"/>
    <w:rsid w:val="0070007A"/>
    <w:rsid w:val="007007A7"/>
    <w:rsid w:val="0070080B"/>
    <w:rsid w:val="007009F5"/>
    <w:rsid w:val="007034E4"/>
    <w:rsid w:val="00703825"/>
    <w:rsid w:val="00704A10"/>
    <w:rsid w:val="00705AFA"/>
    <w:rsid w:val="00706555"/>
    <w:rsid w:val="00706687"/>
    <w:rsid w:val="00706D53"/>
    <w:rsid w:val="00707007"/>
    <w:rsid w:val="007072B1"/>
    <w:rsid w:val="007073F2"/>
    <w:rsid w:val="00707648"/>
    <w:rsid w:val="007076F3"/>
    <w:rsid w:val="007122BA"/>
    <w:rsid w:val="0071234D"/>
    <w:rsid w:val="00712B13"/>
    <w:rsid w:val="00712D18"/>
    <w:rsid w:val="00712F99"/>
    <w:rsid w:val="00713647"/>
    <w:rsid w:val="00715B7D"/>
    <w:rsid w:val="00717B01"/>
    <w:rsid w:val="00720919"/>
    <w:rsid w:val="00720E46"/>
    <w:rsid w:val="00721131"/>
    <w:rsid w:val="00721283"/>
    <w:rsid w:val="0072229D"/>
    <w:rsid w:val="00723075"/>
    <w:rsid w:val="0072392C"/>
    <w:rsid w:val="00724B31"/>
    <w:rsid w:val="00725030"/>
    <w:rsid w:val="00725B74"/>
    <w:rsid w:val="00726306"/>
    <w:rsid w:val="00726987"/>
    <w:rsid w:val="00726A9F"/>
    <w:rsid w:val="00730276"/>
    <w:rsid w:val="007302EF"/>
    <w:rsid w:val="007305D5"/>
    <w:rsid w:val="00730EA0"/>
    <w:rsid w:val="0073157B"/>
    <w:rsid w:val="0073210C"/>
    <w:rsid w:val="007321F1"/>
    <w:rsid w:val="007324DA"/>
    <w:rsid w:val="00732DC8"/>
    <w:rsid w:val="00732EEE"/>
    <w:rsid w:val="00732EFE"/>
    <w:rsid w:val="007332E6"/>
    <w:rsid w:val="00733EF8"/>
    <w:rsid w:val="00734732"/>
    <w:rsid w:val="00734F3A"/>
    <w:rsid w:val="007355AC"/>
    <w:rsid w:val="00735C08"/>
    <w:rsid w:val="00735FF9"/>
    <w:rsid w:val="007408ED"/>
    <w:rsid w:val="00741E1E"/>
    <w:rsid w:val="007424AA"/>
    <w:rsid w:val="007427AF"/>
    <w:rsid w:val="00742AE6"/>
    <w:rsid w:val="007439AE"/>
    <w:rsid w:val="00743BBE"/>
    <w:rsid w:val="0074438D"/>
    <w:rsid w:val="007446AC"/>
    <w:rsid w:val="00745786"/>
    <w:rsid w:val="007458A4"/>
    <w:rsid w:val="00745E4C"/>
    <w:rsid w:val="00746555"/>
    <w:rsid w:val="007466ED"/>
    <w:rsid w:val="00746F59"/>
    <w:rsid w:val="00747568"/>
    <w:rsid w:val="00747625"/>
    <w:rsid w:val="00747B31"/>
    <w:rsid w:val="007500FA"/>
    <w:rsid w:val="00750FF5"/>
    <w:rsid w:val="007513AD"/>
    <w:rsid w:val="00751F0F"/>
    <w:rsid w:val="0075248B"/>
    <w:rsid w:val="0075277A"/>
    <w:rsid w:val="00752890"/>
    <w:rsid w:val="00752FA7"/>
    <w:rsid w:val="007549EC"/>
    <w:rsid w:val="00755523"/>
    <w:rsid w:val="00755A8E"/>
    <w:rsid w:val="00755A92"/>
    <w:rsid w:val="00755AEA"/>
    <w:rsid w:val="007578AF"/>
    <w:rsid w:val="00757D8C"/>
    <w:rsid w:val="00760903"/>
    <w:rsid w:val="00761150"/>
    <w:rsid w:val="00761EFB"/>
    <w:rsid w:val="00762718"/>
    <w:rsid w:val="007627EE"/>
    <w:rsid w:val="00763D68"/>
    <w:rsid w:val="00764400"/>
    <w:rsid w:val="0076471C"/>
    <w:rsid w:val="00764CDF"/>
    <w:rsid w:val="007650A8"/>
    <w:rsid w:val="0076609B"/>
    <w:rsid w:val="00766D28"/>
    <w:rsid w:val="00770686"/>
    <w:rsid w:val="00770A91"/>
    <w:rsid w:val="00771832"/>
    <w:rsid w:val="00771B32"/>
    <w:rsid w:val="0077212B"/>
    <w:rsid w:val="00772CF8"/>
    <w:rsid w:val="00772D96"/>
    <w:rsid w:val="00772F6F"/>
    <w:rsid w:val="00773E1C"/>
    <w:rsid w:val="00775389"/>
    <w:rsid w:val="00775D9D"/>
    <w:rsid w:val="00776B80"/>
    <w:rsid w:val="00776DFC"/>
    <w:rsid w:val="00777C50"/>
    <w:rsid w:val="00777DCF"/>
    <w:rsid w:val="00777E79"/>
    <w:rsid w:val="007801BF"/>
    <w:rsid w:val="007808D7"/>
    <w:rsid w:val="00780CD1"/>
    <w:rsid w:val="00782642"/>
    <w:rsid w:val="007826C9"/>
    <w:rsid w:val="00783058"/>
    <w:rsid w:val="00783777"/>
    <w:rsid w:val="00783E79"/>
    <w:rsid w:val="00784727"/>
    <w:rsid w:val="00784F36"/>
    <w:rsid w:val="00785232"/>
    <w:rsid w:val="00785A2D"/>
    <w:rsid w:val="00785D16"/>
    <w:rsid w:val="00785F18"/>
    <w:rsid w:val="0078611E"/>
    <w:rsid w:val="0078620B"/>
    <w:rsid w:val="00786289"/>
    <w:rsid w:val="0078681F"/>
    <w:rsid w:val="00786A52"/>
    <w:rsid w:val="00792C31"/>
    <w:rsid w:val="00792C37"/>
    <w:rsid w:val="00792E65"/>
    <w:rsid w:val="007931FA"/>
    <w:rsid w:val="007946D1"/>
    <w:rsid w:val="0079552B"/>
    <w:rsid w:val="0079595A"/>
    <w:rsid w:val="00797606"/>
    <w:rsid w:val="007A0207"/>
    <w:rsid w:val="007A036A"/>
    <w:rsid w:val="007A12CA"/>
    <w:rsid w:val="007A24DB"/>
    <w:rsid w:val="007A2D51"/>
    <w:rsid w:val="007A492D"/>
    <w:rsid w:val="007A5797"/>
    <w:rsid w:val="007A5839"/>
    <w:rsid w:val="007A5AD2"/>
    <w:rsid w:val="007A64BD"/>
    <w:rsid w:val="007A664E"/>
    <w:rsid w:val="007A72F8"/>
    <w:rsid w:val="007B01B2"/>
    <w:rsid w:val="007B0ABB"/>
    <w:rsid w:val="007B1D69"/>
    <w:rsid w:val="007B2587"/>
    <w:rsid w:val="007B30DB"/>
    <w:rsid w:val="007B3C4D"/>
    <w:rsid w:val="007B3E69"/>
    <w:rsid w:val="007B4292"/>
    <w:rsid w:val="007B4C79"/>
    <w:rsid w:val="007B5232"/>
    <w:rsid w:val="007B5383"/>
    <w:rsid w:val="007B5DB2"/>
    <w:rsid w:val="007B74EA"/>
    <w:rsid w:val="007B79D1"/>
    <w:rsid w:val="007C083B"/>
    <w:rsid w:val="007C0ED3"/>
    <w:rsid w:val="007C1229"/>
    <w:rsid w:val="007C16F0"/>
    <w:rsid w:val="007C2708"/>
    <w:rsid w:val="007C277F"/>
    <w:rsid w:val="007C388A"/>
    <w:rsid w:val="007C4E3E"/>
    <w:rsid w:val="007C506B"/>
    <w:rsid w:val="007C6466"/>
    <w:rsid w:val="007C69F3"/>
    <w:rsid w:val="007C7513"/>
    <w:rsid w:val="007C7C9A"/>
    <w:rsid w:val="007D0DC2"/>
    <w:rsid w:val="007D12CA"/>
    <w:rsid w:val="007D13B8"/>
    <w:rsid w:val="007D27CA"/>
    <w:rsid w:val="007D27DE"/>
    <w:rsid w:val="007D367A"/>
    <w:rsid w:val="007D3EF0"/>
    <w:rsid w:val="007D51F1"/>
    <w:rsid w:val="007D6651"/>
    <w:rsid w:val="007D7390"/>
    <w:rsid w:val="007D73CE"/>
    <w:rsid w:val="007D76A8"/>
    <w:rsid w:val="007E0170"/>
    <w:rsid w:val="007E1418"/>
    <w:rsid w:val="007E1A0D"/>
    <w:rsid w:val="007E1C8D"/>
    <w:rsid w:val="007E1F10"/>
    <w:rsid w:val="007E23B7"/>
    <w:rsid w:val="007E2538"/>
    <w:rsid w:val="007E2EDE"/>
    <w:rsid w:val="007E47CE"/>
    <w:rsid w:val="007E5139"/>
    <w:rsid w:val="007E5203"/>
    <w:rsid w:val="007E6493"/>
    <w:rsid w:val="007E64C1"/>
    <w:rsid w:val="007E6AEF"/>
    <w:rsid w:val="007E6CDC"/>
    <w:rsid w:val="007E760B"/>
    <w:rsid w:val="007E7951"/>
    <w:rsid w:val="007F03F9"/>
    <w:rsid w:val="007F0C6C"/>
    <w:rsid w:val="007F0C75"/>
    <w:rsid w:val="007F0F0B"/>
    <w:rsid w:val="007F14A8"/>
    <w:rsid w:val="007F19DA"/>
    <w:rsid w:val="007F1CCA"/>
    <w:rsid w:val="007F1E12"/>
    <w:rsid w:val="007F2B25"/>
    <w:rsid w:val="007F30B6"/>
    <w:rsid w:val="007F3480"/>
    <w:rsid w:val="007F3591"/>
    <w:rsid w:val="007F35DB"/>
    <w:rsid w:val="007F3717"/>
    <w:rsid w:val="007F3800"/>
    <w:rsid w:val="007F3CAF"/>
    <w:rsid w:val="007F421A"/>
    <w:rsid w:val="007F487D"/>
    <w:rsid w:val="007F4E8C"/>
    <w:rsid w:val="007F5DD6"/>
    <w:rsid w:val="007F7053"/>
    <w:rsid w:val="00800C00"/>
    <w:rsid w:val="00801138"/>
    <w:rsid w:val="00802432"/>
    <w:rsid w:val="008043BF"/>
    <w:rsid w:val="00804B7E"/>
    <w:rsid w:val="008050E4"/>
    <w:rsid w:val="0080574A"/>
    <w:rsid w:val="0080575A"/>
    <w:rsid w:val="00805D4E"/>
    <w:rsid w:val="00805D5D"/>
    <w:rsid w:val="00805D9A"/>
    <w:rsid w:val="00806307"/>
    <w:rsid w:val="00810DBE"/>
    <w:rsid w:val="00812277"/>
    <w:rsid w:val="00812662"/>
    <w:rsid w:val="00812D32"/>
    <w:rsid w:val="0081302F"/>
    <w:rsid w:val="00813FC2"/>
    <w:rsid w:val="0081461C"/>
    <w:rsid w:val="0081586A"/>
    <w:rsid w:val="00815962"/>
    <w:rsid w:val="00815AD9"/>
    <w:rsid w:val="008169FE"/>
    <w:rsid w:val="008207A2"/>
    <w:rsid w:val="0082185A"/>
    <w:rsid w:val="0082195F"/>
    <w:rsid w:val="00821F2C"/>
    <w:rsid w:val="0082257A"/>
    <w:rsid w:val="00822B64"/>
    <w:rsid w:val="00822DBB"/>
    <w:rsid w:val="00823E0F"/>
    <w:rsid w:val="0082468E"/>
    <w:rsid w:val="00826797"/>
    <w:rsid w:val="00826883"/>
    <w:rsid w:val="0083036A"/>
    <w:rsid w:val="00832196"/>
    <w:rsid w:val="0083306B"/>
    <w:rsid w:val="00833F7E"/>
    <w:rsid w:val="00835FEA"/>
    <w:rsid w:val="008375EE"/>
    <w:rsid w:val="00841FC4"/>
    <w:rsid w:val="008422C8"/>
    <w:rsid w:val="008425BA"/>
    <w:rsid w:val="00842AC4"/>
    <w:rsid w:val="008441B4"/>
    <w:rsid w:val="008451A0"/>
    <w:rsid w:val="00845F2C"/>
    <w:rsid w:val="0084630E"/>
    <w:rsid w:val="0084649C"/>
    <w:rsid w:val="0084659A"/>
    <w:rsid w:val="0084679C"/>
    <w:rsid w:val="0084745E"/>
    <w:rsid w:val="008478EC"/>
    <w:rsid w:val="008501E8"/>
    <w:rsid w:val="00850CA1"/>
    <w:rsid w:val="008517EF"/>
    <w:rsid w:val="00851B77"/>
    <w:rsid w:val="00852510"/>
    <w:rsid w:val="00852F4A"/>
    <w:rsid w:val="00852F58"/>
    <w:rsid w:val="00853AE4"/>
    <w:rsid w:val="008542B8"/>
    <w:rsid w:val="00854307"/>
    <w:rsid w:val="00855342"/>
    <w:rsid w:val="0085566E"/>
    <w:rsid w:val="00856AA0"/>
    <w:rsid w:val="008578CB"/>
    <w:rsid w:val="00857901"/>
    <w:rsid w:val="0086008F"/>
    <w:rsid w:val="00860222"/>
    <w:rsid w:val="00860546"/>
    <w:rsid w:val="00860AB4"/>
    <w:rsid w:val="008614C0"/>
    <w:rsid w:val="00861512"/>
    <w:rsid w:val="00861526"/>
    <w:rsid w:val="00861E8F"/>
    <w:rsid w:val="008626B7"/>
    <w:rsid w:val="00862F49"/>
    <w:rsid w:val="008637AF"/>
    <w:rsid w:val="00863986"/>
    <w:rsid w:val="00864A88"/>
    <w:rsid w:val="00864D05"/>
    <w:rsid w:val="00864D29"/>
    <w:rsid w:val="00864FE1"/>
    <w:rsid w:val="00865110"/>
    <w:rsid w:val="008651A1"/>
    <w:rsid w:val="00867AE3"/>
    <w:rsid w:val="00870294"/>
    <w:rsid w:val="00870378"/>
    <w:rsid w:val="00870698"/>
    <w:rsid w:val="00871841"/>
    <w:rsid w:val="00871A5D"/>
    <w:rsid w:val="0087201A"/>
    <w:rsid w:val="0087298C"/>
    <w:rsid w:val="00874E14"/>
    <w:rsid w:val="00874EF4"/>
    <w:rsid w:val="008751B5"/>
    <w:rsid w:val="008755A3"/>
    <w:rsid w:val="008771E6"/>
    <w:rsid w:val="00877E4A"/>
    <w:rsid w:val="0088182A"/>
    <w:rsid w:val="008819C4"/>
    <w:rsid w:val="00881F29"/>
    <w:rsid w:val="0088263C"/>
    <w:rsid w:val="00882E31"/>
    <w:rsid w:val="00884C15"/>
    <w:rsid w:val="00884D77"/>
    <w:rsid w:val="008850FA"/>
    <w:rsid w:val="00885D92"/>
    <w:rsid w:val="00886494"/>
    <w:rsid w:val="00887271"/>
    <w:rsid w:val="008907AC"/>
    <w:rsid w:val="008909B2"/>
    <w:rsid w:val="00890A9A"/>
    <w:rsid w:val="00891503"/>
    <w:rsid w:val="00891507"/>
    <w:rsid w:val="00891925"/>
    <w:rsid w:val="00892E20"/>
    <w:rsid w:val="00893797"/>
    <w:rsid w:val="008939EF"/>
    <w:rsid w:val="00895049"/>
    <w:rsid w:val="008958B1"/>
    <w:rsid w:val="00895AD9"/>
    <w:rsid w:val="00897080"/>
    <w:rsid w:val="008A04E4"/>
    <w:rsid w:val="008A1400"/>
    <w:rsid w:val="008A1B24"/>
    <w:rsid w:val="008A2667"/>
    <w:rsid w:val="008A387F"/>
    <w:rsid w:val="008A3948"/>
    <w:rsid w:val="008A53E7"/>
    <w:rsid w:val="008A6CD3"/>
    <w:rsid w:val="008B08E0"/>
    <w:rsid w:val="008B194D"/>
    <w:rsid w:val="008B36B6"/>
    <w:rsid w:val="008B5850"/>
    <w:rsid w:val="008B603E"/>
    <w:rsid w:val="008B7DF5"/>
    <w:rsid w:val="008B7EC7"/>
    <w:rsid w:val="008C08DD"/>
    <w:rsid w:val="008C0A45"/>
    <w:rsid w:val="008C0F9D"/>
    <w:rsid w:val="008C114D"/>
    <w:rsid w:val="008C132E"/>
    <w:rsid w:val="008C1452"/>
    <w:rsid w:val="008C4088"/>
    <w:rsid w:val="008C5CC7"/>
    <w:rsid w:val="008C6584"/>
    <w:rsid w:val="008C761C"/>
    <w:rsid w:val="008D09E7"/>
    <w:rsid w:val="008D1834"/>
    <w:rsid w:val="008D1B94"/>
    <w:rsid w:val="008D1DF4"/>
    <w:rsid w:val="008D2A68"/>
    <w:rsid w:val="008D2AF5"/>
    <w:rsid w:val="008D2FE5"/>
    <w:rsid w:val="008D3448"/>
    <w:rsid w:val="008D3DC0"/>
    <w:rsid w:val="008D4CBE"/>
    <w:rsid w:val="008D4D73"/>
    <w:rsid w:val="008D5398"/>
    <w:rsid w:val="008D5C7E"/>
    <w:rsid w:val="008D5DFF"/>
    <w:rsid w:val="008D6A4C"/>
    <w:rsid w:val="008D70B4"/>
    <w:rsid w:val="008D7C6F"/>
    <w:rsid w:val="008E0F73"/>
    <w:rsid w:val="008E130D"/>
    <w:rsid w:val="008E2C19"/>
    <w:rsid w:val="008E2CF8"/>
    <w:rsid w:val="008E3871"/>
    <w:rsid w:val="008E42F8"/>
    <w:rsid w:val="008E5F66"/>
    <w:rsid w:val="008E6D7F"/>
    <w:rsid w:val="008E75E6"/>
    <w:rsid w:val="008E7F9B"/>
    <w:rsid w:val="008F04B5"/>
    <w:rsid w:val="008F1249"/>
    <w:rsid w:val="008F2491"/>
    <w:rsid w:val="008F2D65"/>
    <w:rsid w:val="008F2DC5"/>
    <w:rsid w:val="008F2F90"/>
    <w:rsid w:val="008F3198"/>
    <w:rsid w:val="008F34CB"/>
    <w:rsid w:val="008F3547"/>
    <w:rsid w:val="008F376A"/>
    <w:rsid w:val="008F44BF"/>
    <w:rsid w:val="008F4868"/>
    <w:rsid w:val="008F6CFB"/>
    <w:rsid w:val="008F7DFF"/>
    <w:rsid w:val="009001A1"/>
    <w:rsid w:val="0090195B"/>
    <w:rsid w:val="00901D3A"/>
    <w:rsid w:val="00904EC1"/>
    <w:rsid w:val="0090561B"/>
    <w:rsid w:val="00905997"/>
    <w:rsid w:val="00906839"/>
    <w:rsid w:val="00906E5A"/>
    <w:rsid w:val="00907DDC"/>
    <w:rsid w:val="00907F65"/>
    <w:rsid w:val="009129ED"/>
    <w:rsid w:val="00912E29"/>
    <w:rsid w:val="00913679"/>
    <w:rsid w:val="009138E9"/>
    <w:rsid w:val="009149C9"/>
    <w:rsid w:val="00914C20"/>
    <w:rsid w:val="009150D8"/>
    <w:rsid w:val="009153AF"/>
    <w:rsid w:val="009172E6"/>
    <w:rsid w:val="009175CB"/>
    <w:rsid w:val="00920595"/>
    <w:rsid w:val="009207F2"/>
    <w:rsid w:val="00920BF2"/>
    <w:rsid w:val="00921B6A"/>
    <w:rsid w:val="00922A18"/>
    <w:rsid w:val="00922A49"/>
    <w:rsid w:val="00922A6E"/>
    <w:rsid w:val="00922F80"/>
    <w:rsid w:val="00923104"/>
    <w:rsid w:val="009234FE"/>
    <w:rsid w:val="00923B1A"/>
    <w:rsid w:val="00923EF5"/>
    <w:rsid w:val="009247B5"/>
    <w:rsid w:val="009258B5"/>
    <w:rsid w:val="00926A60"/>
    <w:rsid w:val="00927514"/>
    <w:rsid w:val="009307AC"/>
    <w:rsid w:val="00931E4D"/>
    <w:rsid w:val="00933A93"/>
    <w:rsid w:val="00933C58"/>
    <w:rsid w:val="009347DA"/>
    <w:rsid w:val="00935180"/>
    <w:rsid w:val="009352DA"/>
    <w:rsid w:val="009353C6"/>
    <w:rsid w:val="0093576E"/>
    <w:rsid w:val="00935C1F"/>
    <w:rsid w:val="00937898"/>
    <w:rsid w:val="00941156"/>
    <w:rsid w:val="009420AA"/>
    <w:rsid w:val="00943903"/>
    <w:rsid w:val="00943D90"/>
    <w:rsid w:val="00943EC3"/>
    <w:rsid w:val="009442EA"/>
    <w:rsid w:val="00945E3F"/>
    <w:rsid w:val="00946384"/>
    <w:rsid w:val="009467B3"/>
    <w:rsid w:val="00946E73"/>
    <w:rsid w:val="0094791B"/>
    <w:rsid w:val="0095132C"/>
    <w:rsid w:val="009539C8"/>
    <w:rsid w:val="0095441E"/>
    <w:rsid w:val="00954DD8"/>
    <w:rsid w:val="00954F10"/>
    <w:rsid w:val="00954FC8"/>
    <w:rsid w:val="00956CCD"/>
    <w:rsid w:val="00956DCE"/>
    <w:rsid w:val="00957709"/>
    <w:rsid w:val="00960F0D"/>
    <w:rsid w:val="00961B02"/>
    <w:rsid w:val="0096234F"/>
    <w:rsid w:val="009631D7"/>
    <w:rsid w:val="00963208"/>
    <w:rsid w:val="00963D06"/>
    <w:rsid w:val="009640C5"/>
    <w:rsid w:val="00964935"/>
    <w:rsid w:val="00964C8E"/>
    <w:rsid w:val="00964D16"/>
    <w:rsid w:val="00965954"/>
    <w:rsid w:val="00966066"/>
    <w:rsid w:val="00966481"/>
    <w:rsid w:val="0096686A"/>
    <w:rsid w:val="0096730E"/>
    <w:rsid w:val="009676E8"/>
    <w:rsid w:val="009702DC"/>
    <w:rsid w:val="0097034E"/>
    <w:rsid w:val="009706C6"/>
    <w:rsid w:val="009708E9"/>
    <w:rsid w:val="00970BB6"/>
    <w:rsid w:val="00970DB9"/>
    <w:rsid w:val="00970E0F"/>
    <w:rsid w:val="00971B09"/>
    <w:rsid w:val="00972B81"/>
    <w:rsid w:val="009734A6"/>
    <w:rsid w:val="009734AC"/>
    <w:rsid w:val="0097378F"/>
    <w:rsid w:val="009739FB"/>
    <w:rsid w:val="00973C3F"/>
    <w:rsid w:val="00974601"/>
    <w:rsid w:val="00974A5B"/>
    <w:rsid w:val="00974F64"/>
    <w:rsid w:val="009754A1"/>
    <w:rsid w:val="009758D7"/>
    <w:rsid w:val="00975988"/>
    <w:rsid w:val="0097599C"/>
    <w:rsid w:val="009773EA"/>
    <w:rsid w:val="00977AD5"/>
    <w:rsid w:val="00977C5A"/>
    <w:rsid w:val="00980406"/>
    <w:rsid w:val="0098084E"/>
    <w:rsid w:val="00980FB4"/>
    <w:rsid w:val="009810DF"/>
    <w:rsid w:val="00981592"/>
    <w:rsid w:val="00982319"/>
    <w:rsid w:val="009825CD"/>
    <w:rsid w:val="00983160"/>
    <w:rsid w:val="00984059"/>
    <w:rsid w:val="0098428B"/>
    <w:rsid w:val="00984A64"/>
    <w:rsid w:val="00984FB3"/>
    <w:rsid w:val="00984FD9"/>
    <w:rsid w:val="00985124"/>
    <w:rsid w:val="00985B0C"/>
    <w:rsid w:val="009870E1"/>
    <w:rsid w:val="009877D2"/>
    <w:rsid w:val="00987B4F"/>
    <w:rsid w:val="009900BF"/>
    <w:rsid w:val="009903FE"/>
    <w:rsid w:val="00990C21"/>
    <w:rsid w:val="00991491"/>
    <w:rsid w:val="00991EC5"/>
    <w:rsid w:val="00992587"/>
    <w:rsid w:val="00992D7F"/>
    <w:rsid w:val="00993210"/>
    <w:rsid w:val="00994DDC"/>
    <w:rsid w:val="00994FDB"/>
    <w:rsid w:val="0099730F"/>
    <w:rsid w:val="009978A1"/>
    <w:rsid w:val="009A01F1"/>
    <w:rsid w:val="009A15F1"/>
    <w:rsid w:val="009A1934"/>
    <w:rsid w:val="009A1FDC"/>
    <w:rsid w:val="009A1FFD"/>
    <w:rsid w:val="009A2EF4"/>
    <w:rsid w:val="009A3D12"/>
    <w:rsid w:val="009A54CE"/>
    <w:rsid w:val="009A6892"/>
    <w:rsid w:val="009A6FA9"/>
    <w:rsid w:val="009A7469"/>
    <w:rsid w:val="009B0696"/>
    <w:rsid w:val="009B1195"/>
    <w:rsid w:val="009B1752"/>
    <w:rsid w:val="009B33A0"/>
    <w:rsid w:val="009B4B70"/>
    <w:rsid w:val="009B4E25"/>
    <w:rsid w:val="009B57C1"/>
    <w:rsid w:val="009B6AC5"/>
    <w:rsid w:val="009B702F"/>
    <w:rsid w:val="009C01A4"/>
    <w:rsid w:val="009C17C9"/>
    <w:rsid w:val="009C304C"/>
    <w:rsid w:val="009C41E6"/>
    <w:rsid w:val="009C47C2"/>
    <w:rsid w:val="009D04B0"/>
    <w:rsid w:val="009D2170"/>
    <w:rsid w:val="009D2AE9"/>
    <w:rsid w:val="009D3A66"/>
    <w:rsid w:val="009D5477"/>
    <w:rsid w:val="009D554B"/>
    <w:rsid w:val="009D5833"/>
    <w:rsid w:val="009D77BC"/>
    <w:rsid w:val="009E0AAF"/>
    <w:rsid w:val="009E0B79"/>
    <w:rsid w:val="009E0CA2"/>
    <w:rsid w:val="009E1033"/>
    <w:rsid w:val="009E1DDF"/>
    <w:rsid w:val="009E2649"/>
    <w:rsid w:val="009E333E"/>
    <w:rsid w:val="009E36C5"/>
    <w:rsid w:val="009E4671"/>
    <w:rsid w:val="009E52CD"/>
    <w:rsid w:val="009E550F"/>
    <w:rsid w:val="009E602A"/>
    <w:rsid w:val="009E66D6"/>
    <w:rsid w:val="009E77AE"/>
    <w:rsid w:val="009E7E34"/>
    <w:rsid w:val="009F0FB4"/>
    <w:rsid w:val="009F1564"/>
    <w:rsid w:val="009F28C5"/>
    <w:rsid w:val="009F2D96"/>
    <w:rsid w:val="009F3028"/>
    <w:rsid w:val="009F3064"/>
    <w:rsid w:val="009F32F9"/>
    <w:rsid w:val="009F3758"/>
    <w:rsid w:val="009F3E33"/>
    <w:rsid w:val="009F425D"/>
    <w:rsid w:val="009F5156"/>
    <w:rsid w:val="009F5D4D"/>
    <w:rsid w:val="009F7181"/>
    <w:rsid w:val="009F7C87"/>
    <w:rsid w:val="00A00615"/>
    <w:rsid w:val="00A0072B"/>
    <w:rsid w:val="00A00D16"/>
    <w:rsid w:val="00A01132"/>
    <w:rsid w:val="00A01966"/>
    <w:rsid w:val="00A022CE"/>
    <w:rsid w:val="00A03E60"/>
    <w:rsid w:val="00A0440B"/>
    <w:rsid w:val="00A04B87"/>
    <w:rsid w:val="00A06CC6"/>
    <w:rsid w:val="00A07560"/>
    <w:rsid w:val="00A10ECA"/>
    <w:rsid w:val="00A1121D"/>
    <w:rsid w:val="00A1159E"/>
    <w:rsid w:val="00A12C64"/>
    <w:rsid w:val="00A13810"/>
    <w:rsid w:val="00A13875"/>
    <w:rsid w:val="00A139D5"/>
    <w:rsid w:val="00A13D50"/>
    <w:rsid w:val="00A146B7"/>
    <w:rsid w:val="00A14A75"/>
    <w:rsid w:val="00A1539C"/>
    <w:rsid w:val="00A15ABA"/>
    <w:rsid w:val="00A169A4"/>
    <w:rsid w:val="00A16F67"/>
    <w:rsid w:val="00A172C6"/>
    <w:rsid w:val="00A17FD9"/>
    <w:rsid w:val="00A20D8E"/>
    <w:rsid w:val="00A22B36"/>
    <w:rsid w:val="00A241F3"/>
    <w:rsid w:val="00A257FE"/>
    <w:rsid w:val="00A27AAA"/>
    <w:rsid w:val="00A3093E"/>
    <w:rsid w:val="00A314EC"/>
    <w:rsid w:val="00A31817"/>
    <w:rsid w:val="00A336E7"/>
    <w:rsid w:val="00A346CD"/>
    <w:rsid w:val="00A35521"/>
    <w:rsid w:val="00A36A28"/>
    <w:rsid w:val="00A37342"/>
    <w:rsid w:val="00A374CE"/>
    <w:rsid w:val="00A37DF2"/>
    <w:rsid w:val="00A40607"/>
    <w:rsid w:val="00A4083E"/>
    <w:rsid w:val="00A40A90"/>
    <w:rsid w:val="00A40F52"/>
    <w:rsid w:val="00A418F7"/>
    <w:rsid w:val="00A4240C"/>
    <w:rsid w:val="00A431B2"/>
    <w:rsid w:val="00A4384E"/>
    <w:rsid w:val="00A439AF"/>
    <w:rsid w:val="00A445F0"/>
    <w:rsid w:val="00A4460B"/>
    <w:rsid w:val="00A44B3A"/>
    <w:rsid w:val="00A4516E"/>
    <w:rsid w:val="00A45F5E"/>
    <w:rsid w:val="00A45F6E"/>
    <w:rsid w:val="00A45FC6"/>
    <w:rsid w:val="00A46AA3"/>
    <w:rsid w:val="00A46F56"/>
    <w:rsid w:val="00A475E9"/>
    <w:rsid w:val="00A47C0E"/>
    <w:rsid w:val="00A50143"/>
    <w:rsid w:val="00A50711"/>
    <w:rsid w:val="00A516BE"/>
    <w:rsid w:val="00A5218F"/>
    <w:rsid w:val="00A53055"/>
    <w:rsid w:val="00A53262"/>
    <w:rsid w:val="00A535AE"/>
    <w:rsid w:val="00A53FD8"/>
    <w:rsid w:val="00A54AF6"/>
    <w:rsid w:val="00A55C9C"/>
    <w:rsid w:val="00A56891"/>
    <w:rsid w:val="00A57085"/>
    <w:rsid w:val="00A60751"/>
    <w:rsid w:val="00A607E2"/>
    <w:rsid w:val="00A60E66"/>
    <w:rsid w:val="00A614E9"/>
    <w:rsid w:val="00A6157B"/>
    <w:rsid w:val="00A615B3"/>
    <w:rsid w:val="00A6306B"/>
    <w:rsid w:val="00A63D58"/>
    <w:rsid w:val="00A63EF4"/>
    <w:rsid w:val="00A6553F"/>
    <w:rsid w:val="00A65681"/>
    <w:rsid w:val="00A66F69"/>
    <w:rsid w:val="00A706EF"/>
    <w:rsid w:val="00A71F0E"/>
    <w:rsid w:val="00A72222"/>
    <w:rsid w:val="00A73379"/>
    <w:rsid w:val="00A74DE2"/>
    <w:rsid w:val="00A75AA4"/>
    <w:rsid w:val="00A765CA"/>
    <w:rsid w:val="00A77171"/>
    <w:rsid w:val="00A777E5"/>
    <w:rsid w:val="00A777F7"/>
    <w:rsid w:val="00A77EAE"/>
    <w:rsid w:val="00A8046F"/>
    <w:rsid w:val="00A81853"/>
    <w:rsid w:val="00A81AFE"/>
    <w:rsid w:val="00A820BD"/>
    <w:rsid w:val="00A8234B"/>
    <w:rsid w:val="00A83369"/>
    <w:rsid w:val="00A83618"/>
    <w:rsid w:val="00A839BC"/>
    <w:rsid w:val="00A83AD1"/>
    <w:rsid w:val="00A83DD0"/>
    <w:rsid w:val="00A84417"/>
    <w:rsid w:val="00A85852"/>
    <w:rsid w:val="00A85F73"/>
    <w:rsid w:val="00A86B7F"/>
    <w:rsid w:val="00A90D97"/>
    <w:rsid w:val="00A91036"/>
    <w:rsid w:val="00A91370"/>
    <w:rsid w:val="00A91A2E"/>
    <w:rsid w:val="00A91B7A"/>
    <w:rsid w:val="00A92ED8"/>
    <w:rsid w:val="00A933B9"/>
    <w:rsid w:val="00A93A9A"/>
    <w:rsid w:val="00A93BD3"/>
    <w:rsid w:val="00A93FA8"/>
    <w:rsid w:val="00A94EAA"/>
    <w:rsid w:val="00A953C0"/>
    <w:rsid w:val="00A968AC"/>
    <w:rsid w:val="00A96A76"/>
    <w:rsid w:val="00A96B18"/>
    <w:rsid w:val="00A97C54"/>
    <w:rsid w:val="00AA04B3"/>
    <w:rsid w:val="00AA1084"/>
    <w:rsid w:val="00AA10DB"/>
    <w:rsid w:val="00AA4C03"/>
    <w:rsid w:val="00AA582C"/>
    <w:rsid w:val="00AA6450"/>
    <w:rsid w:val="00AA69D3"/>
    <w:rsid w:val="00AA6A53"/>
    <w:rsid w:val="00AA740A"/>
    <w:rsid w:val="00AB0480"/>
    <w:rsid w:val="00AB15CF"/>
    <w:rsid w:val="00AB2B46"/>
    <w:rsid w:val="00AB3B46"/>
    <w:rsid w:val="00AB4275"/>
    <w:rsid w:val="00AB4D9E"/>
    <w:rsid w:val="00AB5544"/>
    <w:rsid w:val="00AB5B77"/>
    <w:rsid w:val="00AB5D27"/>
    <w:rsid w:val="00AB7E36"/>
    <w:rsid w:val="00AB7F90"/>
    <w:rsid w:val="00AC024D"/>
    <w:rsid w:val="00AC0276"/>
    <w:rsid w:val="00AC1529"/>
    <w:rsid w:val="00AC427D"/>
    <w:rsid w:val="00AC4FE6"/>
    <w:rsid w:val="00AC5080"/>
    <w:rsid w:val="00AC6207"/>
    <w:rsid w:val="00AC6347"/>
    <w:rsid w:val="00AC6498"/>
    <w:rsid w:val="00AC6AFE"/>
    <w:rsid w:val="00AD01F3"/>
    <w:rsid w:val="00AD077E"/>
    <w:rsid w:val="00AD0C86"/>
    <w:rsid w:val="00AD1A54"/>
    <w:rsid w:val="00AD2206"/>
    <w:rsid w:val="00AD3212"/>
    <w:rsid w:val="00AD5526"/>
    <w:rsid w:val="00AD577A"/>
    <w:rsid w:val="00AD5F88"/>
    <w:rsid w:val="00AD6A63"/>
    <w:rsid w:val="00AD6E4C"/>
    <w:rsid w:val="00AD7443"/>
    <w:rsid w:val="00AE06B3"/>
    <w:rsid w:val="00AE0AF5"/>
    <w:rsid w:val="00AE0E71"/>
    <w:rsid w:val="00AE25E3"/>
    <w:rsid w:val="00AE308A"/>
    <w:rsid w:val="00AE50D2"/>
    <w:rsid w:val="00AE594F"/>
    <w:rsid w:val="00AE67C4"/>
    <w:rsid w:val="00AE68CC"/>
    <w:rsid w:val="00AF0434"/>
    <w:rsid w:val="00AF122A"/>
    <w:rsid w:val="00AF27B0"/>
    <w:rsid w:val="00AF30B7"/>
    <w:rsid w:val="00AF3411"/>
    <w:rsid w:val="00AF491B"/>
    <w:rsid w:val="00AF4C45"/>
    <w:rsid w:val="00AF50A6"/>
    <w:rsid w:val="00AF56D0"/>
    <w:rsid w:val="00AF58FF"/>
    <w:rsid w:val="00AF6CB6"/>
    <w:rsid w:val="00AF730B"/>
    <w:rsid w:val="00AF791B"/>
    <w:rsid w:val="00B0088F"/>
    <w:rsid w:val="00B00CF5"/>
    <w:rsid w:val="00B00FF9"/>
    <w:rsid w:val="00B01F79"/>
    <w:rsid w:val="00B0209D"/>
    <w:rsid w:val="00B0237C"/>
    <w:rsid w:val="00B047AE"/>
    <w:rsid w:val="00B06790"/>
    <w:rsid w:val="00B078B5"/>
    <w:rsid w:val="00B07B98"/>
    <w:rsid w:val="00B07E29"/>
    <w:rsid w:val="00B07F73"/>
    <w:rsid w:val="00B10457"/>
    <w:rsid w:val="00B10BBF"/>
    <w:rsid w:val="00B10DA5"/>
    <w:rsid w:val="00B114FC"/>
    <w:rsid w:val="00B124C1"/>
    <w:rsid w:val="00B1251C"/>
    <w:rsid w:val="00B12EB4"/>
    <w:rsid w:val="00B13BB6"/>
    <w:rsid w:val="00B140CB"/>
    <w:rsid w:val="00B14DB0"/>
    <w:rsid w:val="00B15406"/>
    <w:rsid w:val="00B15D42"/>
    <w:rsid w:val="00B15DE6"/>
    <w:rsid w:val="00B165FB"/>
    <w:rsid w:val="00B166D3"/>
    <w:rsid w:val="00B1689B"/>
    <w:rsid w:val="00B17359"/>
    <w:rsid w:val="00B203C7"/>
    <w:rsid w:val="00B20690"/>
    <w:rsid w:val="00B20877"/>
    <w:rsid w:val="00B21271"/>
    <w:rsid w:val="00B2144D"/>
    <w:rsid w:val="00B22693"/>
    <w:rsid w:val="00B227DE"/>
    <w:rsid w:val="00B22AE5"/>
    <w:rsid w:val="00B22B00"/>
    <w:rsid w:val="00B2362E"/>
    <w:rsid w:val="00B23DA4"/>
    <w:rsid w:val="00B24A55"/>
    <w:rsid w:val="00B26289"/>
    <w:rsid w:val="00B2633A"/>
    <w:rsid w:val="00B26411"/>
    <w:rsid w:val="00B26D84"/>
    <w:rsid w:val="00B271C8"/>
    <w:rsid w:val="00B308C8"/>
    <w:rsid w:val="00B30959"/>
    <w:rsid w:val="00B310FD"/>
    <w:rsid w:val="00B31DB0"/>
    <w:rsid w:val="00B31DCF"/>
    <w:rsid w:val="00B34684"/>
    <w:rsid w:val="00B34771"/>
    <w:rsid w:val="00B34A13"/>
    <w:rsid w:val="00B353BA"/>
    <w:rsid w:val="00B35C64"/>
    <w:rsid w:val="00B36665"/>
    <w:rsid w:val="00B36B72"/>
    <w:rsid w:val="00B37373"/>
    <w:rsid w:val="00B37657"/>
    <w:rsid w:val="00B37CE8"/>
    <w:rsid w:val="00B4044D"/>
    <w:rsid w:val="00B4065B"/>
    <w:rsid w:val="00B40B60"/>
    <w:rsid w:val="00B40E2C"/>
    <w:rsid w:val="00B419DF"/>
    <w:rsid w:val="00B42A35"/>
    <w:rsid w:val="00B42A64"/>
    <w:rsid w:val="00B446BA"/>
    <w:rsid w:val="00B467C2"/>
    <w:rsid w:val="00B470E6"/>
    <w:rsid w:val="00B47192"/>
    <w:rsid w:val="00B47AA4"/>
    <w:rsid w:val="00B506AF"/>
    <w:rsid w:val="00B52120"/>
    <w:rsid w:val="00B532A5"/>
    <w:rsid w:val="00B552A2"/>
    <w:rsid w:val="00B57946"/>
    <w:rsid w:val="00B6072B"/>
    <w:rsid w:val="00B60D84"/>
    <w:rsid w:val="00B629F6"/>
    <w:rsid w:val="00B62C84"/>
    <w:rsid w:val="00B6301F"/>
    <w:rsid w:val="00B630DD"/>
    <w:rsid w:val="00B6347A"/>
    <w:rsid w:val="00B636B6"/>
    <w:rsid w:val="00B63C53"/>
    <w:rsid w:val="00B64E8C"/>
    <w:rsid w:val="00B65DDB"/>
    <w:rsid w:val="00B66455"/>
    <w:rsid w:val="00B664E9"/>
    <w:rsid w:val="00B66946"/>
    <w:rsid w:val="00B66FCA"/>
    <w:rsid w:val="00B67154"/>
    <w:rsid w:val="00B67189"/>
    <w:rsid w:val="00B67B37"/>
    <w:rsid w:val="00B67B3D"/>
    <w:rsid w:val="00B708FA"/>
    <w:rsid w:val="00B709BD"/>
    <w:rsid w:val="00B7123E"/>
    <w:rsid w:val="00B7235E"/>
    <w:rsid w:val="00B733F4"/>
    <w:rsid w:val="00B7607C"/>
    <w:rsid w:val="00B7627B"/>
    <w:rsid w:val="00B76FED"/>
    <w:rsid w:val="00B76FF8"/>
    <w:rsid w:val="00B77932"/>
    <w:rsid w:val="00B77E34"/>
    <w:rsid w:val="00B8062A"/>
    <w:rsid w:val="00B80672"/>
    <w:rsid w:val="00B808AE"/>
    <w:rsid w:val="00B80B84"/>
    <w:rsid w:val="00B80C57"/>
    <w:rsid w:val="00B8126E"/>
    <w:rsid w:val="00B8150C"/>
    <w:rsid w:val="00B827B9"/>
    <w:rsid w:val="00B82A7B"/>
    <w:rsid w:val="00B84A13"/>
    <w:rsid w:val="00B85394"/>
    <w:rsid w:val="00B868E3"/>
    <w:rsid w:val="00B8796A"/>
    <w:rsid w:val="00B87B74"/>
    <w:rsid w:val="00B87BB3"/>
    <w:rsid w:val="00B90AEF"/>
    <w:rsid w:val="00B9127B"/>
    <w:rsid w:val="00B91B07"/>
    <w:rsid w:val="00B91CE5"/>
    <w:rsid w:val="00B91E3E"/>
    <w:rsid w:val="00B92696"/>
    <w:rsid w:val="00B92F90"/>
    <w:rsid w:val="00B938CB"/>
    <w:rsid w:val="00B938D4"/>
    <w:rsid w:val="00B94733"/>
    <w:rsid w:val="00B94C3B"/>
    <w:rsid w:val="00B95EC3"/>
    <w:rsid w:val="00B96B53"/>
    <w:rsid w:val="00B97365"/>
    <w:rsid w:val="00BA0008"/>
    <w:rsid w:val="00BA0EEF"/>
    <w:rsid w:val="00BA19F4"/>
    <w:rsid w:val="00BA21D8"/>
    <w:rsid w:val="00BA2CB9"/>
    <w:rsid w:val="00BA3041"/>
    <w:rsid w:val="00BA31C2"/>
    <w:rsid w:val="00BA3471"/>
    <w:rsid w:val="00BA3D01"/>
    <w:rsid w:val="00BA3F89"/>
    <w:rsid w:val="00BA4127"/>
    <w:rsid w:val="00BA45EB"/>
    <w:rsid w:val="00BA59D7"/>
    <w:rsid w:val="00BA61A5"/>
    <w:rsid w:val="00BA7484"/>
    <w:rsid w:val="00BA7AC9"/>
    <w:rsid w:val="00BB0539"/>
    <w:rsid w:val="00BB09EE"/>
    <w:rsid w:val="00BB0F8D"/>
    <w:rsid w:val="00BB1580"/>
    <w:rsid w:val="00BB1E65"/>
    <w:rsid w:val="00BB3572"/>
    <w:rsid w:val="00BB3B55"/>
    <w:rsid w:val="00BB4043"/>
    <w:rsid w:val="00BB46C6"/>
    <w:rsid w:val="00BB480C"/>
    <w:rsid w:val="00BB4A4C"/>
    <w:rsid w:val="00BB4D1C"/>
    <w:rsid w:val="00BB57A4"/>
    <w:rsid w:val="00BB6D36"/>
    <w:rsid w:val="00BB7596"/>
    <w:rsid w:val="00BC12F6"/>
    <w:rsid w:val="00BC1B81"/>
    <w:rsid w:val="00BC1D8D"/>
    <w:rsid w:val="00BC3945"/>
    <w:rsid w:val="00BC4F9F"/>
    <w:rsid w:val="00BC5CF3"/>
    <w:rsid w:val="00BC640F"/>
    <w:rsid w:val="00BC6501"/>
    <w:rsid w:val="00BC689E"/>
    <w:rsid w:val="00BC75DE"/>
    <w:rsid w:val="00BC76C6"/>
    <w:rsid w:val="00BD0A58"/>
    <w:rsid w:val="00BD0DA1"/>
    <w:rsid w:val="00BD1E0D"/>
    <w:rsid w:val="00BD21B6"/>
    <w:rsid w:val="00BD2A96"/>
    <w:rsid w:val="00BD2BAF"/>
    <w:rsid w:val="00BD2E50"/>
    <w:rsid w:val="00BD300C"/>
    <w:rsid w:val="00BD379A"/>
    <w:rsid w:val="00BD487D"/>
    <w:rsid w:val="00BD4A77"/>
    <w:rsid w:val="00BD58BE"/>
    <w:rsid w:val="00BD621F"/>
    <w:rsid w:val="00BD6BF4"/>
    <w:rsid w:val="00BD6C07"/>
    <w:rsid w:val="00BD7A75"/>
    <w:rsid w:val="00BE00C9"/>
    <w:rsid w:val="00BE0FB1"/>
    <w:rsid w:val="00BE116B"/>
    <w:rsid w:val="00BE118B"/>
    <w:rsid w:val="00BE2259"/>
    <w:rsid w:val="00BE3747"/>
    <w:rsid w:val="00BE3EE3"/>
    <w:rsid w:val="00BE4528"/>
    <w:rsid w:val="00BE5542"/>
    <w:rsid w:val="00BE5C87"/>
    <w:rsid w:val="00BE6367"/>
    <w:rsid w:val="00BE77E6"/>
    <w:rsid w:val="00BF0EBC"/>
    <w:rsid w:val="00BF10F9"/>
    <w:rsid w:val="00BF1804"/>
    <w:rsid w:val="00BF20F5"/>
    <w:rsid w:val="00BF296B"/>
    <w:rsid w:val="00BF2AD6"/>
    <w:rsid w:val="00BF2FFD"/>
    <w:rsid w:val="00BF32DD"/>
    <w:rsid w:val="00BF4865"/>
    <w:rsid w:val="00BF51DE"/>
    <w:rsid w:val="00BF52BF"/>
    <w:rsid w:val="00BF59A2"/>
    <w:rsid w:val="00BF6EFA"/>
    <w:rsid w:val="00BF7045"/>
    <w:rsid w:val="00C007AF"/>
    <w:rsid w:val="00C0083E"/>
    <w:rsid w:val="00C0116D"/>
    <w:rsid w:val="00C01AA6"/>
    <w:rsid w:val="00C01BF7"/>
    <w:rsid w:val="00C0244B"/>
    <w:rsid w:val="00C027EE"/>
    <w:rsid w:val="00C0331F"/>
    <w:rsid w:val="00C039A2"/>
    <w:rsid w:val="00C0446F"/>
    <w:rsid w:val="00C04DB9"/>
    <w:rsid w:val="00C050B6"/>
    <w:rsid w:val="00C0575C"/>
    <w:rsid w:val="00C05AA6"/>
    <w:rsid w:val="00C07BD9"/>
    <w:rsid w:val="00C07DEE"/>
    <w:rsid w:val="00C07E8C"/>
    <w:rsid w:val="00C10551"/>
    <w:rsid w:val="00C10DB9"/>
    <w:rsid w:val="00C110CC"/>
    <w:rsid w:val="00C110E0"/>
    <w:rsid w:val="00C110F1"/>
    <w:rsid w:val="00C11697"/>
    <w:rsid w:val="00C116E3"/>
    <w:rsid w:val="00C13BC6"/>
    <w:rsid w:val="00C13ED2"/>
    <w:rsid w:val="00C15A4F"/>
    <w:rsid w:val="00C15C93"/>
    <w:rsid w:val="00C164D0"/>
    <w:rsid w:val="00C20EA0"/>
    <w:rsid w:val="00C2186C"/>
    <w:rsid w:val="00C22A19"/>
    <w:rsid w:val="00C22A25"/>
    <w:rsid w:val="00C22EC2"/>
    <w:rsid w:val="00C23216"/>
    <w:rsid w:val="00C23984"/>
    <w:rsid w:val="00C24AB7"/>
    <w:rsid w:val="00C258E7"/>
    <w:rsid w:val="00C2598F"/>
    <w:rsid w:val="00C26BB0"/>
    <w:rsid w:val="00C26EB8"/>
    <w:rsid w:val="00C26FC3"/>
    <w:rsid w:val="00C2731A"/>
    <w:rsid w:val="00C27F14"/>
    <w:rsid w:val="00C322E6"/>
    <w:rsid w:val="00C32782"/>
    <w:rsid w:val="00C34B99"/>
    <w:rsid w:val="00C35BCA"/>
    <w:rsid w:val="00C36470"/>
    <w:rsid w:val="00C36BCE"/>
    <w:rsid w:val="00C37159"/>
    <w:rsid w:val="00C3716D"/>
    <w:rsid w:val="00C40C9C"/>
    <w:rsid w:val="00C41337"/>
    <w:rsid w:val="00C41CDB"/>
    <w:rsid w:val="00C42827"/>
    <w:rsid w:val="00C4318E"/>
    <w:rsid w:val="00C43547"/>
    <w:rsid w:val="00C437A3"/>
    <w:rsid w:val="00C43E94"/>
    <w:rsid w:val="00C43F58"/>
    <w:rsid w:val="00C4519F"/>
    <w:rsid w:val="00C456B6"/>
    <w:rsid w:val="00C45FFB"/>
    <w:rsid w:val="00C460A9"/>
    <w:rsid w:val="00C46896"/>
    <w:rsid w:val="00C50982"/>
    <w:rsid w:val="00C51343"/>
    <w:rsid w:val="00C51F7C"/>
    <w:rsid w:val="00C54537"/>
    <w:rsid w:val="00C54C94"/>
    <w:rsid w:val="00C55198"/>
    <w:rsid w:val="00C5530F"/>
    <w:rsid w:val="00C558B2"/>
    <w:rsid w:val="00C56288"/>
    <w:rsid w:val="00C563A3"/>
    <w:rsid w:val="00C56654"/>
    <w:rsid w:val="00C60C69"/>
    <w:rsid w:val="00C620B4"/>
    <w:rsid w:val="00C63390"/>
    <w:rsid w:val="00C6377E"/>
    <w:rsid w:val="00C6424A"/>
    <w:rsid w:val="00C64726"/>
    <w:rsid w:val="00C64D0A"/>
    <w:rsid w:val="00C66AC7"/>
    <w:rsid w:val="00C66D58"/>
    <w:rsid w:val="00C66E84"/>
    <w:rsid w:val="00C724B3"/>
    <w:rsid w:val="00C73049"/>
    <w:rsid w:val="00C7498F"/>
    <w:rsid w:val="00C75AC6"/>
    <w:rsid w:val="00C75B70"/>
    <w:rsid w:val="00C76F17"/>
    <w:rsid w:val="00C77151"/>
    <w:rsid w:val="00C773AC"/>
    <w:rsid w:val="00C808BA"/>
    <w:rsid w:val="00C81083"/>
    <w:rsid w:val="00C810A2"/>
    <w:rsid w:val="00C815D1"/>
    <w:rsid w:val="00C81A90"/>
    <w:rsid w:val="00C81D78"/>
    <w:rsid w:val="00C82172"/>
    <w:rsid w:val="00C821B4"/>
    <w:rsid w:val="00C83BCB"/>
    <w:rsid w:val="00C841A0"/>
    <w:rsid w:val="00C848D0"/>
    <w:rsid w:val="00C851E2"/>
    <w:rsid w:val="00C8544E"/>
    <w:rsid w:val="00C85755"/>
    <w:rsid w:val="00C8633D"/>
    <w:rsid w:val="00C86B0C"/>
    <w:rsid w:val="00C874D0"/>
    <w:rsid w:val="00C879E7"/>
    <w:rsid w:val="00C90815"/>
    <w:rsid w:val="00C90A42"/>
    <w:rsid w:val="00C91278"/>
    <w:rsid w:val="00C918EA"/>
    <w:rsid w:val="00C92581"/>
    <w:rsid w:val="00C92644"/>
    <w:rsid w:val="00C9273C"/>
    <w:rsid w:val="00C9307F"/>
    <w:rsid w:val="00C9314D"/>
    <w:rsid w:val="00C93FDB"/>
    <w:rsid w:val="00C95718"/>
    <w:rsid w:val="00C95B9F"/>
    <w:rsid w:val="00C96527"/>
    <w:rsid w:val="00C96DD7"/>
    <w:rsid w:val="00C9717D"/>
    <w:rsid w:val="00C97292"/>
    <w:rsid w:val="00CA3186"/>
    <w:rsid w:val="00CA38F5"/>
    <w:rsid w:val="00CA3F0B"/>
    <w:rsid w:val="00CA5B40"/>
    <w:rsid w:val="00CA67A4"/>
    <w:rsid w:val="00CA6F4A"/>
    <w:rsid w:val="00CA6FB8"/>
    <w:rsid w:val="00CA7EAA"/>
    <w:rsid w:val="00CB04B6"/>
    <w:rsid w:val="00CB0EC3"/>
    <w:rsid w:val="00CB4046"/>
    <w:rsid w:val="00CB5315"/>
    <w:rsid w:val="00CB67BF"/>
    <w:rsid w:val="00CB7DB4"/>
    <w:rsid w:val="00CB7F24"/>
    <w:rsid w:val="00CC02BA"/>
    <w:rsid w:val="00CC0E9B"/>
    <w:rsid w:val="00CC17B7"/>
    <w:rsid w:val="00CC1CBC"/>
    <w:rsid w:val="00CC4227"/>
    <w:rsid w:val="00CC44B6"/>
    <w:rsid w:val="00CC6107"/>
    <w:rsid w:val="00CC68FA"/>
    <w:rsid w:val="00CC70CE"/>
    <w:rsid w:val="00CC733D"/>
    <w:rsid w:val="00CC7777"/>
    <w:rsid w:val="00CD0B0D"/>
    <w:rsid w:val="00CD149C"/>
    <w:rsid w:val="00CD1A63"/>
    <w:rsid w:val="00CD2B30"/>
    <w:rsid w:val="00CD4A7A"/>
    <w:rsid w:val="00CD5335"/>
    <w:rsid w:val="00CD6568"/>
    <w:rsid w:val="00CD6A57"/>
    <w:rsid w:val="00CD7DB7"/>
    <w:rsid w:val="00CD7E43"/>
    <w:rsid w:val="00CE0603"/>
    <w:rsid w:val="00CE07D7"/>
    <w:rsid w:val="00CE0B4A"/>
    <w:rsid w:val="00CE1FC0"/>
    <w:rsid w:val="00CE2E63"/>
    <w:rsid w:val="00CE40A8"/>
    <w:rsid w:val="00CE43D5"/>
    <w:rsid w:val="00CE45D3"/>
    <w:rsid w:val="00CE4A03"/>
    <w:rsid w:val="00CE6FF0"/>
    <w:rsid w:val="00CE7805"/>
    <w:rsid w:val="00CF087A"/>
    <w:rsid w:val="00CF0A1E"/>
    <w:rsid w:val="00CF0FF6"/>
    <w:rsid w:val="00CF14BA"/>
    <w:rsid w:val="00CF168D"/>
    <w:rsid w:val="00CF28E1"/>
    <w:rsid w:val="00CF2E02"/>
    <w:rsid w:val="00CF31E2"/>
    <w:rsid w:val="00CF4387"/>
    <w:rsid w:val="00CF46F7"/>
    <w:rsid w:val="00CF518C"/>
    <w:rsid w:val="00CF5E64"/>
    <w:rsid w:val="00CF5FCF"/>
    <w:rsid w:val="00CF6A95"/>
    <w:rsid w:val="00CF7D20"/>
    <w:rsid w:val="00D00C30"/>
    <w:rsid w:val="00D01A71"/>
    <w:rsid w:val="00D01DD3"/>
    <w:rsid w:val="00D027C2"/>
    <w:rsid w:val="00D02C41"/>
    <w:rsid w:val="00D02CAE"/>
    <w:rsid w:val="00D03EEB"/>
    <w:rsid w:val="00D03F4B"/>
    <w:rsid w:val="00D0570B"/>
    <w:rsid w:val="00D057CA"/>
    <w:rsid w:val="00D05AB2"/>
    <w:rsid w:val="00D0649C"/>
    <w:rsid w:val="00D06A9A"/>
    <w:rsid w:val="00D10B23"/>
    <w:rsid w:val="00D11A26"/>
    <w:rsid w:val="00D11CEA"/>
    <w:rsid w:val="00D12431"/>
    <w:rsid w:val="00D1325F"/>
    <w:rsid w:val="00D13CD5"/>
    <w:rsid w:val="00D14FCE"/>
    <w:rsid w:val="00D158DA"/>
    <w:rsid w:val="00D17557"/>
    <w:rsid w:val="00D179C4"/>
    <w:rsid w:val="00D20919"/>
    <w:rsid w:val="00D20DA6"/>
    <w:rsid w:val="00D21533"/>
    <w:rsid w:val="00D216AF"/>
    <w:rsid w:val="00D218E9"/>
    <w:rsid w:val="00D22633"/>
    <w:rsid w:val="00D22863"/>
    <w:rsid w:val="00D236AF"/>
    <w:rsid w:val="00D2486B"/>
    <w:rsid w:val="00D25B68"/>
    <w:rsid w:val="00D25CBE"/>
    <w:rsid w:val="00D271DC"/>
    <w:rsid w:val="00D27C06"/>
    <w:rsid w:val="00D30909"/>
    <w:rsid w:val="00D30D9B"/>
    <w:rsid w:val="00D32158"/>
    <w:rsid w:val="00D326F5"/>
    <w:rsid w:val="00D327E7"/>
    <w:rsid w:val="00D342C1"/>
    <w:rsid w:val="00D3440B"/>
    <w:rsid w:val="00D36131"/>
    <w:rsid w:val="00D36BDD"/>
    <w:rsid w:val="00D36D49"/>
    <w:rsid w:val="00D3735B"/>
    <w:rsid w:val="00D378CC"/>
    <w:rsid w:val="00D3790D"/>
    <w:rsid w:val="00D40588"/>
    <w:rsid w:val="00D41683"/>
    <w:rsid w:val="00D44367"/>
    <w:rsid w:val="00D44C1E"/>
    <w:rsid w:val="00D44DCD"/>
    <w:rsid w:val="00D45AD8"/>
    <w:rsid w:val="00D45AE3"/>
    <w:rsid w:val="00D45F26"/>
    <w:rsid w:val="00D466F9"/>
    <w:rsid w:val="00D46D9A"/>
    <w:rsid w:val="00D47153"/>
    <w:rsid w:val="00D472F6"/>
    <w:rsid w:val="00D47426"/>
    <w:rsid w:val="00D476B1"/>
    <w:rsid w:val="00D4797C"/>
    <w:rsid w:val="00D512E7"/>
    <w:rsid w:val="00D51747"/>
    <w:rsid w:val="00D51FB6"/>
    <w:rsid w:val="00D523F1"/>
    <w:rsid w:val="00D53170"/>
    <w:rsid w:val="00D56093"/>
    <w:rsid w:val="00D6107B"/>
    <w:rsid w:val="00D614C4"/>
    <w:rsid w:val="00D61EC3"/>
    <w:rsid w:val="00D640B7"/>
    <w:rsid w:val="00D64297"/>
    <w:rsid w:val="00D64A73"/>
    <w:rsid w:val="00D65B52"/>
    <w:rsid w:val="00D6693C"/>
    <w:rsid w:val="00D671D4"/>
    <w:rsid w:val="00D677DC"/>
    <w:rsid w:val="00D679D9"/>
    <w:rsid w:val="00D67E4F"/>
    <w:rsid w:val="00D707D3"/>
    <w:rsid w:val="00D711BB"/>
    <w:rsid w:val="00D7172D"/>
    <w:rsid w:val="00D7239E"/>
    <w:rsid w:val="00D73AD6"/>
    <w:rsid w:val="00D73BFE"/>
    <w:rsid w:val="00D75293"/>
    <w:rsid w:val="00D75C37"/>
    <w:rsid w:val="00D77932"/>
    <w:rsid w:val="00D80128"/>
    <w:rsid w:val="00D804A5"/>
    <w:rsid w:val="00D80ABA"/>
    <w:rsid w:val="00D812AE"/>
    <w:rsid w:val="00D81469"/>
    <w:rsid w:val="00D81505"/>
    <w:rsid w:val="00D81581"/>
    <w:rsid w:val="00D81C6E"/>
    <w:rsid w:val="00D82460"/>
    <w:rsid w:val="00D83B38"/>
    <w:rsid w:val="00D843BA"/>
    <w:rsid w:val="00D862BD"/>
    <w:rsid w:val="00D862C2"/>
    <w:rsid w:val="00D90925"/>
    <w:rsid w:val="00D91B1F"/>
    <w:rsid w:val="00D9249E"/>
    <w:rsid w:val="00D92C8F"/>
    <w:rsid w:val="00D92EEB"/>
    <w:rsid w:val="00D940DD"/>
    <w:rsid w:val="00D95B3F"/>
    <w:rsid w:val="00D95B83"/>
    <w:rsid w:val="00D95F76"/>
    <w:rsid w:val="00D9648F"/>
    <w:rsid w:val="00D96F12"/>
    <w:rsid w:val="00DA0836"/>
    <w:rsid w:val="00DA153B"/>
    <w:rsid w:val="00DA1711"/>
    <w:rsid w:val="00DA2585"/>
    <w:rsid w:val="00DA2D8B"/>
    <w:rsid w:val="00DA2F55"/>
    <w:rsid w:val="00DA3375"/>
    <w:rsid w:val="00DA361B"/>
    <w:rsid w:val="00DA5000"/>
    <w:rsid w:val="00DA5373"/>
    <w:rsid w:val="00DA5CBE"/>
    <w:rsid w:val="00DA5F40"/>
    <w:rsid w:val="00DA6786"/>
    <w:rsid w:val="00DA6D2B"/>
    <w:rsid w:val="00DA7088"/>
    <w:rsid w:val="00DA715A"/>
    <w:rsid w:val="00DB0128"/>
    <w:rsid w:val="00DB0AF1"/>
    <w:rsid w:val="00DB0B29"/>
    <w:rsid w:val="00DB11F5"/>
    <w:rsid w:val="00DB17AF"/>
    <w:rsid w:val="00DB1B86"/>
    <w:rsid w:val="00DB1E5A"/>
    <w:rsid w:val="00DB26DD"/>
    <w:rsid w:val="00DB27BC"/>
    <w:rsid w:val="00DB4BC7"/>
    <w:rsid w:val="00DB506D"/>
    <w:rsid w:val="00DB5992"/>
    <w:rsid w:val="00DB6193"/>
    <w:rsid w:val="00DB6458"/>
    <w:rsid w:val="00DB6459"/>
    <w:rsid w:val="00DB727F"/>
    <w:rsid w:val="00DB7DBD"/>
    <w:rsid w:val="00DC01DC"/>
    <w:rsid w:val="00DC2C2C"/>
    <w:rsid w:val="00DC2D2D"/>
    <w:rsid w:val="00DC3276"/>
    <w:rsid w:val="00DC3974"/>
    <w:rsid w:val="00DC4D15"/>
    <w:rsid w:val="00DC4DC2"/>
    <w:rsid w:val="00DC5E54"/>
    <w:rsid w:val="00DC6852"/>
    <w:rsid w:val="00DC76A9"/>
    <w:rsid w:val="00DC7C12"/>
    <w:rsid w:val="00DD055B"/>
    <w:rsid w:val="00DD1034"/>
    <w:rsid w:val="00DD112C"/>
    <w:rsid w:val="00DD193F"/>
    <w:rsid w:val="00DD1B7F"/>
    <w:rsid w:val="00DD27BC"/>
    <w:rsid w:val="00DD40BD"/>
    <w:rsid w:val="00DD41AF"/>
    <w:rsid w:val="00DD43BC"/>
    <w:rsid w:val="00DD4686"/>
    <w:rsid w:val="00DD51F3"/>
    <w:rsid w:val="00DD5212"/>
    <w:rsid w:val="00DD5A30"/>
    <w:rsid w:val="00DD5F84"/>
    <w:rsid w:val="00DD6243"/>
    <w:rsid w:val="00DD7A58"/>
    <w:rsid w:val="00DE1A4B"/>
    <w:rsid w:val="00DE274F"/>
    <w:rsid w:val="00DE2E31"/>
    <w:rsid w:val="00DE2FB3"/>
    <w:rsid w:val="00DE319A"/>
    <w:rsid w:val="00DE42C1"/>
    <w:rsid w:val="00DE4548"/>
    <w:rsid w:val="00DE45BF"/>
    <w:rsid w:val="00DE4D7D"/>
    <w:rsid w:val="00DE6AF3"/>
    <w:rsid w:val="00DE6F82"/>
    <w:rsid w:val="00DE7698"/>
    <w:rsid w:val="00DE7E02"/>
    <w:rsid w:val="00DF04CE"/>
    <w:rsid w:val="00DF26C5"/>
    <w:rsid w:val="00DF323F"/>
    <w:rsid w:val="00DF32A9"/>
    <w:rsid w:val="00DF3E86"/>
    <w:rsid w:val="00DF4584"/>
    <w:rsid w:val="00DF4A54"/>
    <w:rsid w:val="00DF5428"/>
    <w:rsid w:val="00DF56C4"/>
    <w:rsid w:val="00DF6851"/>
    <w:rsid w:val="00DF729A"/>
    <w:rsid w:val="00DF7A64"/>
    <w:rsid w:val="00E00EAB"/>
    <w:rsid w:val="00E032D8"/>
    <w:rsid w:val="00E03A41"/>
    <w:rsid w:val="00E03C32"/>
    <w:rsid w:val="00E03F9B"/>
    <w:rsid w:val="00E0460D"/>
    <w:rsid w:val="00E059FC"/>
    <w:rsid w:val="00E07B1A"/>
    <w:rsid w:val="00E07F4E"/>
    <w:rsid w:val="00E102C4"/>
    <w:rsid w:val="00E10538"/>
    <w:rsid w:val="00E1187B"/>
    <w:rsid w:val="00E11ED4"/>
    <w:rsid w:val="00E121F0"/>
    <w:rsid w:val="00E12B83"/>
    <w:rsid w:val="00E15AD0"/>
    <w:rsid w:val="00E15F01"/>
    <w:rsid w:val="00E1672A"/>
    <w:rsid w:val="00E16A83"/>
    <w:rsid w:val="00E16BE7"/>
    <w:rsid w:val="00E1736D"/>
    <w:rsid w:val="00E175B2"/>
    <w:rsid w:val="00E17F19"/>
    <w:rsid w:val="00E20269"/>
    <w:rsid w:val="00E20513"/>
    <w:rsid w:val="00E20DF6"/>
    <w:rsid w:val="00E21A5C"/>
    <w:rsid w:val="00E21C20"/>
    <w:rsid w:val="00E22592"/>
    <w:rsid w:val="00E22596"/>
    <w:rsid w:val="00E22737"/>
    <w:rsid w:val="00E22BC6"/>
    <w:rsid w:val="00E2335C"/>
    <w:rsid w:val="00E234DA"/>
    <w:rsid w:val="00E247C0"/>
    <w:rsid w:val="00E24D40"/>
    <w:rsid w:val="00E250F8"/>
    <w:rsid w:val="00E25B0B"/>
    <w:rsid w:val="00E27B9E"/>
    <w:rsid w:val="00E27EA4"/>
    <w:rsid w:val="00E30380"/>
    <w:rsid w:val="00E30C10"/>
    <w:rsid w:val="00E30E70"/>
    <w:rsid w:val="00E3179E"/>
    <w:rsid w:val="00E3186F"/>
    <w:rsid w:val="00E31A91"/>
    <w:rsid w:val="00E31E7F"/>
    <w:rsid w:val="00E32B68"/>
    <w:rsid w:val="00E32D37"/>
    <w:rsid w:val="00E32E2D"/>
    <w:rsid w:val="00E33635"/>
    <w:rsid w:val="00E34488"/>
    <w:rsid w:val="00E34863"/>
    <w:rsid w:val="00E350E1"/>
    <w:rsid w:val="00E35324"/>
    <w:rsid w:val="00E35C67"/>
    <w:rsid w:val="00E36BA6"/>
    <w:rsid w:val="00E37891"/>
    <w:rsid w:val="00E4080F"/>
    <w:rsid w:val="00E40B3D"/>
    <w:rsid w:val="00E41999"/>
    <w:rsid w:val="00E420C8"/>
    <w:rsid w:val="00E42238"/>
    <w:rsid w:val="00E434AE"/>
    <w:rsid w:val="00E43636"/>
    <w:rsid w:val="00E44752"/>
    <w:rsid w:val="00E4476E"/>
    <w:rsid w:val="00E44C70"/>
    <w:rsid w:val="00E458EE"/>
    <w:rsid w:val="00E45D32"/>
    <w:rsid w:val="00E45DB6"/>
    <w:rsid w:val="00E4643E"/>
    <w:rsid w:val="00E4677D"/>
    <w:rsid w:val="00E46EC0"/>
    <w:rsid w:val="00E4747A"/>
    <w:rsid w:val="00E500D9"/>
    <w:rsid w:val="00E502EF"/>
    <w:rsid w:val="00E50C6B"/>
    <w:rsid w:val="00E52C09"/>
    <w:rsid w:val="00E5361A"/>
    <w:rsid w:val="00E5543E"/>
    <w:rsid w:val="00E56925"/>
    <w:rsid w:val="00E5696D"/>
    <w:rsid w:val="00E57D3F"/>
    <w:rsid w:val="00E6070C"/>
    <w:rsid w:val="00E60CDC"/>
    <w:rsid w:val="00E628F5"/>
    <w:rsid w:val="00E629B9"/>
    <w:rsid w:val="00E6473A"/>
    <w:rsid w:val="00E6680C"/>
    <w:rsid w:val="00E66BB0"/>
    <w:rsid w:val="00E66FAC"/>
    <w:rsid w:val="00E7084D"/>
    <w:rsid w:val="00E7127D"/>
    <w:rsid w:val="00E715B7"/>
    <w:rsid w:val="00E71FEB"/>
    <w:rsid w:val="00E72433"/>
    <w:rsid w:val="00E72818"/>
    <w:rsid w:val="00E72B2A"/>
    <w:rsid w:val="00E731CE"/>
    <w:rsid w:val="00E73A0F"/>
    <w:rsid w:val="00E73B89"/>
    <w:rsid w:val="00E74D8F"/>
    <w:rsid w:val="00E75EC0"/>
    <w:rsid w:val="00E76ABB"/>
    <w:rsid w:val="00E76B8C"/>
    <w:rsid w:val="00E770F0"/>
    <w:rsid w:val="00E8038B"/>
    <w:rsid w:val="00E80C8C"/>
    <w:rsid w:val="00E80E49"/>
    <w:rsid w:val="00E81472"/>
    <w:rsid w:val="00E826C3"/>
    <w:rsid w:val="00E827A7"/>
    <w:rsid w:val="00E83138"/>
    <w:rsid w:val="00E83C26"/>
    <w:rsid w:val="00E849D1"/>
    <w:rsid w:val="00E86855"/>
    <w:rsid w:val="00E86DA7"/>
    <w:rsid w:val="00E87625"/>
    <w:rsid w:val="00E90129"/>
    <w:rsid w:val="00E90E95"/>
    <w:rsid w:val="00E915FB"/>
    <w:rsid w:val="00E91B82"/>
    <w:rsid w:val="00E91C41"/>
    <w:rsid w:val="00E92516"/>
    <w:rsid w:val="00E92C33"/>
    <w:rsid w:val="00E92CF0"/>
    <w:rsid w:val="00E934BF"/>
    <w:rsid w:val="00E93AFC"/>
    <w:rsid w:val="00E94E64"/>
    <w:rsid w:val="00E956F5"/>
    <w:rsid w:val="00E95E32"/>
    <w:rsid w:val="00E9642C"/>
    <w:rsid w:val="00E974D5"/>
    <w:rsid w:val="00E9795F"/>
    <w:rsid w:val="00E979BE"/>
    <w:rsid w:val="00E97DD0"/>
    <w:rsid w:val="00E97DDA"/>
    <w:rsid w:val="00E97E9F"/>
    <w:rsid w:val="00EA0261"/>
    <w:rsid w:val="00EA0764"/>
    <w:rsid w:val="00EA0ACC"/>
    <w:rsid w:val="00EA0DAE"/>
    <w:rsid w:val="00EA15A3"/>
    <w:rsid w:val="00EA27F0"/>
    <w:rsid w:val="00EA391A"/>
    <w:rsid w:val="00EA4021"/>
    <w:rsid w:val="00EA5375"/>
    <w:rsid w:val="00EA5546"/>
    <w:rsid w:val="00EA5AFF"/>
    <w:rsid w:val="00EA70DC"/>
    <w:rsid w:val="00EA7D56"/>
    <w:rsid w:val="00EA7FD4"/>
    <w:rsid w:val="00EB20C6"/>
    <w:rsid w:val="00EB2E9D"/>
    <w:rsid w:val="00EB340D"/>
    <w:rsid w:val="00EB36E1"/>
    <w:rsid w:val="00EB3E50"/>
    <w:rsid w:val="00EB43C6"/>
    <w:rsid w:val="00EB4A3D"/>
    <w:rsid w:val="00EB4FEF"/>
    <w:rsid w:val="00EB523E"/>
    <w:rsid w:val="00EB5430"/>
    <w:rsid w:val="00EB62BD"/>
    <w:rsid w:val="00EB67C3"/>
    <w:rsid w:val="00EB6B93"/>
    <w:rsid w:val="00EB6CE4"/>
    <w:rsid w:val="00EB736E"/>
    <w:rsid w:val="00EB738E"/>
    <w:rsid w:val="00EB7757"/>
    <w:rsid w:val="00EB7BDA"/>
    <w:rsid w:val="00EC058C"/>
    <w:rsid w:val="00EC06E8"/>
    <w:rsid w:val="00EC2823"/>
    <w:rsid w:val="00EC2A6C"/>
    <w:rsid w:val="00EC2F09"/>
    <w:rsid w:val="00EC32E1"/>
    <w:rsid w:val="00EC36A5"/>
    <w:rsid w:val="00EC442D"/>
    <w:rsid w:val="00EC4BFA"/>
    <w:rsid w:val="00EC50D1"/>
    <w:rsid w:val="00EC5196"/>
    <w:rsid w:val="00EC53DD"/>
    <w:rsid w:val="00EC694D"/>
    <w:rsid w:val="00EC6B1F"/>
    <w:rsid w:val="00ED146A"/>
    <w:rsid w:val="00ED1F03"/>
    <w:rsid w:val="00ED2024"/>
    <w:rsid w:val="00ED20C1"/>
    <w:rsid w:val="00ED29B8"/>
    <w:rsid w:val="00ED398B"/>
    <w:rsid w:val="00ED3E75"/>
    <w:rsid w:val="00ED4464"/>
    <w:rsid w:val="00ED46E3"/>
    <w:rsid w:val="00ED55ED"/>
    <w:rsid w:val="00ED5700"/>
    <w:rsid w:val="00ED5A08"/>
    <w:rsid w:val="00ED6530"/>
    <w:rsid w:val="00ED7A20"/>
    <w:rsid w:val="00ED7DA2"/>
    <w:rsid w:val="00EE0800"/>
    <w:rsid w:val="00EE0BE1"/>
    <w:rsid w:val="00EE13DE"/>
    <w:rsid w:val="00EE187A"/>
    <w:rsid w:val="00EE1EBF"/>
    <w:rsid w:val="00EE20A6"/>
    <w:rsid w:val="00EE2A70"/>
    <w:rsid w:val="00EE2A88"/>
    <w:rsid w:val="00EE4E0C"/>
    <w:rsid w:val="00EE4FC3"/>
    <w:rsid w:val="00EE5286"/>
    <w:rsid w:val="00EE6FE3"/>
    <w:rsid w:val="00EE759D"/>
    <w:rsid w:val="00EE7F80"/>
    <w:rsid w:val="00EF3409"/>
    <w:rsid w:val="00EF3A4D"/>
    <w:rsid w:val="00EF3E64"/>
    <w:rsid w:val="00EF3F0C"/>
    <w:rsid w:val="00EF3FA8"/>
    <w:rsid w:val="00EF5554"/>
    <w:rsid w:val="00EF58E4"/>
    <w:rsid w:val="00EF5EDD"/>
    <w:rsid w:val="00EF607A"/>
    <w:rsid w:val="00EF60E9"/>
    <w:rsid w:val="00EF678A"/>
    <w:rsid w:val="00EF76A4"/>
    <w:rsid w:val="00F00002"/>
    <w:rsid w:val="00F000DA"/>
    <w:rsid w:val="00F0041E"/>
    <w:rsid w:val="00F00C3D"/>
    <w:rsid w:val="00F026A1"/>
    <w:rsid w:val="00F031AD"/>
    <w:rsid w:val="00F033DB"/>
    <w:rsid w:val="00F03711"/>
    <w:rsid w:val="00F03DE3"/>
    <w:rsid w:val="00F04100"/>
    <w:rsid w:val="00F04470"/>
    <w:rsid w:val="00F0517C"/>
    <w:rsid w:val="00F05ACB"/>
    <w:rsid w:val="00F06541"/>
    <w:rsid w:val="00F065D9"/>
    <w:rsid w:val="00F069CE"/>
    <w:rsid w:val="00F06B88"/>
    <w:rsid w:val="00F07353"/>
    <w:rsid w:val="00F07BBB"/>
    <w:rsid w:val="00F07E09"/>
    <w:rsid w:val="00F10271"/>
    <w:rsid w:val="00F11064"/>
    <w:rsid w:val="00F117D7"/>
    <w:rsid w:val="00F14AEC"/>
    <w:rsid w:val="00F14B73"/>
    <w:rsid w:val="00F15348"/>
    <w:rsid w:val="00F15A15"/>
    <w:rsid w:val="00F15EB9"/>
    <w:rsid w:val="00F16E7F"/>
    <w:rsid w:val="00F1713E"/>
    <w:rsid w:val="00F175B6"/>
    <w:rsid w:val="00F17E26"/>
    <w:rsid w:val="00F207ED"/>
    <w:rsid w:val="00F211B2"/>
    <w:rsid w:val="00F220D8"/>
    <w:rsid w:val="00F238A1"/>
    <w:rsid w:val="00F242EC"/>
    <w:rsid w:val="00F24BC0"/>
    <w:rsid w:val="00F24F93"/>
    <w:rsid w:val="00F25028"/>
    <w:rsid w:val="00F258DD"/>
    <w:rsid w:val="00F27C19"/>
    <w:rsid w:val="00F30942"/>
    <w:rsid w:val="00F30AAE"/>
    <w:rsid w:val="00F3377B"/>
    <w:rsid w:val="00F33F2D"/>
    <w:rsid w:val="00F34B55"/>
    <w:rsid w:val="00F35486"/>
    <w:rsid w:val="00F3693F"/>
    <w:rsid w:val="00F36A32"/>
    <w:rsid w:val="00F36CAE"/>
    <w:rsid w:val="00F37696"/>
    <w:rsid w:val="00F404AA"/>
    <w:rsid w:val="00F40B17"/>
    <w:rsid w:val="00F416D6"/>
    <w:rsid w:val="00F419B6"/>
    <w:rsid w:val="00F41B7F"/>
    <w:rsid w:val="00F42B3A"/>
    <w:rsid w:val="00F42C9E"/>
    <w:rsid w:val="00F451BF"/>
    <w:rsid w:val="00F45BFB"/>
    <w:rsid w:val="00F45FAF"/>
    <w:rsid w:val="00F46631"/>
    <w:rsid w:val="00F46AB0"/>
    <w:rsid w:val="00F46DB8"/>
    <w:rsid w:val="00F477F9"/>
    <w:rsid w:val="00F47F46"/>
    <w:rsid w:val="00F512DC"/>
    <w:rsid w:val="00F513AC"/>
    <w:rsid w:val="00F520DF"/>
    <w:rsid w:val="00F523BB"/>
    <w:rsid w:val="00F52681"/>
    <w:rsid w:val="00F52AAE"/>
    <w:rsid w:val="00F52E06"/>
    <w:rsid w:val="00F534E6"/>
    <w:rsid w:val="00F543FF"/>
    <w:rsid w:val="00F54C02"/>
    <w:rsid w:val="00F56222"/>
    <w:rsid w:val="00F566AC"/>
    <w:rsid w:val="00F567C0"/>
    <w:rsid w:val="00F57326"/>
    <w:rsid w:val="00F57400"/>
    <w:rsid w:val="00F5749C"/>
    <w:rsid w:val="00F5762B"/>
    <w:rsid w:val="00F57A6E"/>
    <w:rsid w:val="00F57D8B"/>
    <w:rsid w:val="00F6259A"/>
    <w:rsid w:val="00F62BE6"/>
    <w:rsid w:val="00F64515"/>
    <w:rsid w:val="00F65057"/>
    <w:rsid w:val="00F66226"/>
    <w:rsid w:val="00F66E1F"/>
    <w:rsid w:val="00F67152"/>
    <w:rsid w:val="00F70603"/>
    <w:rsid w:val="00F7231F"/>
    <w:rsid w:val="00F726FD"/>
    <w:rsid w:val="00F72BF1"/>
    <w:rsid w:val="00F74406"/>
    <w:rsid w:val="00F76E49"/>
    <w:rsid w:val="00F770E3"/>
    <w:rsid w:val="00F7741E"/>
    <w:rsid w:val="00F77571"/>
    <w:rsid w:val="00F77A5A"/>
    <w:rsid w:val="00F80280"/>
    <w:rsid w:val="00F80EB8"/>
    <w:rsid w:val="00F81A4D"/>
    <w:rsid w:val="00F81AB7"/>
    <w:rsid w:val="00F84442"/>
    <w:rsid w:val="00F846D1"/>
    <w:rsid w:val="00F85217"/>
    <w:rsid w:val="00F8650C"/>
    <w:rsid w:val="00F87C11"/>
    <w:rsid w:val="00F87CD5"/>
    <w:rsid w:val="00F905A4"/>
    <w:rsid w:val="00F905E0"/>
    <w:rsid w:val="00F90952"/>
    <w:rsid w:val="00F94199"/>
    <w:rsid w:val="00F943B8"/>
    <w:rsid w:val="00F9587D"/>
    <w:rsid w:val="00F95D36"/>
    <w:rsid w:val="00F95D75"/>
    <w:rsid w:val="00F95E37"/>
    <w:rsid w:val="00F95E59"/>
    <w:rsid w:val="00F96341"/>
    <w:rsid w:val="00F9663A"/>
    <w:rsid w:val="00F96B8C"/>
    <w:rsid w:val="00F97665"/>
    <w:rsid w:val="00F97917"/>
    <w:rsid w:val="00F97CCC"/>
    <w:rsid w:val="00F97D61"/>
    <w:rsid w:val="00FA0036"/>
    <w:rsid w:val="00FA00C9"/>
    <w:rsid w:val="00FA00FC"/>
    <w:rsid w:val="00FA04B6"/>
    <w:rsid w:val="00FA0539"/>
    <w:rsid w:val="00FA15B7"/>
    <w:rsid w:val="00FA215C"/>
    <w:rsid w:val="00FA25A0"/>
    <w:rsid w:val="00FA5FE4"/>
    <w:rsid w:val="00FA62CE"/>
    <w:rsid w:val="00FA7B07"/>
    <w:rsid w:val="00FA7D49"/>
    <w:rsid w:val="00FB0364"/>
    <w:rsid w:val="00FB03F1"/>
    <w:rsid w:val="00FB05E4"/>
    <w:rsid w:val="00FB0AA7"/>
    <w:rsid w:val="00FB2A1F"/>
    <w:rsid w:val="00FB2DA5"/>
    <w:rsid w:val="00FB37E5"/>
    <w:rsid w:val="00FB48F5"/>
    <w:rsid w:val="00FB4DB5"/>
    <w:rsid w:val="00FB5DCA"/>
    <w:rsid w:val="00FB60A2"/>
    <w:rsid w:val="00FB67A0"/>
    <w:rsid w:val="00FB76B6"/>
    <w:rsid w:val="00FC0086"/>
    <w:rsid w:val="00FC088A"/>
    <w:rsid w:val="00FC13B2"/>
    <w:rsid w:val="00FC2B31"/>
    <w:rsid w:val="00FC2C2F"/>
    <w:rsid w:val="00FC504D"/>
    <w:rsid w:val="00FC5597"/>
    <w:rsid w:val="00FC6220"/>
    <w:rsid w:val="00FD0117"/>
    <w:rsid w:val="00FD09C0"/>
    <w:rsid w:val="00FD0F73"/>
    <w:rsid w:val="00FD5A31"/>
    <w:rsid w:val="00FD5ADB"/>
    <w:rsid w:val="00FD6256"/>
    <w:rsid w:val="00FD6B5D"/>
    <w:rsid w:val="00FD75AC"/>
    <w:rsid w:val="00FE0AE9"/>
    <w:rsid w:val="00FE2348"/>
    <w:rsid w:val="00FE2EF1"/>
    <w:rsid w:val="00FE34F4"/>
    <w:rsid w:val="00FE45D0"/>
    <w:rsid w:val="00FE46F7"/>
    <w:rsid w:val="00FE4DC9"/>
    <w:rsid w:val="00FE5C6E"/>
    <w:rsid w:val="00FE7A6B"/>
    <w:rsid w:val="00FF1DFE"/>
    <w:rsid w:val="00FF3397"/>
    <w:rsid w:val="00FF40DE"/>
    <w:rsid w:val="00FF4E97"/>
    <w:rsid w:val="00FF5798"/>
    <w:rsid w:val="00FF7951"/>
    <w:rsid w:val="00FF7B80"/>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19"/>
    <w:rPr>
      <w:rFonts w:ascii="Arial" w:hAnsi="Arial"/>
      <w:sz w:val="24"/>
      <w:szCs w:val="24"/>
    </w:rPr>
  </w:style>
  <w:style w:type="paragraph" w:styleId="Heading1">
    <w:name w:val="heading 1"/>
    <w:basedOn w:val="Normal"/>
    <w:next w:val="Normal"/>
    <w:link w:val="Heading1Char"/>
    <w:uiPriority w:val="9"/>
    <w:qFormat/>
    <w:rsid w:val="00A53262"/>
    <w:pPr>
      <w:keepNext/>
      <w:widowControl w:val="0"/>
      <w:suppressAutoHyphens/>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A53262"/>
    <w:pPr>
      <w:keepNext/>
      <w:widowControl w:val="0"/>
      <w:suppressAutoHyphens/>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A53262"/>
    <w:pPr>
      <w:keepNext/>
      <w:widowControl w:val="0"/>
      <w:suppressAutoHyphens/>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A53262"/>
    <w:pPr>
      <w:keepNext/>
      <w:suppressAutoHyphens/>
      <w:jc w:val="center"/>
      <w:outlineLvl w:val="3"/>
    </w:pPr>
    <w:rPr>
      <w:rFonts w:ascii="Calibri" w:hAnsi="Calibri"/>
      <w:b/>
      <w:bCs/>
      <w:sz w:val="28"/>
      <w:szCs w:val="28"/>
      <w:lang w:val="x-none" w:eastAsia="x-none"/>
    </w:rPr>
  </w:style>
  <w:style w:type="paragraph" w:styleId="Heading7">
    <w:name w:val="heading 7"/>
    <w:basedOn w:val="Normal"/>
    <w:next w:val="Normal"/>
    <w:link w:val="Heading7Char"/>
    <w:uiPriority w:val="99"/>
    <w:qFormat/>
    <w:rsid w:val="00A53262"/>
    <w:pPr>
      <w:keepNext/>
      <w:widowControl w:val="0"/>
      <w:suppressAutoHyphens/>
      <w:ind w:left="72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115F8"/>
    <w:rPr>
      <w:rFonts w:ascii="Cambria" w:hAnsi="Cambria" w:cs="Times New Roman"/>
      <w:b/>
      <w:bCs/>
      <w:kern w:val="32"/>
      <w:sz w:val="32"/>
      <w:szCs w:val="32"/>
    </w:rPr>
  </w:style>
  <w:style w:type="character" w:customStyle="1" w:styleId="Heading2Char">
    <w:name w:val="Heading 2 Char"/>
    <w:link w:val="Heading2"/>
    <w:locked/>
    <w:rsid w:val="000115F8"/>
    <w:rPr>
      <w:rFonts w:ascii="Cambria" w:hAnsi="Cambria" w:cs="Times New Roman"/>
      <w:b/>
      <w:bCs/>
      <w:i/>
      <w:iCs/>
      <w:sz w:val="28"/>
      <w:szCs w:val="28"/>
    </w:rPr>
  </w:style>
  <w:style w:type="character" w:customStyle="1" w:styleId="Heading3Char">
    <w:name w:val="Heading 3 Char"/>
    <w:link w:val="Heading3"/>
    <w:uiPriority w:val="99"/>
    <w:semiHidden/>
    <w:locked/>
    <w:rsid w:val="000115F8"/>
    <w:rPr>
      <w:rFonts w:ascii="Cambria" w:hAnsi="Cambria" w:cs="Times New Roman"/>
      <w:b/>
      <w:bCs/>
      <w:sz w:val="26"/>
      <w:szCs w:val="26"/>
    </w:rPr>
  </w:style>
  <w:style w:type="character" w:customStyle="1" w:styleId="Heading4Char">
    <w:name w:val="Heading 4 Char"/>
    <w:link w:val="Heading4"/>
    <w:uiPriority w:val="99"/>
    <w:semiHidden/>
    <w:locked/>
    <w:rsid w:val="000115F8"/>
    <w:rPr>
      <w:rFonts w:ascii="Calibri" w:hAnsi="Calibri" w:cs="Times New Roman"/>
      <w:b/>
      <w:bCs/>
      <w:sz w:val="28"/>
      <w:szCs w:val="28"/>
    </w:rPr>
  </w:style>
  <w:style w:type="character" w:customStyle="1" w:styleId="Heading7Char">
    <w:name w:val="Heading 7 Char"/>
    <w:link w:val="Heading7"/>
    <w:uiPriority w:val="99"/>
    <w:semiHidden/>
    <w:locked/>
    <w:rsid w:val="000115F8"/>
    <w:rPr>
      <w:rFonts w:ascii="Calibri" w:hAnsi="Calibri" w:cs="Times New Roman"/>
      <w:sz w:val="24"/>
      <w:szCs w:val="24"/>
    </w:rPr>
  </w:style>
  <w:style w:type="paragraph" w:styleId="BodyText2">
    <w:name w:val="Body Text 2"/>
    <w:basedOn w:val="Normal"/>
    <w:link w:val="BodyText2Char"/>
    <w:uiPriority w:val="99"/>
    <w:rsid w:val="00A53262"/>
    <w:pPr>
      <w:widowControl w:val="0"/>
      <w:suppressAutoHyphens/>
    </w:pPr>
    <w:rPr>
      <w:lang w:val="x-none" w:eastAsia="x-none"/>
    </w:rPr>
  </w:style>
  <w:style w:type="character" w:customStyle="1" w:styleId="BodyText2Char">
    <w:name w:val="Body Text 2 Char"/>
    <w:link w:val="BodyText2"/>
    <w:uiPriority w:val="99"/>
    <w:semiHidden/>
    <w:locked/>
    <w:rsid w:val="000115F8"/>
    <w:rPr>
      <w:rFonts w:ascii="Arial" w:hAnsi="Arial" w:cs="Times New Roman"/>
      <w:sz w:val="24"/>
      <w:szCs w:val="24"/>
    </w:rPr>
  </w:style>
  <w:style w:type="paragraph" w:styleId="EndnoteText">
    <w:name w:val="endnote text"/>
    <w:basedOn w:val="Normal"/>
    <w:link w:val="EndnoteTextChar"/>
    <w:uiPriority w:val="99"/>
    <w:semiHidden/>
    <w:rsid w:val="00A53262"/>
    <w:pPr>
      <w:widowControl w:val="0"/>
    </w:pPr>
    <w:rPr>
      <w:sz w:val="20"/>
      <w:szCs w:val="20"/>
      <w:lang w:val="x-none" w:eastAsia="x-none"/>
    </w:rPr>
  </w:style>
  <w:style w:type="character" w:customStyle="1" w:styleId="EndnoteTextChar">
    <w:name w:val="Endnote Text Char"/>
    <w:link w:val="EndnoteText"/>
    <w:uiPriority w:val="99"/>
    <w:semiHidden/>
    <w:locked/>
    <w:rsid w:val="000115F8"/>
    <w:rPr>
      <w:rFonts w:ascii="Arial" w:hAnsi="Arial" w:cs="Times New Roman"/>
      <w:sz w:val="20"/>
      <w:szCs w:val="20"/>
    </w:rPr>
  </w:style>
  <w:style w:type="paragraph" w:styleId="BodyTextIndent2">
    <w:name w:val="Body Text Indent 2"/>
    <w:basedOn w:val="Normal"/>
    <w:link w:val="BodyTextIndent2Char"/>
    <w:uiPriority w:val="99"/>
    <w:rsid w:val="00A53262"/>
    <w:pPr>
      <w:widowControl w:val="0"/>
      <w:suppressAutoHyphens/>
      <w:ind w:left="720"/>
    </w:pPr>
    <w:rPr>
      <w:lang w:val="x-none" w:eastAsia="x-none"/>
    </w:rPr>
  </w:style>
  <w:style w:type="character" w:customStyle="1" w:styleId="BodyTextIndent2Char">
    <w:name w:val="Body Text Indent 2 Char"/>
    <w:link w:val="BodyTextIndent2"/>
    <w:uiPriority w:val="99"/>
    <w:locked/>
    <w:rsid w:val="000115F8"/>
    <w:rPr>
      <w:rFonts w:ascii="Arial" w:hAnsi="Arial" w:cs="Times New Roman"/>
      <w:sz w:val="24"/>
      <w:szCs w:val="24"/>
    </w:rPr>
  </w:style>
  <w:style w:type="character" w:styleId="Hyperlink">
    <w:name w:val="Hyperlink"/>
    <w:uiPriority w:val="99"/>
    <w:rsid w:val="00A53262"/>
    <w:rPr>
      <w:rFonts w:cs="Times New Roman"/>
      <w:color w:val="0000FF"/>
      <w:u w:val="single"/>
    </w:rPr>
  </w:style>
  <w:style w:type="paragraph" w:styleId="BodyText3">
    <w:name w:val="Body Text 3"/>
    <w:basedOn w:val="Normal"/>
    <w:link w:val="BodyText3Char"/>
    <w:uiPriority w:val="99"/>
    <w:rsid w:val="00A53262"/>
    <w:pPr>
      <w:suppressAutoHyphens/>
      <w:jc w:val="center"/>
    </w:pPr>
    <w:rPr>
      <w:sz w:val="16"/>
      <w:szCs w:val="16"/>
      <w:lang w:val="x-none" w:eastAsia="x-none"/>
    </w:rPr>
  </w:style>
  <w:style w:type="character" w:customStyle="1" w:styleId="BodyText3Char">
    <w:name w:val="Body Text 3 Char"/>
    <w:link w:val="BodyText3"/>
    <w:uiPriority w:val="99"/>
    <w:semiHidden/>
    <w:locked/>
    <w:rsid w:val="000115F8"/>
    <w:rPr>
      <w:rFonts w:ascii="Arial" w:hAnsi="Arial" w:cs="Times New Roman"/>
      <w:sz w:val="16"/>
      <w:szCs w:val="16"/>
    </w:rPr>
  </w:style>
  <w:style w:type="paragraph" w:styleId="BodyTextIndent3">
    <w:name w:val="Body Text Indent 3"/>
    <w:basedOn w:val="Normal"/>
    <w:link w:val="BodyTextIndent3Char"/>
    <w:uiPriority w:val="99"/>
    <w:rsid w:val="00A53262"/>
    <w:pPr>
      <w:widowControl w:val="0"/>
      <w:suppressAutoHyphens/>
      <w:ind w:left="720"/>
    </w:pPr>
    <w:rPr>
      <w:sz w:val="16"/>
      <w:szCs w:val="16"/>
      <w:lang w:val="x-none" w:eastAsia="x-none"/>
    </w:rPr>
  </w:style>
  <w:style w:type="character" w:customStyle="1" w:styleId="BodyTextIndent3Char">
    <w:name w:val="Body Text Indent 3 Char"/>
    <w:link w:val="BodyTextIndent3"/>
    <w:uiPriority w:val="99"/>
    <w:semiHidden/>
    <w:locked/>
    <w:rsid w:val="000115F8"/>
    <w:rPr>
      <w:rFonts w:ascii="Arial" w:hAnsi="Arial" w:cs="Times New Roman"/>
      <w:sz w:val="16"/>
      <w:szCs w:val="16"/>
    </w:rPr>
  </w:style>
  <w:style w:type="paragraph" w:styleId="BodyTextIndent">
    <w:name w:val="Body Text Indent"/>
    <w:basedOn w:val="Normal"/>
    <w:link w:val="BodyTextIndentChar"/>
    <w:uiPriority w:val="99"/>
    <w:rsid w:val="00A53262"/>
    <w:pPr>
      <w:ind w:left="720"/>
    </w:pPr>
    <w:rPr>
      <w:lang w:val="x-none" w:eastAsia="x-none"/>
    </w:rPr>
  </w:style>
  <w:style w:type="character" w:customStyle="1" w:styleId="BodyTextIndentChar">
    <w:name w:val="Body Text Indent Char"/>
    <w:link w:val="BodyTextIndent"/>
    <w:uiPriority w:val="99"/>
    <w:locked/>
    <w:rsid w:val="000115F8"/>
    <w:rPr>
      <w:rFonts w:ascii="Arial" w:hAnsi="Arial" w:cs="Times New Roman"/>
      <w:sz w:val="24"/>
      <w:szCs w:val="24"/>
    </w:rPr>
  </w:style>
  <w:style w:type="paragraph" w:styleId="TOAHeading">
    <w:name w:val="toa heading"/>
    <w:basedOn w:val="Normal"/>
    <w:next w:val="Normal"/>
    <w:uiPriority w:val="99"/>
    <w:semiHidden/>
    <w:rsid w:val="00A53262"/>
    <w:pPr>
      <w:widowControl w:val="0"/>
      <w:tabs>
        <w:tab w:val="right" w:pos="9360"/>
      </w:tabs>
      <w:suppressAutoHyphens/>
    </w:pPr>
    <w:rPr>
      <w:rFonts w:ascii="Courier New" w:hAnsi="Courier New"/>
      <w:sz w:val="20"/>
      <w:szCs w:val="20"/>
    </w:rPr>
  </w:style>
  <w:style w:type="paragraph" w:styleId="BodyText">
    <w:name w:val="Body Text"/>
    <w:basedOn w:val="Normal"/>
    <w:link w:val="BodyTextChar"/>
    <w:uiPriority w:val="99"/>
    <w:rsid w:val="00A53262"/>
    <w:pPr>
      <w:widowControl w:val="0"/>
      <w:suppressAutoHyphens/>
    </w:pPr>
    <w:rPr>
      <w:lang w:val="x-none" w:eastAsia="x-none"/>
    </w:rPr>
  </w:style>
  <w:style w:type="character" w:customStyle="1" w:styleId="BodyTextChar">
    <w:name w:val="Body Text Char"/>
    <w:link w:val="BodyText"/>
    <w:uiPriority w:val="99"/>
    <w:semiHidden/>
    <w:locked/>
    <w:rsid w:val="000115F8"/>
    <w:rPr>
      <w:rFonts w:ascii="Arial" w:hAnsi="Arial" w:cs="Times New Roman"/>
      <w:sz w:val="24"/>
      <w:szCs w:val="24"/>
    </w:rPr>
  </w:style>
  <w:style w:type="paragraph" w:styleId="Header">
    <w:name w:val="header"/>
    <w:basedOn w:val="Normal"/>
    <w:link w:val="HeaderChar"/>
    <w:uiPriority w:val="99"/>
    <w:rsid w:val="00A53262"/>
    <w:pPr>
      <w:tabs>
        <w:tab w:val="center" w:pos="4320"/>
        <w:tab w:val="right" w:pos="8640"/>
      </w:tabs>
    </w:pPr>
    <w:rPr>
      <w:lang w:val="x-none" w:eastAsia="x-none"/>
    </w:rPr>
  </w:style>
  <w:style w:type="character" w:customStyle="1" w:styleId="HeaderChar">
    <w:name w:val="Header Char"/>
    <w:link w:val="Header"/>
    <w:uiPriority w:val="99"/>
    <w:semiHidden/>
    <w:locked/>
    <w:rsid w:val="000115F8"/>
    <w:rPr>
      <w:rFonts w:ascii="Arial" w:hAnsi="Arial" w:cs="Times New Roman"/>
      <w:sz w:val="24"/>
      <w:szCs w:val="24"/>
    </w:rPr>
  </w:style>
  <w:style w:type="paragraph" w:styleId="Footer">
    <w:name w:val="footer"/>
    <w:basedOn w:val="Normal"/>
    <w:link w:val="FooterChar"/>
    <w:uiPriority w:val="99"/>
    <w:rsid w:val="00A53262"/>
    <w:pPr>
      <w:tabs>
        <w:tab w:val="center" w:pos="4320"/>
        <w:tab w:val="right" w:pos="8640"/>
      </w:tabs>
    </w:pPr>
    <w:rPr>
      <w:lang w:val="x-none" w:eastAsia="x-none"/>
    </w:rPr>
  </w:style>
  <w:style w:type="character" w:customStyle="1" w:styleId="FooterChar">
    <w:name w:val="Footer Char"/>
    <w:link w:val="Footer"/>
    <w:uiPriority w:val="99"/>
    <w:locked/>
    <w:rsid w:val="000115F8"/>
    <w:rPr>
      <w:rFonts w:ascii="Arial" w:hAnsi="Arial" w:cs="Times New Roman"/>
      <w:sz w:val="24"/>
      <w:szCs w:val="24"/>
    </w:rPr>
  </w:style>
  <w:style w:type="character" w:styleId="PageNumber">
    <w:name w:val="page number"/>
    <w:uiPriority w:val="99"/>
    <w:rsid w:val="00A53262"/>
    <w:rPr>
      <w:rFonts w:cs="Times New Roman"/>
    </w:rPr>
  </w:style>
  <w:style w:type="paragraph" w:styleId="BalloonText">
    <w:name w:val="Balloon Text"/>
    <w:basedOn w:val="Normal"/>
    <w:link w:val="BalloonTextChar"/>
    <w:uiPriority w:val="99"/>
    <w:semiHidden/>
    <w:rsid w:val="00E75EC0"/>
    <w:rPr>
      <w:rFonts w:ascii="Times New Roman" w:hAnsi="Times New Roman"/>
      <w:sz w:val="2"/>
      <w:szCs w:val="20"/>
      <w:lang w:val="x-none" w:eastAsia="x-none"/>
    </w:rPr>
  </w:style>
  <w:style w:type="character" w:customStyle="1" w:styleId="BalloonTextChar">
    <w:name w:val="Balloon Text Char"/>
    <w:link w:val="BalloonText"/>
    <w:uiPriority w:val="99"/>
    <w:semiHidden/>
    <w:locked/>
    <w:rsid w:val="000115F8"/>
    <w:rPr>
      <w:rFonts w:cs="Times New Roman"/>
      <w:sz w:val="2"/>
    </w:rPr>
  </w:style>
  <w:style w:type="character" w:styleId="FollowedHyperlink">
    <w:name w:val="FollowedHyperlink"/>
    <w:uiPriority w:val="99"/>
    <w:rsid w:val="00E5696D"/>
    <w:rPr>
      <w:rFonts w:cs="Times New Roman"/>
      <w:color w:val="800080"/>
      <w:u w:val="single"/>
    </w:rPr>
  </w:style>
  <w:style w:type="character" w:styleId="CommentReference">
    <w:name w:val="annotation reference"/>
    <w:uiPriority w:val="99"/>
    <w:semiHidden/>
    <w:rsid w:val="00977AD5"/>
    <w:rPr>
      <w:rFonts w:cs="Times New Roman"/>
      <w:sz w:val="16"/>
      <w:szCs w:val="16"/>
    </w:rPr>
  </w:style>
  <w:style w:type="paragraph" w:styleId="CommentText">
    <w:name w:val="annotation text"/>
    <w:basedOn w:val="Normal"/>
    <w:link w:val="CommentTextChar"/>
    <w:uiPriority w:val="99"/>
    <w:semiHidden/>
    <w:rsid w:val="00977AD5"/>
    <w:rPr>
      <w:sz w:val="20"/>
      <w:szCs w:val="20"/>
      <w:lang w:val="x-none" w:eastAsia="x-none"/>
    </w:rPr>
  </w:style>
  <w:style w:type="character" w:customStyle="1" w:styleId="CommentTextChar">
    <w:name w:val="Comment Text Char"/>
    <w:link w:val="CommentText"/>
    <w:uiPriority w:val="99"/>
    <w:semiHidden/>
    <w:locked/>
    <w:rsid w:val="000115F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77AD5"/>
    <w:rPr>
      <w:b/>
      <w:bCs/>
    </w:rPr>
  </w:style>
  <w:style w:type="character" w:customStyle="1" w:styleId="CommentSubjectChar">
    <w:name w:val="Comment Subject Char"/>
    <w:link w:val="CommentSubject"/>
    <w:uiPriority w:val="99"/>
    <w:semiHidden/>
    <w:locked/>
    <w:rsid w:val="000115F8"/>
    <w:rPr>
      <w:rFonts w:ascii="Arial" w:hAnsi="Arial" w:cs="Times New Roman"/>
      <w:b/>
      <w:bCs/>
      <w:sz w:val="20"/>
      <w:szCs w:val="20"/>
    </w:rPr>
  </w:style>
  <w:style w:type="paragraph" w:styleId="Caption">
    <w:name w:val="caption"/>
    <w:basedOn w:val="Normal"/>
    <w:next w:val="Normal"/>
    <w:uiPriority w:val="99"/>
    <w:qFormat/>
    <w:rsid w:val="00977AD5"/>
    <w:rPr>
      <w:b/>
      <w:bCs/>
      <w:sz w:val="20"/>
      <w:szCs w:val="20"/>
    </w:rPr>
  </w:style>
  <w:style w:type="paragraph" w:styleId="FootnoteText">
    <w:name w:val="footnote text"/>
    <w:basedOn w:val="Normal"/>
    <w:link w:val="FootnoteTextChar"/>
    <w:uiPriority w:val="99"/>
    <w:semiHidden/>
    <w:rsid w:val="00387D7E"/>
    <w:rPr>
      <w:sz w:val="20"/>
      <w:szCs w:val="20"/>
      <w:lang w:val="x-none" w:eastAsia="x-none"/>
    </w:rPr>
  </w:style>
  <w:style w:type="character" w:customStyle="1" w:styleId="FootnoteTextChar">
    <w:name w:val="Footnote Text Char"/>
    <w:link w:val="FootnoteText"/>
    <w:uiPriority w:val="99"/>
    <w:semiHidden/>
    <w:locked/>
    <w:rsid w:val="000115F8"/>
    <w:rPr>
      <w:rFonts w:ascii="Arial" w:hAnsi="Arial" w:cs="Times New Roman"/>
      <w:sz w:val="20"/>
      <w:szCs w:val="20"/>
    </w:rPr>
  </w:style>
  <w:style w:type="character" w:styleId="FootnoteReference">
    <w:name w:val="footnote reference"/>
    <w:uiPriority w:val="99"/>
    <w:semiHidden/>
    <w:rsid w:val="00387D7E"/>
    <w:rPr>
      <w:rFonts w:cs="Times New Roman"/>
      <w:vertAlign w:val="superscript"/>
    </w:rPr>
  </w:style>
  <w:style w:type="table" w:styleId="TableGrid">
    <w:name w:val="Table Grid"/>
    <w:basedOn w:val="TableNormal"/>
    <w:uiPriority w:val="59"/>
    <w:rsid w:val="00525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5E4B24"/>
    <w:pPr>
      <w:shd w:val="clear" w:color="auto" w:fill="000080"/>
    </w:pPr>
    <w:rPr>
      <w:rFonts w:ascii="Times New Roman" w:hAnsi="Times New Roman"/>
      <w:sz w:val="2"/>
      <w:szCs w:val="20"/>
      <w:lang w:val="x-none" w:eastAsia="x-none"/>
    </w:rPr>
  </w:style>
  <w:style w:type="character" w:customStyle="1" w:styleId="DocumentMapChar">
    <w:name w:val="Document Map Char"/>
    <w:link w:val="DocumentMap"/>
    <w:uiPriority w:val="99"/>
    <w:semiHidden/>
    <w:locked/>
    <w:rsid w:val="000115F8"/>
    <w:rPr>
      <w:rFonts w:cs="Times New Roman"/>
      <w:sz w:val="2"/>
    </w:rPr>
  </w:style>
  <w:style w:type="paragraph" w:styleId="NormalWeb">
    <w:name w:val="Normal (Web)"/>
    <w:basedOn w:val="Normal"/>
    <w:uiPriority w:val="99"/>
    <w:rsid w:val="00322407"/>
    <w:pPr>
      <w:spacing w:before="168" w:after="216"/>
    </w:pPr>
    <w:rPr>
      <w:rFonts w:ascii="Times New Roman" w:hAnsi="Times New Roman"/>
    </w:rPr>
  </w:style>
  <w:style w:type="character" w:styleId="Strong">
    <w:name w:val="Strong"/>
    <w:uiPriority w:val="22"/>
    <w:qFormat/>
    <w:rsid w:val="00E234DA"/>
    <w:rPr>
      <w:rFonts w:cs="Times New Roman"/>
      <w:b/>
      <w:bCs/>
    </w:rPr>
  </w:style>
  <w:style w:type="paragraph" w:styleId="Title">
    <w:name w:val="Title"/>
    <w:basedOn w:val="Normal"/>
    <w:link w:val="TitleChar"/>
    <w:uiPriority w:val="99"/>
    <w:qFormat/>
    <w:rsid w:val="001D3433"/>
    <w:pPr>
      <w:widowControl w:val="0"/>
      <w:overflowPunct w:val="0"/>
      <w:autoSpaceDE w:val="0"/>
      <w:autoSpaceDN w:val="0"/>
      <w:adjustRightInd w:val="0"/>
      <w:jc w:val="center"/>
      <w:textAlignment w:val="baseline"/>
    </w:pPr>
    <w:rPr>
      <w:rFonts w:ascii="Cambria" w:hAnsi="Cambria"/>
      <w:b/>
      <w:bCs/>
      <w:kern w:val="28"/>
      <w:sz w:val="32"/>
      <w:szCs w:val="32"/>
      <w:lang w:val="x-none" w:eastAsia="x-none"/>
    </w:rPr>
  </w:style>
  <w:style w:type="character" w:customStyle="1" w:styleId="TitleChar">
    <w:name w:val="Title Char"/>
    <w:link w:val="Title"/>
    <w:uiPriority w:val="99"/>
    <w:locked/>
    <w:rsid w:val="000115F8"/>
    <w:rPr>
      <w:rFonts w:ascii="Cambria" w:hAnsi="Cambria" w:cs="Times New Roman"/>
      <w:b/>
      <w:bCs/>
      <w:kern w:val="28"/>
      <w:sz w:val="32"/>
      <w:szCs w:val="32"/>
    </w:rPr>
  </w:style>
  <w:style w:type="paragraph" w:styleId="ListParagraph">
    <w:name w:val="List Paragraph"/>
    <w:basedOn w:val="Normal"/>
    <w:link w:val="ListParagraphChar"/>
    <w:uiPriority w:val="34"/>
    <w:qFormat/>
    <w:rsid w:val="003A1862"/>
    <w:pPr>
      <w:ind w:left="720"/>
    </w:pPr>
  </w:style>
  <w:style w:type="character" w:customStyle="1" w:styleId="ListParagraphChar">
    <w:name w:val="List Paragraph Char"/>
    <w:basedOn w:val="DefaultParagraphFont"/>
    <w:link w:val="ListParagraph"/>
    <w:uiPriority w:val="34"/>
    <w:locked/>
    <w:rsid w:val="00C60C69"/>
    <w:rPr>
      <w:rFonts w:ascii="Arial" w:hAnsi="Arial"/>
      <w:sz w:val="24"/>
      <w:szCs w:val="24"/>
    </w:rPr>
  </w:style>
  <w:style w:type="character" w:customStyle="1" w:styleId="CharacterStyle1">
    <w:name w:val="Character Style 1"/>
    <w:rsid w:val="007627EE"/>
    <w:rPr>
      <w:rFonts w:ascii="Myriad-BoldItalic" w:hAnsi="Myriad-BoldItalic"/>
      <w:b/>
      <w:i/>
      <w:color w:val="00539E"/>
      <w:spacing w:val="18"/>
      <w:sz w:val="12"/>
      <w:szCs w:val="12"/>
    </w:rPr>
  </w:style>
  <w:style w:type="paragraph" w:customStyle="1" w:styleId="Default">
    <w:name w:val="Default"/>
    <w:rsid w:val="009E0AAF"/>
    <w:pPr>
      <w:widowControl w:val="0"/>
      <w:autoSpaceDE w:val="0"/>
      <w:autoSpaceDN w:val="0"/>
      <w:adjustRightInd w:val="0"/>
    </w:pPr>
    <w:rPr>
      <w:rFonts w:ascii="Courier Std" w:hAnsi="Courier Std" w:cs="Courier Std"/>
      <w:color w:val="000000"/>
      <w:sz w:val="24"/>
      <w:szCs w:val="24"/>
    </w:rPr>
  </w:style>
  <w:style w:type="paragraph" w:customStyle="1" w:styleId="CM5">
    <w:name w:val="CM5"/>
    <w:basedOn w:val="Default"/>
    <w:next w:val="Default"/>
    <w:uiPriority w:val="99"/>
    <w:rsid w:val="009E0AAF"/>
    <w:rPr>
      <w:rFonts w:cs="Times New Roman"/>
      <w:color w:val="auto"/>
    </w:rPr>
  </w:style>
  <w:style w:type="paragraph" w:styleId="PlainText">
    <w:name w:val="Plain Text"/>
    <w:basedOn w:val="Normal"/>
    <w:link w:val="PlainTextChar"/>
    <w:uiPriority w:val="99"/>
    <w:unhideWhenUsed/>
    <w:rsid w:val="009E0AAF"/>
    <w:rPr>
      <w:rFonts w:ascii="Consolas" w:hAnsi="Consolas"/>
      <w:sz w:val="21"/>
      <w:szCs w:val="21"/>
      <w:lang w:val="x-none" w:eastAsia="x-none"/>
    </w:rPr>
  </w:style>
  <w:style w:type="character" w:customStyle="1" w:styleId="PlainTextChar">
    <w:name w:val="Plain Text Char"/>
    <w:link w:val="PlainText"/>
    <w:uiPriority w:val="99"/>
    <w:rsid w:val="009E0AAF"/>
    <w:rPr>
      <w:rFonts w:ascii="Consolas" w:hAnsi="Consolas"/>
      <w:sz w:val="21"/>
      <w:szCs w:val="21"/>
    </w:rPr>
  </w:style>
  <w:style w:type="character" w:styleId="EndnoteReference">
    <w:name w:val="endnote reference"/>
    <w:uiPriority w:val="99"/>
    <w:semiHidden/>
    <w:unhideWhenUsed/>
    <w:rsid w:val="00D25CBE"/>
    <w:rPr>
      <w:vertAlign w:val="superscript"/>
    </w:rPr>
  </w:style>
  <w:style w:type="paragraph" w:styleId="HTMLPreformatted">
    <w:name w:val="HTML Preformatted"/>
    <w:basedOn w:val="Normal"/>
    <w:link w:val="HTMLPreformattedChar"/>
    <w:uiPriority w:val="99"/>
    <w:rsid w:val="00E90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90E95"/>
    <w:rPr>
      <w:rFonts w:ascii="Courier New" w:hAnsi="Courier New" w:cs="Courier New"/>
    </w:rPr>
  </w:style>
  <w:style w:type="paragraph" w:customStyle="1" w:styleId="CM3">
    <w:name w:val="CM3"/>
    <w:basedOn w:val="Default"/>
    <w:next w:val="Default"/>
    <w:uiPriority w:val="99"/>
    <w:rsid w:val="0056780A"/>
    <w:rPr>
      <w:rFonts w:ascii="Arial" w:hAnsi="Arial" w:cs="Arial"/>
      <w:color w:val="auto"/>
    </w:rPr>
  </w:style>
  <w:style w:type="paragraph" w:customStyle="1" w:styleId="CM4">
    <w:name w:val="CM4"/>
    <w:basedOn w:val="Default"/>
    <w:next w:val="Default"/>
    <w:uiPriority w:val="99"/>
    <w:rsid w:val="0056780A"/>
    <w:rPr>
      <w:rFonts w:ascii="Arial" w:hAnsi="Arial" w:cs="Arial"/>
      <w:color w:val="auto"/>
    </w:rPr>
  </w:style>
  <w:style w:type="paragraph" w:customStyle="1" w:styleId="CM1">
    <w:name w:val="CM1"/>
    <w:basedOn w:val="Default"/>
    <w:next w:val="Default"/>
    <w:uiPriority w:val="99"/>
    <w:rsid w:val="00094F21"/>
    <w:pPr>
      <w:spacing w:line="186" w:lineRule="atLeast"/>
    </w:pPr>
    <w:rPr>
      <w:rFonts w:ascii="Times New Roman" w:hAnsi="Times New Roman" w:cs="Times New Roman"/>
      <w:color w:val="auto"/>
    </w:rPr>
  </w:style>
  <w:style w:type="paragraph" w:customStyle="1" w:styleId="CM10">
    <w:name w:val="CM10"/>
    <w:basedOn w:val="Default"/>
    <w:next w:val="Default"/>
    <w:uiPriority w:val="99"/>
    <w:rsid w:val="00094F21"/>
    <w:rPr>
      <w:rFonts w:ascii="Times New Roman" w:hAnsi="Times New Roman" w:cs="Times New Roman"/>
      <w:color w:val="auto"/>
    </w:rPr>
  </w:style>
  <w:style w:type="paragraph" w:customStyle="1" w:styleId="CM2">
    <w:name w:val="CM2"/>
    <w:basedOn w:val="Default"/>
    <w:next w:val="Default"/>
    <w:uiPriority w:val="99"/>
    <w:rsid w:val="00094F21"/>
    <w:pPr>
      <w:spacing w:line="186" w:lineRule="atLeast"/>
    </w:pPr>
    <w:rPr>
      <w:rFonts w:ascii="Times New Roman" w:hAnsi="Times New Roman" w:cs="Times New Roman"/>
      <w:color w:val="auto"/>
    </w:rPr>
  </w:style>
  <w:style w:type="paragraph" w:customStyle="1" w:styleId="CM7">
    <w:name w:val="CM7"/>
    <w:basedOn w:val="Default"/>
    <w:next w:val="Default"/>
    <w:uiPriority w:val="99"/>
    <w:rsid w:val="009352DA"/>
    <w:pPr>
      <w:spacing w:line="183" w:lineRule="atLeast"/>
    </w:pPr>
    <w:rPr>
      <w:rFonts w:ascii="Times New Roman" w:hAnsi="Times New Roman" w:cs="Times New Roman"/>
      <w:color w:val="auto"/>
    </w:rPr>
  </w:style>
  <w:style w:type="paragraph" w:customStyle="1" w:styleId="CM8">
    <w:name w:val="CM8"/>
    <w:basedOn w:val="Default"/>
    <w:next w:val="Default"/>
    <w:uiPriority w:val="99"/>
    <w:rsid w:val="009352DA"/>
    <w:pPr>
      <w:spacing w:line="183" w:lineRule="atLeast"/>
    </w:pPr>
    <w:rPr>
      <w:rFonts w:ascii="Times New Roman" w:hAnsi="Times New Roman" w:cs="Times New Roman"/>
      <w:color w:val="auto"/>
    </w:rPr>
  </w:style>
  <w:style w:type="paragraph" w:customStyle="1" w:styleId="CM9">
    <w:name w:val="CM9"/>
    <w:basedOn w:val="Default"/>
    <w:next w:val="Default"/>
    <w:uiPriority w:val="99"/>
    <w:rsid w:val="009352DA"/>
    <w:pPr>
      <w:spacing w:line="183" w:lineRule="atLeast"/>
    </w:pPr>
    <w:rPr>
      <w:rFonts w:ascii="Times New Roman" w:hAnsi="Times New Roman" w:cs="Times New Roman"/>
      <w:color w:val="auto"/>
    </w:rPr>
  </w:style>
  <w:style w:type="character" w:customStyle="1" w:styleId="st">
    <w:name w:val="st"/>
    <w:basedOn w:val="DefaultParagraphFont"/>
    <w:rsid w:val="000A7379"/>
  </w:style>
  <w:style w:type="table" w:customStyle="1" w:styleId="TableGrid1">
    <w:name w:val="Table Grid1"/>
    <w:basedOn w:val="TableNormal"/>
    <w:next w:val="TableGrid"/>
    <w:uiPriority w:val="59"/>
    <w:rsid w:val="00DB11F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8">
    <w:name w:val="ptext-18"/>
    <w:basedOn w:val="DefaultParagraphFont"/>
    <w:rsid w:val="00DB11F5"/>
  </w:style>
  <w:style w:type="character" w:customStyle="1" w:styleId="style281">
    <w:name w:val="style281"/>
    <w:basedOn w:val="DefaultParagraphFont"/>
    <w:rsid w:val="00725030"/>
    <w:rPr>
      <w:caps/>
      <w:color w:val="26583F"/>
      <w:spacing w:val="-15"/>
    </w:rPr>
  </w:style>
  <w:style w:type="paragraph" w:styleId="TOCHeading">
    <w:name w:val="TOC Heading"/>
    <w:basedOn w:val="Heading1"/>
    <w:next w:val="Normal"/>
    <w:uiPriority w:val="39"/>
    <w:unhideWhenUsed/>
    <w:qFormat/>
    <w:rsid w:val="00F477F9"/>
    <w:pPr>
      <w:keepLines/>
      <w:widowControl/>
      <w:suppressAutoHyphens w:val="0"/>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locked/>
    <w:rsid w:val="00F477F9"/>
    <w:pPr>
      <w:spacing w:after="100"/>
    </w:pPr>
  </w:style>
  <w:style w:type="paragraph" w:styleId="TOC2">
    <w:name w:val="toc 2"/>
    <w:basedOn w:val="Normal"/>
    <w:next w:val="Normal"/>
    <w:autoRedefine/>
    <w:uiPriority w:val="39"/>
    <w:qFormat/>
    <w:locked/>
    <w:rsid w:val="00F477F9"/>
    <w:pPr>
      <w:spacing w:after="100"/>
      <w:ind w:left="240"/>
    </w:pPr>
  </w:style>
  <w:style w:type="paragraph" w:styleId="TOC3">
    <w:name w:val="toc 3"/>
    <w:basedOn w:val="Normal"/>
    <w:next w:val="Normal"/>
    <w:autoRedefine/>
    <w:uiPriority w:val="39"/>
    <w:qFormat/>
    <w:locked/>
    <w:rsid w:val="00F477F9"/>
    <w:pPr>
      <w:spacing w:after="100"/>
      <w:ind w:left="480"/>
    </w:pPr>
  </w:style>
  <w:style w:type="paragraph" w:styleId="TOC4">
    <w:name w:val="toc 4"/>
    <w:basedOn w:val="Normal"/>
    <w:next w:val="Normal"/>
    <w:autoRedefine/>
    <w:uiPriority w:val="39"/>
    <w:unhideWhenUsed/>
    <w:locked/>
    <w:rsid w:val="00D512E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D512E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D512E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D512E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D512E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D512E7"/>
    <w:pPr>
      <w:spacing w:after="100" w:line="276" w:lineRule="auto"/>
      <w:ind w:left="1760"/>
    </w:pPr>
    <w:rPr>
      <w:rFonts w:asciiTheme="minorHAnsi" w:eastAsiaTheme="minorEastAsia" w:hAnsiTheme="minorHAnsi" w:cstheme="minorBidi"/>
      <w:sz w:val="22"/>
      <w:szCs w:val="22"/>
    </w:rPr>
  </w:style>
  <w:style w:type="paragraph" w:styleId="NoSpacing">
    <w:name w:val="No Spacing"/>
    <w:uiPriority w:val="1"/>
    <w:qFormat/>
    <w:rsid w:val="00D236AF"/>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19"/>
    <w:rPr>
      <w:rFonts w:ascii="Arial" w:hAnsi="Arial"/>
      <w:sz w:val="24"/>
      <w:szCs w:val="24"/>
    </w:rPr>
  </w:style>
  <w:style w:type="paragraph" w:styleId="Heading1">
    <w:name w:val="heading 1"/>
    <w:basedOn w:val="Normal"/>
    <w:next w:val="Normal"/>
    <w:link w:val="Heading1Char"/>
    <w:uiPriority w:val="9"/>
    <w:qFormat/>
    <w:rsid w:val="00A53262"/>
    <w:pPr>
      <w:keepNext/>
      <w:widowControl w:val="0"/>
      <w:suppressAutoHyphens/>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A53262"/>
    <w:pPr>
      <w:keepNext/>
      <w:widowControl w:val="0"/>
      <w:suppressAutoHyphens/>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A53262"/>
    <w:pPr>
      <w:keepNext/>
      <w:widowControl w:val="0"/>
      <w:suppressAutoHyphens/>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A53262"/>
    <w:pPr>
      <w:keepNext/>
      <w:suppressAutoHyphens/>
      <w:jc w:val="center"/>
      <w:outlineLvl w:val="3"/>
    </w:pPr>
    <w:rPr>
      <w:rFonts w:ascii="Calibri" w:hAnsi="Calibri"/>
      <w:b/>
      <w:bCs/>
      <w:sz w:val="28"/>
      <w:szCs w:val="28"/>
      <w:lang w:val="x-none" w:eastAsia="x-none"/>
    </w:rPr>
  </w:style>
  <w:style w:type="paragraph" w:styleId="Heading7">
    <w:name w:val="heading 7"/>
    <w:basedOn w:val="Normal"/>
    <w:next w:val="Normal"/>
    <w:link w:val="Heading7Char"/>
    <w:uiPriority w:val="99"/>
    <w:qFormat/>
    <w:rsid w:val="00A53262"/>
    <w:pPr>
      <w:keepNext/>
      <w:widowControl w:val="0"/>
      <w:suppressAutoHyphens/>
      <w:ind w:left="72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115F8"/>
    <w:rPr>
      <w:rFonts w:ascii="Cambria" w:hAnsi="Cambria" w:cs="Times New Roman"/>
      <w:b/>
      <w:bCs/>
      <w:kern w:val="32"/>
      <w:sz w:val="32"/>
      <w:szCs w:val="32"/>
    </w:rPr>
  </w:style>
  <w:style w:type="character" w:customStyle="1" w:styleId="Heading2Char">
    <w:name w:val="Heading 2 Char"/>
    <w:link w:val="Heading2"/>
    <w:locked/>
    <w:rsid w:val="000115F8"/>
    <w:rPr>
      <w:rFonts w:ascii="Cambria" w:hAnsi="Cambria" w:cs="Times New Roman"/>
      <w:b/>
      <w:bCs/>
      <w:i/>
      <w:iCs/>
      <w:sz w:val="28"/>
      <w:szCs w:val="28"/>
    </w:rPr>
  </w:style>
  <w:style w:type="character" w:customStyle="1" w:styleId="Heading3Char">
    <w:name w:val="Heading 3 Char"/>
    <w:link w:val="Heading3"/>
    <w:uiPriority w:val="99"/>
    <w:semiHidden/>
    <w:locked/>
    <w:rsid w:val="000115F8"/>
    <w:rPr>
      <w:rFonts w:ascii="Cambria" w:hAnsi="Cambria" w:cs="Times New Roman"/>
      <w:b/>
      <w:bCs/>
      <w:sz w:val="26"/>
      <w:szCs w:val="26"/>
    </w:rPr>
  </w:style>
  <w:style w:type="character" w:customStyle="1" w:styleId="Heading4Char">
    <w:name w:val="Heading 4 Char"/>
    <w:link w:val="Heading4"/>
    <w:uiPriority w:val="99"/>
    <w:semiHidden/>
    <w:locked/>
    <w:rsid w:val="000115F8"/>
    <w:rPr>
      <w:rFonts w:ascii="Calibri" w:hAnsi="Calibri" w:cs="Times New Roman"/>
      <w:b/>
      <w:bCs/>
      <w:sz w:val="28"/>
      <w:szCs w:val="28"/>
    </w:rPr>
  </w:style>
  <w:style w:type="character" w:customStyle="1" w:styleId="Heading7Char">
    <w:name w:val="Heading 7 Char"/>
    <w:link w:val="Heading7"/>
    <w:uiPriority w:val="99"/>
    <w:semiHidden/>
    <w:locked/>
    <w:rsid w:val="000115F8"/>
    <w:rPr>
      <w:rFonts w:ascii="Calibri" w:hAnsi="Calibri" w:cs="Times New Roman"/>
      <w:sz w:val="24"/>
      <w:szCs w:val="24"/>
    </w:rPr>
  </w:style>
  <w:style w:type="paragraph" w:styleId="BodyText2">
    <w:name w:val="Body Text 2"/>
    <w:basedOn w:val="Normal"/>
    <w:link w:val="BodyText2Char"/>
    <w:uiPriority w:val="99"/>
    <w:rsid w:val="00A53262"/>
    <w:pPr>
      <w:widowControl w:val="0"/>
      <w:suppressAutoHyphens/>
    </w:pPr>
    <w:rPr>
      <w:lang w:val="x-none" w:eastAsia="x-none"/>
    </w:rPr>
  </w:style>
  <w:style w:type="character" w:customStyle="1" w:styleId="BodyText2Char">
    <w:name w:val="Body Text 2 Char"/>
    <w:link w:val="BodyText2"/>
    <w:uiPriority w:val="99"/>
    <w:semiHidden/>
    <w:locked/>
    <w:rsid w:val="000115F8"/>
    <w:rPr>
      <w:rFonts w:ascii="Arial" w:hAnsi="Arial" w:cs="Times New Roman"/>
      <w:sz w:val="24"/>
      <w:szCs w:val="24"/>
    </w:rPr>
  </w:style>
  <w:style w:type="paragraph" w:styleId="EndnoteText">
    <w:name w:val="endnote text"/>
    <w:basedOn w:val="Normal"/>
    <w:link w:val="EndnoteTextChar"/>
    <w:uiPriority w:val="99"/>
    <w:semiHidden/>
    <w:rsid w:val="00A53262"/>
    <w:pPr>
      <w:widowControl w:val="0"/>
    </w:pPr>
    <w:rPr>
      <w:sz w:val="20"/>
      <w:szCs w:val="20"/>
      <w:lang w:val="x-none" w:eastAsia="x-none"/>
    </w:rPr>
  </w:style>
  <w:style w:type="character" w:customStyle="1" w:styleId="EndnoteTextChar">
    <w:name w:val="Endnote Text Char"/>
    <w:link w:val="EndnoteText"/>
    <w:uiPriority w:val="99"/>
    <w:semiHidden/>
    <w:locked/>
    <w:rsid w:val="000115F8"/>
    <w:rPr>
      <w:rFonts w:ascii="Arial" w:hAnsi="Arial" w:cs="Times New Roman"/>
      <w:sz w:val="20"/>
      <w:szCs w:val="20"/>
    </w:rPr>
  </w:style>
  <w:style w:type="paragraph" w:styleId="BodyTextIndent2">
    <w:name w:val="Body Text Indent 2"/>
    <w:basedOn w:val="Normal"/>
    <w:link w:val="BodyTextIndent2Char"/>
    <w:uiPriority w:val="99"/>
    <w:rsid w:val="00A53262"/>
    <w:pPr>
      <w:widowControl w:val="0"/>
      <w:suppressAutoHyphens/>
      <w:ind w:left="720"/>
    </w:pPr>
    <w:rPr>
      <w:lang w:val="x-none" w:eastAsia="x-none"/>
    </w:rPr>
  </w:style>
  <w:style w:type="character" w:customStyle="1" w:styleId="BodyTextIndent2Char">
    <w:name w:val="Body Text Indent 2 Char"/>
    <w:link w:val="BodyTextIndent2"/>
    <w:uiPriority w:val="99"/>
    <w:locked/>
    <w:rsid w:val="000115F8"/>
    <w:rPr>
      <w:rFonts w:ascii="Arial" w:hAnsi="Arial" w:cs="Times New Roman"/>
      <w:sz w:val="24"/>
      <w:szCs w:val="24"/>
    </w:rPr>
  </w:style>
  <w:style w:type="character" w:styleId="Hyperlink">
    <w:name w:val="Hyperlink"/>
    <w:uiPriority w:val="99"/>
    <w:rsid w:val="00A53262"/>
    <w:rPr>
      <w:rFonts w:cs="Times New Roman"/>
      <w:color w:val="0000FF"/>
      <w:u w:val="single"/>
    </w:rPr>
  </w:style>
  <w:style w:type="paragraph" w:styleId="BodyText3">
    <w:name w:val="Body Text 3"/>
    <w:basedOn w:val="Normal"/>
    <w:link w:val="BodyText3Char"/>
    <w:uiPriority w:val="99"/>
    <w:rsid w:val="00A53262"/>
    <w:pPr>
      <w:suppressAutoHyphens/>
      <w:jc w:val="center"/>
    </w:pPr>
    <w:rPr>
      <w:sz w:val="16"/>
      <w:szCs w:val="16"/>
      <w:lang w:val="x-none" w:eastAsia="x-none"/>
    </w:rPr>
  </w:style>
  <w:style w:type="character" w:customStyle="1" w:styleId="BodyText3Char">
    <w:name w:val="Body Text 3 Char"/>
    <w:link w:val="BodyText3"/>
    <w:uiPriority w:val="99"/>
    <w:semiHidden/>
    <w:locked/>
    <w:rsid w:val="000115F8"/>
    <w:rPr>
      <w:rFonts w:ascii="Arial" w:hAnsi="Arial" w:cs="Times New Roman"/>
      <w:sz w:val="16"/>
      <w:szCs w:val="16"/>
    </w:rPr>
  </w:style>
  <w:style w:type="paragraph" w:styleId="BodyTextIndent3">
    <w:name w:val="Body Text Indent 3"/>
    <w:basedOn w:val="Normal"/>
    <w:link w:val="BodyTextIndent3Char"/>
    <w:uiPriority w:val="99"/>
    <w:rsid w:val="00A53262"/>
    <w:pPr>
      <w:widowControl w:val="0"/>
      <w:suppressAutoHyphens/>
      <w:ind w:left="720"/>
    </w:pPr>
    <w:rPr>
      <w:sz w:val="16"/>
      <w:szCs w:val="16"/>
      <w:lang w:val="x-none" w:eastAsia="x-none"/>
    </w:rPr>
  </w:style>
  <w:style w:type="character" w:customStyle="1" w:styleId="BodyTextIndent3Char">
    <w:name w:val="Body Text Indent 3 Char"/>
    <w:link w:val="BodyTextIndent3"/>
    <w:uiPriority w:val="99"/>
    <w:semiHidden/>
    <w:locked/>
    <w:rsid w:val="000115F8"/>
    <w:rPr>
      <w:rFonts w:ascii="Arial" w:hAnsi="Arial" w:cs="Times New Roman"/>
      <w:sz w:val="16"/>
      <w:szCs w:val="16"/>
    </w:rPr>
  </w:style>
  <w:style w:type="paragraph" w:styleId="BodyTextIndent">
    <w:name w:val="Body Text Indent"/>
    <w:basedOn w:val="Normal"/>
    <w:link w:val="BodyTextIndentChar"/>
    <w:uiPriority w:val="99"/>
    <w:rsid w:val="00A53262"/>
    <w:pPr>
      <w:ind w:left="720"/>
    </w:pPr>
    <w:rPr>
      <w:lang w:val="x-none" w:eastAsia="x-none"/>
    </w:rPr>
  </w:style>
  <w:style w:type="character" w:customStyle="1" w:styleId="BodyTextIndentChar">
    <w:name w:val="Body Text Indent Char"/>
    <w:link w:val="BodyTextIndent"/>
    <w:uiPriority w:val="99"/>
    <w:locked/>
    <w:rsid w:val="000115F8"/>
    <w:rPr>
      <w:rFonts w:ascii="Arial" w:hAnsi="Arial" w:cs="Times New Roman"/>
      <w:sz w:val="24"/>
      <w:szCs w:val="24"/>
    </w:rPr>
  </w:style>
  <w:style w:type="paragraph" w:styleId="TOAHeading">
    <w:name w:val="toa heading"/>
    <w:basedOn w:val="Normal"/>
    <w:next w:val="Normal"/>
    <w:uiPriority w:val="99"/>
    <w:semiHidden/>
    <w:rsid w:val="00A53262"/>
    <w:pPr>
      <w:widowControl w:val="0"/>
      <w:tabs>
        <w:tab w:val="right" w:pos="9360"/>
      </w:tabs>
      <w:suppressAutoHyphens/>
    </w:pPr>
    <w:rPr>
      <w:rFonts w:ascii="Courier New" w:hAnsi="Courier New"/>
      <w:sz w:val="20"/>
      <w:szCs w:val="20"/>
    </w:rPr>
  </w:style>
  <w:style w:type="paragraph" w:styleId="BodyText">
    <w:name w:val="Body Text"/>
    <w:basedOn w:val="Normal"/>
    <w:link w:val="BodyTextChar"/>
    <w:uiPriority w:val="99"/>
    <w:rsid w:val="00A53262"/>
    <w:pPr>
      <w:widowControl w:val="0"/>
      <w:suppressAutoHyphens/>
    </w:pPr>
    <w:rPr>
      <w:lang w:val="x-none" w:eastAsia="x-none"/>
    </w:rPr>
  </w:style>
  <w:style w:type="character" w:customStyle="1" w:styleId="BodyTextChar">
    <w:name w:val="Body Text Char"/>
    <w:link w:val="BodyText"/>
    <w:uiPriority w:val="99"/>
    <w:semiHidden/>
    <w:locked/>
    <w:rsid w:val="000115F8"/>
    <w:rPr>
      <w:rFonts w:ascii="Arial" w:hAnsi="Arial" w:cs="Times New Roman"/>
      <w:sz w:val="24"/>
      <w:szCs w:val="24"/>
    </w:rPr>
  </w:style>
  <w:style w:type="paragraph" w:styleId="Header">
    <w:name w:val="header"/>
    <w:basedOn w:val="Normal"/>
    <w:link w:val="HeaderChar"/>
    <w:uiPriority w:val="99"/>
    <w:rsid w:val="00A53262"/>
    <w:pPr>
      <w:tabs>
        <w:tab w:val="center" w:pos="4320"/>
        <w:tab w:val="right" w:pos="8640"/>
      </w:tabs>
    </w:pPr>
    <w:rPr>
      <w:lang w:val="x-none" w:eastAsia="x-none"/>
    </w:rPr>
  </w:style>
  <w:style w:type="character" w:customStyle="1" w:styleId="HeaderChar">
    <w:name w:val="Header Char"/>
    <w:link w:val="Header"/>
    <w:uiPriority w:val="99"/>
    <w:semiHidden/>
    <w:locked/>
    <w:rsid w:val="000115F8"/>
    <w:rPr>
      <w:rFonts w:ascii="Arial" w:hAnsi="Arial" w:cs="Times New Roman"/>
      <w:sz w:val="24"/>
      <w:szCs w:val="24"/>
    </w:rPr>
  </w:style>
  <w:style w:type="paragraph" w:styleId="Footer">
    <w:name w:val="footer"/>
    <w:basedOn w:val="Normal"/>
    <w:link w:val="FooterChar"/>
    <w:uiPriority w:val="99"/>
    <w:rsid w:val="00A53262"/>
    <w:pPr>
      <w:tabs>
        <w:tab w:val="center" w:pos="4320"/>
        <w:tab w:val="right" w:pos="8640"/>
      </w:tabs>
    </w:pPr>
    <w:rPr>
      <w:lang w:val="x-none" w:eastAsia="x-none"/>
    </w:rPr>
  </w:style>
  <w:style w:type="character" w:customStyle="1" w:styleId="FooterChar">
    <w:name w:val="Footer Char"/>
    <w:link w:val="Footer"/>
    <w:uiPriority w:val="99"/>
    <w:locked/>
    <w:rsid w:val="000115F8"/>
    <w:rPr>
      <w:rFonts w:ascii="Arial" w:hAnsi="Arial" w:cs="Times New Roman"/>
      <w:sz w:val="24"/>
      <w:szCs w:val="24"/>
    </w:rPr>
  </w:style>
  <w:style w:type="character" w:styleId="PageNumber">
    <w:name w:val="page number"/>
    <w:uiPriority w:val="99"/>
    <w:rsid w:val="00A53262"/>
    <w:rPr>
      <w:rFonts w:cs="Times New Roman"/>
    </w:rPr>
  </w:style>
  <w:style w:type="paragraph" w:styleId="BalloonText">
    <w:name w:val="Balloon Text"/>
    <w:basedOn w:val="Normal"/>
    <w:link w:val="BalloonTextChar"/>
    <w:uiPriority w:val="99"/>
    <w:semiHidden/>
    <w:rsid w:val="00E75EC0"/>
    <w:rPr>
      <w:rFonts w:ascii="Times New Roman" w:hAnsi="Times New Roman"/>
      <w:sz w:val="2"/>
      <w:szCs w:val="20"/>
      <w:lang w:val="x-none" w:eastAsia="x-none"/>
    </w:rPr>
  </w:style>
  <w:style w:type="character" w:customStyle="1" w:styleId="BalloonTextChar">
    <w:name w:val="Balloon Text Char"/>
    <w:link w:val="BalloonText"/>
    <w:uiPriority w:val="99"/>
    <w:semiHidden/>
    <w:locked/>
    <w:rsid w:val="000115F8"/>
    <w:rPr>
      <w:rFonts w:cs="Times New Roman"/>
      <w:sz w:val="2"/>
    </w:rPr>
  </w:style>
  <w:style w:type="character" w:styleId="FollowedHyperlink">
    <w:name w:val="FollowedHyperlink"/>
    <w:uiPriority w:val="99"/>
    <w:rsid w:val="00E5696D"/>
    <w:rPr>
      <w:rFonts w:cs="Times New Roman"/>
      <w:color w:val="800080"/>
      <w:u w:val="single"/>
    </w:rPr>
  </w:style>
  <w:style w:type="character" w:styleId="CommentReference">
    <w:name w:val="annotation reference"/>
    <w:uiPriority w:val="99"/>
    <w:semiHidden/>
    <w:rsid w:val="00977AD5"/>
    <w:rPr>
      <w:rFonts w:cs="Times New Roman"/>
      <w:sz w:val="16"/>
      <w:szCs w:val="16"/>
    </w:rPr>
  </w:style>
  <w:style w:type="paragraph" w:styleId="CommentText">
    <w:name w:val="annotation text"/>
    <w:basedOn w:val="Normal"/>
    <w:link w:val="CommentTextChar"/>
    <w:uiPriority w:val="99"/>
    <w:semiHidden/>
    <w:rsid w:val="00977AD5"/>
    <w:rPr>
      <w:sz w:val="20"/>
      <w:szCs w:val="20"/>
      <w:lang w:val="x-none" w:eastAsia="x-none"/>
    </w:rPr>
  </w:style>
  <w:style w:type="character" w:customStyle="1" w:styleId="CommentTextChar">
    <w:name w:val="Comment Text Char"/>
    <w:link w:val="CommentText"/>
    <w:uiPriority w:val="99"/>
    <w:semiHidden/>
    <w:locked/>
    <w:rsid w:val="000115F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77AD5"/>
    <w:rPr>
      <w:b/>
      <w:bCs/>
    </w:rPr>
  </w:style>
  <w:style w:type="character" w:customStyle="1" w:styleId="CommentSubjectChar">
    <w:name w:val="Comment Subject Char"/>
    <w:link w:val="CommentSubject"/>
    <w:uiPriority w:val="99"/>
    <w:semiHidden/>
    <w:locked/>
    <w:rsid w:val="000115F8"/>
    <w:rPr>
      <w:rFonts w:ascii="Arial" w:hAnsi="Arial" w:cs="Times New Roman"/>
      <w:b/>
      <w:bCs/>
      <w:sz w:val="20"/>
      <w:szCs w:val="20"/>
    </w:rPr>
  </w:style>
  <w:style w:type="paragraph" w:styleId="Caption">
    <w:name w:val="caption"/>
    <w:basedOn w:val="Normal"/>
    <w:next w:val="Normal"/>
    <w:uiPriority w:val="99"/>
    <w:qFormat/>
    <w:rsid w:val="00977AD5"/>
    <w:rPr>
      <w:b/>
      <w:bCs/>
      <w:sz w:val="20"/>
      <w:szCs w:val="20"/>
    </w:rPr>
  </w:style>
  <w:style w:type="paragraph" w:styleId="FootnoteText">
    <w:name w:val="footnote text"/>
    <w:basedOn w:val="Normal"/>
    <w:link w:val="FootnoteTextChar"/>
    <w:uiPriority w:val="99"/>
    <w:semiHidden/>
    <w:rsid w:val="00387D7E"/>
    <w:rPr>
      <w:sz w:val="20"/>
      <w:szCs w:val="20"/>
      <w:lang w:val="x-none" w:eastAsia="x-none"/>
    </w:rPr>
  </w:style>
  <w:style w:type="character" w:customStyle="1" w:styleId="FootnoteTextChar">
    <w:name w:val="Footnote Text Char"/>
    <w:link w:val="FootnoteText"/>
    <w:uiPriority w:val="99"/>
    <w:semiHidden/>
    <w:locked/>
    <w:rsid w:val="000115F8"/>
    <w:rPr>
      <w:rFonts w:ascii="Arial" w:hAnsi="Arial" w:cs="Times New Roman"/>
      <w:sz w:val="20"/>
      <w:szCs w:val="20"/>
    </w:rPr>
  </w:style>
  <w:style w:type="character" w:styleId="FootnoteReference">
    <w:name w:val="footnote reference"/>
    <w:uiPriority w:val="99"/>
    <w:semiHidden/>
    <w:rsid w:val="00387D7E"/>
    <w:rPr>
      <w:rFonts w:cs="Times New Roman"/>
      <w:vertAlign w:val="superscript"/>
    </w:rPr>
  </w:style>
  <w:style w:type="table" w:styleId="TableGrid">
    <w:name w:val="Table Grid"/>
    <w:basedOn w:val="TableNormal"/>
    <w:uiPriority w:val="59"/>
    <w:rsid w:val="00525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5E4B24"/>
    <w:pPr>
      <w:shd w:val="clear" w:color="auto" w:fill="000080"/>
    </w:pPr>
    <w:rPr>
      <w:rFonts w:ascii="Times New Roman" w:hAnsi="Times New Roman"/>
      <w:sz w:val="2"/>
      <w:szCs w:val="20"/>
      <w:lang w:val="x-none" w:eastAsia="x-none"/>
    </w:rPr>
  </w:style>
  <w:style w:type="character" w:customStyle="1" w:styleId="DocumentMapChar">
    <w:name w:val="Document Map Char"/>
    <w:link w:val="DocumentMap"/>
    <w:uiPriority w:val="99"/>
    <w:semiHidden/>
    <w:locked/>
    <w:rsid w:val="000115F8"/>
    <w:rPr>
      <w:rFonts w:cs="Times New Roman"/>
      <w:sz w:val="2"/>
    </w:rPr>
  </w:style>
  <w:style w:type="paragraph" w:styleId="NormalWeb">
    <w:name w:val="Normal (Web)"/>
    <w:basedOn w:val="Normal"/>
    <w:uiPriority w:val="99"/>
    <w:rsid w:val="00322407"/>
    <w:pPr>
      <w:spacing w:before="168" w:after="216"/>
    </w:pPr>
    <w:rPr>
      <w:rFonts w:ascii="Times New Roman" w:hAnsi="Times New Roman"/>
    </w:rPr>
  </w:style>
  <w:style w:type="character" w:styleId="Strong">
    <w:name w:val="Strong"/>
    <w:uiPriority w:val="22"/>
    <w:qFormat/>
    <w:rsid w:val="00E234DA"/>
    <w:rPr>
      <w:rFonts w:cs="Times New Roman"/>
      <w:b/>
      <w:bCs/>
    </w:rPr>
  </w:style>
  <w:style w:type="paragraph" w:styleId="Title">
    <w:name w:val="Title"/>
    <w:basedOn w:val="Normal"/>
    <w:link w:val="TitleChar"/>
    <w:uiPriority w:val="99"/>
    <w:qFormat/>
    <w:rsid w:val="001D3433"/>
    <w:pPr>
      <w:widowControl w:val="0"/>
      <w:overflowPunct w:val="0"/>
      <w:autoSpaceDE w:val="0"/>
      <w:autoSpaceDN w:val="0"/>
      <w:adjustRightInd w:val="0"/>
      <w:jc w:val="center"/>
      <w:textAlignment w:val="baseline"/>
    </w:pPr>
    <w:rPr>
      <w:rFonts w:ascii="Cambria" w:hAnsi="Cambria"/>
      <w:b/>
      <w:bCs/>
      <w:kern w:val="28"/>
      <w:sz w:val="32"/>
      <w:szCs w:val="32"/>
      <w:lang w:val="x-none" w:eastAsia="x-none"/>
    </w:rPr>
  </w:style>
  <w:style w:type="character" w:customStyle="1" w:styleId="TitleChar">
    <w:name w:val="Title Char"/>
    <w:link w:val="Title"/>
    <w:uiPriority w:val="99"/>
    <w:locked/>
    <w:rsid w:val="000115F8"/>
    <w:rPr>
      <w:rFonts w:ascii="Cambria" w:hAnsi="Cambria" w:cs="Times New Roman"/>
      <w:b/>
      <w:bCs/>
      <w:kern w:val="28"/>
      <w:sz w:val="32"/>
      <w:szCs w:val="32"/>
    </w:rPr>
  </w:style>
  <w:style w:type="paragraph" w:styleId="ListParagraph">
    <w:name w:val="List Paragraph"/>
    <w:basedOn w:val="Normal"/>
    <w:link w:val="ListParagraphChar"/>
    <w:uiPriority w:val="34"/>
    <w:qFormat/>
    <w:rsid w:val="003A1862"/>
    <w:pPr>
      <w:ind w:left="720"/>
    </w:pPr>
  </w:style>
  <w:style w:type="character" w:customStyle="1" w:styleId="ListParagraphChar">
    <w:name w:val="List Paragraph Char"/>
    <w:basedOn w:val="DefaultParagraphFont"/>
    <w:link w:val="ListParagraph"/>
    <w:uiPriority w:val="34"/>
    <w:locked/>
    <w:rsid w:val="00C60C69"/>
    <w:rPr>
      <w:rFonts w:ascii="Arial" w:hAnsi="Arial"/>
      <w:sz w:val="24"/>
      <w:szCs w:val="24"/>
    </w:rPr>
  </w:style>
  <w:style w:type="character" w:customStyle="1" w:styleId="CharacterStyle1">
    <w:name w:val="Character Style 1"/>
    <w:rsid w:val="007627EE"/>
    <w:rPr>
      <w:rFonts w:ascii="Myriad-BoldItalic" w:hAnsi="Myriad-BoldItalic"/>
      <w:b/>
      <w:i/>
      <w:color w:val="00539E"/>
      <w:spacing w:val="18"/>
      <w:sz w:val="12"/>
      <w:szCs w:val="12"/>
    </w:rPr>
  </w:style>
  <w:style w:type="paragraph" w:customStyle="1" w:styleId="Default">
    <w:name w:val="Default"/>
    <w:rsid w:val="009E0AAF"/>
    <w:pPr>
      <w:widowControl w:val="0"/>
      <w:autoSpaceDE w:val="0"/>
      <w:autoSpaceDN w:val="0"/>
      <w:adjustRightInd w:val="0"/>
    </w:pPr>
    <w:rPr>
      <w:rFonts w:ascii="Courier Std" w:hAnsi="Courier Std" w:cs="Courier Std"/>
      <w:color w:val="000000"/>
      <w:sz w:val="24"/>
      <w:szCs w:val="24"/>
    </w:rPr>
  </w:style>
  <w:style w:type="paragraph" w:customStyle="1" w:styleId="CM5">
    <w:name w:val="CM5"/>
    <w:basedOn w:val="Default"/>
    <w:next w:val="Default"/>
    <w:uiPriority w:val="99"/>
    <w:rsid w:val="009E0AAF"/>
    <w:rPr>
      <w:rFonts w:cs="Times New Roman"/>
      <w:color w:val="auto"/>
    </w:rPr>
  </w:style>
  <w:style w:type="paragraph" w:styleId="PlainText">
    <w:name w:val="Plain Text"/>
    <w:basedOn w:val="Normal"/>
    <w:link w:val="PlainTextChar"/>
    <w:uiPriority w:val="99"/>
    <w:unhideWhenUsed/>
    <w:rsid w:val="009E0AAF"/>
    <w:rPr>
      <w:rFonts w:ascii="Consolas" w:hAnsi="Consolas"/>
      <w:sz w:val="21"/>
      <w:szCs w:val="21"/>
      <w:lang w:val="x-none" w:eastAsia="x-none"/>
    </w:rPr>
  </w:style>
  <w:style w:type="character" w:customStyle="1" w:styleId="PlainTextChar">
    <w:name w:val="Plain Text Char"/>
    <w:link w:val="PlainText"/>
    <w:uiPriority w:val="99"/>
    <w:rsid w:val="009E0AAF"/>
    <w:rPr>
      <w:rFonts w:ascii="Consolas" w:hAnsi="Consolas"/>
      <w:sz w:val="21"/>
      <w:szCs w:val="21"/>
    </w:rPr>
  </w:style>
  <w:style w:type="character" w:styleId="EndnoteReference">
    <w:name w:val="endnote reference"/>
    <w:uiPriority w:val="99"/>
    <w:semiHidden/>
    <w:unhideWhenUsed/>
    <w:rsid w:val="00D25CBE"/>
    <w:rPr>
      <w:vertAlign w:val="superscript"/>
    </w:rPr>
  </w:style>
  <w:style w:type="paragraph" w:styleId="HTMLPreformatted">
    <w:name w:val="HTML Preformatted"/>
    <w:basedOn w:val="Normal"/>
    <w:link w:val="HTMLPreformattedChar"/>
    <w:uiPriority w:val="99"/>
    <w:rsid w:val="00E90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90E95"/>
    <w:rPr>
      <w:rFonts w:ascii="Courier New" w:hAnsi="Courier New" w:cs="Courier New"/>
    </w:rPr>
  </w:style>
  <w:style w:type="paragraph" w:customStyle="1" w:styleId="CM3">
    <w:name w:val="CM3"/>
    <w:basedOn w:val="Default"/>
    <w:next w:val="Default"/>
    <w:uiPriority w:val="99"/>
    <w:rsid w:val="0056780A"/>
    <w:rPr>
      <w:rFonts w:ascii="Arial" w:hAnsi="Arial" w:cs="Arial"/>
      <w:color w:val="auto"/>
    </w:rPr>
  </w:style>
  <w:style w:type="paragraph" w:customStyle="1" w:styleId="CM4">
    <w:name w:val="CM4"/>
    <w:basedOn w:val="Default"/>
    <w:next w:val="Default"/>
    <w:uiPriority w:val="99"/>
    <w:rsid w:val="0056780A"/>
    <w:rPr>
      <w:rFonts w:ascii="Arial" w:hAnsi="Arial" w:cs="Arial"/>
      <w:color w:val="auto"/>
    </w:rPr>
  </w:style>
  <w:style w:type="paragraph" w:customStyle="1" w:styleId="CM1">
    <w:name w:val="CM1"/>
    <w:basedOn w:val="Default"/>
    <w:next w:val="Default"/>
    <w:uiPriority w:val="99"/>
    <w:rsid w:val="00094F21"/>
    <w:pPr>
      <w:spacing w:line="186" w:lineRule="atLeast"/>
    </w:pPr>
    <w:rPr>
      <w:rFonts w:ascii="Times New Roman" w:hAnsi="Times New Roman" w:cs="Times New Roman"/>
      <w:color w:val="auto"/>
    </w:rPr>
  </w:style>
  <w:style w:type="paragraph" w:customStyle="1" w:styleId="CM10">
    <w:name w:val="CM10"/>
    <w:basedOn w:val="Default"/>
    <w:next w:val="Default"/>
    <w:uiPriority w:val="99"/>
    <w:rsid w:val="00094F21"/>
    <w:rPr>
      <w:rFonts w:ascii="Times New Roman" w:hAnsi="Times New Roman" w:cs="Times New Roman"/>
      <w:color w:val="auto"/>
    </w:rPr>
  </w:style>
  <w:style w:type="paragraph" w:customStyle="1" w:styleId="CM2">
    <w:name w:val="CM2"/>
    <w:basedOn w:val="Default"/>
    <w:next w:val="Default"/>
    <w:uiPriority w:val="99"/>
    <w:rsid w:val="00094F21"/>
    <w:pPr>
      <w:spacing w:line="186" w:lineRule="atLeast"/>
    </w:pPr>
    <w:rPr>
      <w:rFonts w:ascii="Times New Roman" w:hAnsi="Times New Roman" w:cs="Times New Roman"/>
      <w:color w:val="auto"/>
    </w:rPr>
  </w:style>
  <w:style w:type="paragraph" w:customStyle="1" w:styleId="CM7">
    <w:name w:val="CM7"/>
    <w:basedOn w:val="Default"/>
    <w:next w:val="Default"/>
    <w:uiPriority w:val="99"/>
    <w:rsid w:val="009352DA"/>
    <w:pPr>
      <w:spacing w:line="183" w:lineRule="atLeast"/>
    </w:pPr>
    <w:rPr>
      <w:rFonts w:ascii="Times New Roman" w:hAnsi="Times New Roman" w:cs="Times New Roman"/>
      <w:color w:val="auto"/>
    </w:rPr>
  </w:style>
  <w:style w:type="paragraph" w:customStyle="1" w:styleId="CM8">
    <w:name w:val="CM8"/>
    <w:basedOn w:val="Default"/>
    <w:next w:val="Default"/>
    <w:uiPriority w:val="99"/>
    <w:rsid w:val="009352DA"/>
    <w:pPr>
      <w:spacing w:line="183" w:lineRule="atLeast"/>
    </w:pPr>
    <w:rPr>
      <w:rFonts w:ascii="Times New Roman" w:hAnsi="Times New Roman" w:cs="Times New Roman"/>
      <w:color w:val="auto"/>
    </w:rPr>
  </w:style>
  <w:style w:type="paragraph" w:customStyle="1" w:styleId="CM9">
    <w:name w:val="CM9"/>
    <w:basedOn w:val="Default"/>
    <w:next w:val="Default"/>
    <w:uiPriority w:val="99"/>
    <w:rsid w:val="009352DA"/>
    <w:pPr>
      <w:spacing w:line="183" w:lineRule="atLeast"/>
    </w:pPr>
    <w:rPr>
      <w:rFonts w:ascii="Times New Roman" w:hAnsi="Times New Roman" w:cs="Times New Roman"/>
      <w:color w:val="auto"/>
    </w:rPr>
  </w:style>
  <w:style w:type="character" w:customStyle="1" w:styleId="st">
    <w:name w:val="st"/>
    <w:basedOn w:val="DefaultParagraphFont"/>
    <w:rsid w:val="000A7379"/>
  </w:style>
  <w:style w:type="table" w:customStyle="1" w:styleId="TableGrid1">
    <w:name w:val="Table Grid1"/>
    <w:basedOn w:val="TableNormal"/>
    <w:next w:val="TableGrid"/>
    <w:uiPriority w:val="59"/>
    <w:rsid w:val="00DB11F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8">
    <w:name w:val="ptext-18"/>
    <w:basedOn w:val="DefaultParagraphFont"/>
    <w:rsid w:val="00DB11F5"/>
  </w:style>
  <w:style w:type="character" w:customStyle="1" w:styleId="style281">
    <w:name w:val="style281"/>
    <w:basedOn w:val="DefaultParagraphFont"/>
    <w:rsid w:val="00725030"/>
    <w:rPr>
      <w:caps/>
      <w:color w:val="26583F"/>
      <w:spacing w:val="-15"/>
    </w:rPr>
  </w:style>
  <w:style w:type="paragraph" w:styleId="TOCHeading">
    <w:name w:val="TOC Heading"/>
    <w:basedOn w:val="Heading1"/>
    <w:next w:val="Normal"/>
    <w:uiPriority w:val="39"/>
    <w:unhideWhenUsed/>
    <w:qFormat/>
    <w:rsid w:val="00F477F9"/>
    <w:pPr>
      <w:keepLines/>
      <w:widowControl/>
      <w:suppressAutoHyphens w:val="0"/>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locked/>
    <w:rsid w:val="00F477F9"/>
    <w:pPr>
      <w:spacing w:after="100"/>
    </w:pPr>
  </w:style>
  <w:style w:type="paragraph" w:styleId="TOC2">
    <w:name w:val="toc 2"/>
    <w:basedOn w:val="Normal"/>
    <w:next w:val="Normal"/>
    <w:autoRedefine/>
    <w:uiPriority w:val="39"/>
    <w:qFormat/>
    <w:locked/>
    <w:rsid w:val="00F477F9"/>
    <w:pPr>
      <w:spacing w:after="100"/>
      <w:ind w:left="240"/>
    </w:pPr>
  </w:style>
  <w:style w:type="paragraph" w:styleId="TOC3">
    <w:name w:val="toc 3"/>
    <w:basedOn w:val="Normal"/>
    <w:next w:val="Normal"/>
    <w:autoRedefine/>
    <w:uiPriority w:val="39"/>
    <w:qFormat/>
    <w:locked/>
    <w:rsid w:val="00F477F9"/>
    <w:pPr>
      <w:spacing w:after="100"/>
      <w:ind w:left="480"/>
    </w:pPr>
  </w:style>
  <w:style w:type="paragraph" w:styleId="TOC4">
    <w:name w:val="toc 4"/>
    <w:basedOn w:val="Normal"/>
    <w:next w:val="Normal"/>
    <w:autoRedefine/>
    <w:uiPriority w:val="39"/>
    <w:unhideWhenUsed/>
    <w:locked/>
    <w:rsid w:val="00D512E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D512E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D512E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D512E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D512E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D512E7"/>
    <w:pPr>
      <w:spacing w:after="100" w:line="276" w:lineRule="auto"/>
      <w:ind w:left="1760"/>
    </w:pPr>
    <w:rPr>
      <w:rFonts w:asciiTheme="minorHAnsi" w:eastAsiaTheme="minorEastAsia" w:hAnsiTheme="minorHAnsi" w:cstheme="minorBidi"/>
      <w:sz w:val="22"/>
      <w:szCs w:val="22"/>
    </w:rPr>
  </w:style>
  <w:style w:type="paragraph" w:styleId="NoSpacing">
    <w:name w:val="No Spacing"/>
    <w:uiPriority w:val="1"/>
    <w:qFormat/>
    <w:rsid w:val="00D236A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028">
      <w:bodyDiv w:val="1"/>
      <w:marLeft w:val="0"/>
      <w:marRight w:val="0"/>
      <w:marTop w:val="0"/>
      <w:marBottom w:val="0"/>
      <w:divBdr>
        <w:top w:val="none" w:sz="0" w:space="0" w:color="auto"/>
        <w:left w:val="none" w:sz="0" w:space="0" w:color="auto"/>
        <w:bottom w:val="none" w:sz="0" w:space="0" w:color="auto"/>
        <w:right w:val="none" w:sz="0" w:space="0" w:color="auto"/>
      </w:divBdr>
    </w:div>
    <w:div w:id="124394782">
      <w:bodyDiv w:val="1"/>
      <w:marLeft w:val="0"/>
      <w:marRight w:val="0"/>
      <w:marTop w:val="0"/>
      <w:marBottom w:val="0"/>
      <w:divBdr>
        <w:top w:val="none" w:sz="0" w:space="0" w:color="auto"/>
        <w:left w:val="none" w:sz="0" w:space="0" w:color="auto"/>
        <w:bottom w:val="none" w:sz="0" w:space="0" w:color="auto"/>
        <w:right w:val="none" w:sz="0" w:space="0" w:color="auto"/>
      </w:divBdr>
    </w:div>
    <w:div w:id="172691797">
      <w:bodyDiv w:val="1"/>
      <w:marLeft w:val="0"/>
      <w:marRight w:val="0"/>
      <w:marTop w:val="0"/>
      <w:marBottom w:val="0"/>
      <w:divBdr>
        <w:top w:val="none" w:sz="0" w:space="0" w:color="auto"/>
        <w:left w:val="none" w:sz="0" w:space="0" w:color="auto"/>
        <w:bottom w:val="none" w:sz="0" w:space="0" w:color="auto"/>
        <w:right w:val="none" w:sz="0" w:space="0" w:color="auto"/>
      </w:divBdr>
    </w:div>
    <w:div w:id="266351785">
      <w:bodyDiv w:val="1"/>
      <w:marLeft w:val="0"/>
      <w:marRight w:val="0"/>
      <w:marTop w:val="0"/>
      <w:marBottom w:val="0"/>
      <w:divBdr>
        <w:top w:val="none" w:sz="0" w:space="0" w:color="auto"/>
        <w:left w:val="none" w:sz="0" w:space="0" w:color="auto"/>
        <w:bottom w:val="none" w:sz="0" w:space="0" w:color="auto"/>
        <w:right w:val="none" w:sz="0" w:space="0" w:color="auto"/>
      </w:divBdr>
    </w:div>
    <w:div w:id="354700069">
      <w:bodyDiv w:val="1"/>
      <w:marLeft w:val="0"/>
      <w:marRight w:val="0"/>
      <w:marTop w:val="0"/>
      <w:marBottom w:val="0"/>
      <w:divBdr>
        <w:top w:val="none" w:sz="0" w:space="0" w:color="auto"/>
        <w:left w:val="none" w:sz="0" w:space="0" w:color="auto"/>
        <w:bottom w:val="none" w:sz="0" w:space="0" w:color="auto"/>
        <w:right w:val="none" w:sz="0" w:space="0" w:color="auto"/>
      </w:divBdr>
      <w:divsChild>
        <w:div w:id="1329745803">
          <w:marLeft w:val="0"/>
          <w:marRight w:val="0"/>
          <w:marTop w:val="0"/>
          <w:marBottom w:val="0"/>
          <w:divBdr>
            <w:top w:val="none" w:sz="0" w:space="0" w:color="auto"/>
            <w:left w:val="none" w:sz="0" w:space="0" w:color="auto"/>
            <w:bottom w:val="none" w:sz="0" w:space="0" w:color="auto"/>
            <w:right w:val="none" w:sz="0" w:space="0" w:color="auto"/>
          </w:divBdr>
          <w:divsChild>
            <w:div w:id="12934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750">
      <w:bodyDiv w:val="1"/>
      <w:marLeft w:val="0"/>
      <w:marRight w:val="0"/>
      <w:marTop w:val="0"/>
      <w:marBottom w:val="0"/>
      <w:divBdr>
        <w:top w:val="none" w:sz="0" w:space="0" w:color="auto"/>
        <w:left w:val="none" w:sz="0" w:space="0" w:color="auto"/>
        <w:bottom w:val="none" w:sz="0" w:space="0" w:color="auto"/>
        <w:right w:val="none" w:sz="0" w:space="0" w:color="auto"/>
      </w:divBdr>
    </w:div>
    <w:div w:id="654188618">
      <w:bodyDiv w:val="1"/>
      <w:marLeft w:val="0"/>
      <w:marRight w:val="0"/>
      <w:marTop w:val="0"/>
      <w:marBottom w:val="0"/>
      <w:divBdr>
        <w:top w:val="none" w:sz="0" w:space="0" w:color="auto"/>
        <w:left w:val="none" w:sz="0" w:space="0" w:color="auto"/>
        <w:bottom w:val="none" w:sz="0" w:space="0" w:color="auto"/>
        <w:right w:val="none" w:sz="0" w:space="0" w:color="auto"/>
      </w:divBdr>
    </w:div>
    <w:div w:id="756637473">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
    <w:div w:id="815951316">
      <w:bodyDiv w:val="1"/>
      <w:marLeft w:val="0"/>
      <w:marRight w:val="0"/>
      <w:marTop w:val="0"/>
      <w:marBottom w:val="0"/>
      <w:divBdr>
        <w:top w:val="none" w:sz="0" w:space="0" w:color="auto"/>
        <w:left w:val="none" w:sz="0" w:space="0" w:color="auto"/>
        <w:bottom w:val="none" w:sz="0" w:space="0" w:color="auto"/>
        <w:right w:val="none" w:sz="0" w:space="0" w:color="auto"/>
      </w:divBdr>
    </w:div>
    <w:div w:id="822426161">
      <w:bodyDiv w:val="1"/>
      <w:marLeft w:val="0"/>
      <w:marRight w:val="0"/>
      <w:marTop w:val="0"/>
      <w:marBottom w:val="0"/>
      <w:divBdr>
        <w:top w:val="none" w:sz="0" w:space="0" w:color="auto"/>
        <w:left w:val="none" w:sz="0" w:space="0" w:color="auto"/>
        <w:bottom w:val="none" w:sz="0" w:space="0" w:color="auto"/>
        <w:right w:val="none" w:sz="0" w:space="0" w:color="auto"/>
      </w:divBdr>
    </w:div>
    <w:div w:id="883172409">
      <w:bodyDiv w:val="1"/>
      <w:marLeft w:val="0"/>
      <w:marRight w:val="0"/>
      <w:marTop w:val="0"/>
      <w:marBottom w:val="0"/>
      <w:divBdr>
        <w:top w:val="none" w:sz="0" w:space="0" w:color="auto"/>
        <w:left w:val="none" w:sz="0" w:space="0" w:color="auto"/>
        <w:bottom w:val="none" w:sz="0" w:space="0" w:color="auto"/>
        <w:right w:val="none" w:sz="0" w:space="0" w:color="auto"/>
      </w:divBdr>
      <w:divsChild>
        <w:div w:id="2133404676">
          <w:marLeft w:val="0"/>
          <w:marRight w:val="0"/>
          <w:marTop w:val="0"/>
          <w:marBottom w:val="0"/>
          <w:divBdr>
            <w:top w:val="none" w:sz="0" w:space="0" w:color="auto"/>
            <w:left w:val="none" w:sz="0" w:space="0" w:color="auto"/>
            <w:bottom w:val="none" w:sz="0" w:space="0" w:color="auto"/>
            <w:right w:val="none" w:sz="0" w:space="0" w:color="auto"/>
          </w:divBdr>
          <w:divsChild>
            <w:div w:id="1978757084">
              <w:marLeft w:val="0"/>
              <w:marRight w:val="0"/>
              <w:marTop w:val="0"/>
              <w:marBottom w:val="0"/>
              <w:divBdr>
                <w:top w:val="none" w:sz="0" w:space="0" w:color="auto"/>
                <w:left w:val="none" w:sz="0" w:space="0" w:color="auto"/>
                <w:bottom w:val="none" w:sz="0" w:space="0" w:color="auto"/>
                <w:right w:val="none" w:sz="0" w:space="0" w:color="auto"/>
              </w:divBdr>
              <w:divsChild>
                <w:div w:id="1297835291">
                  <w:marLeft w:val="0"/>
                  <w:marRight w:val="0"/>
                  <w:marTop w:val="0"/>
                  <w:marBottom w:val="0"/>
                  <w:divBdr>
                    <w:top w:val="none" w:sz="0" w:space="0" w:color="auto"/>
                    <w:left w:val="none" w:sz="0" w:space="0" w:color="auto"/>
                    <w:bottom w:val="none" w:sz="0" w:space="0" w:color="auto"/>
                    <w:right w:val="none" w:sz="0" w:space="0" w:color="auto"/>
                  </w:divBdr>
                  <w:divsChild>
                    <w:div w:id="972372114">
                      <w:marLeft w:val="0"/>
                      <w:marRight w:val="0"/>
                      <w:marTop w:val="0"/>
                      <w:marBottom w:val="0"/>
                      <w:divBdr>
                        <w:top w:val="none" w:sz="0" w:space="0" w:color="auto"/>
                        <w:left w:val="none" w:sz="0" w:space="0" w:color="auto"/>
                        <w:bottom w:val="none" w:sz="0" w:space="0" w:color="auto"/>
                        <w:right w:val="none" w:sz="0" w:space="0" w:color="auto"/>
                      </w:divBdr>
                      <w:divsChild>
                        <w:div w:id="1253859837">
                          <w:marLeft w:val="0"/>
                          <w:marRight w:val="0"/>
                          <w:marTop w:val="45"/>
                          <w:marBottom w:val="0"/>
                          <w:divBdr>
                            <w:top w:val="none" w:sz="0" w:space="0" w:color="auto"/>
                            <w:left w:val="none" w:sz="0" w:space="0" w:color="auto"/>
                            <w:bottom w:val="none" w:sz="0" w:space="0" w:color="auto"/>
                            <w:right w:val="none" w:sz="0" w:space="0" w:color="auto"/>
                          </w:divBdr>
                          <w:divsChild>
                            <w:div w:id="487400419">
                              <w:marLeft w:val="0"/>
                              <w:marRight w:val="0"/>
                              <w:marTop w:val="0"/>
                              <w:marBottom w:val="0"/>
                              <w:divBdr>
                                <w:top w:val="none" w:sz="0" w:space="0" w:color="auto"/>
                                <w:left w:val="none" w:sz="0" w:space="0" w:color="auto"/>
                                <w:bottom w:val="none" w:sz="0" w:space="0" w:color="auto"/>
                                <w:right w:val="none" w:sz="0" w:space="0" w:color="auto"/>
                              </w:divBdr>
                              <w:divsChild>
                                <w:div w:id="642080548">
                                  <w:marLeft w:val="2070"/>
                                  <w:marRight w:val="3810"/>
                                  <w:marTop w:val="0"/>
                                  <w:marBottom w:val="0"/>
                                  <w:divBdr>
                                    <w:top w:val="none" w:sz="0" w:space="0" w:color="auto"/>
                                    <w:left w:val="none" w:sz="0" w:space="0" w:color="auto"/>
                                    <w:bottom w:val="none" w:sz="0" w:space="0" w:color="auto"/>
                                    <w:right w:val="none" w:sz="0" w:space="0" w:color="auto"/>
                                  </w:divBdr>
                                  <w:divsChild>
                                    <w:div w:id="1775634937">
                                      <w:marLeft w:val="0"/>
                                      <w:marRight w:val="0"/>
                                      <w:marTop w:val="0"/>
                                      <w:marBottom w:val="0"/>
                                      <w:divBdr>
                                        <w:top w:val="none" w:sz="0" w:space="0" w:color="auto"/>
                                        <w:left w:val="none" w:sz="0" w:space="0" w:color="auto"/>
                                        <w:bottom w:val="none" w:sz="0" w:space="0" w:color="auto"/>
                                        <w:right w:val="none" w:sz="0" w:space="0" w:color="auto"/>
                                      </w:divBdr>
                                      <w:divsChild>
                                        <w:div w:id="1066605716">
                                          <w:marLeft w:val="0"/>
                                          <w:marRight w:val="0"/>
                                          <w:marTop w:val="0"/>
                                          <w:marBottom w:val="0"/>
                                          <w:divBdr>
                                            <w:top w:val="none" w:sz="0" w:space="0" w:color="auto"/>
                                            <w:left w:val="none" w:sz="0" w:space="0" w:color="auto"/>
                                            <w:bottom w:val="none" w:sz="0" w:space="0" w:color="auto"/>
                                            <w:right w:val="none" w:sz="0" w:space="0" w:color="auto"/>
                                          </w:divBdr>
                                          <w:divsChild>
                                            <w:div w:id="1060858285">
                                              <w:marLeft w:val="0"/>
                                              <w:marRight w:val="0"/>
                                              <w:marTop w:val="0"/>
                                              <w:marBottom w:val="0"/>
                                              <w:divBdr>
                                                <w:top w:val="none" w:sz="0" w:space="0" w:color="auto"/>
                                                <w:left w:val="none" w:sz="0" w:space="0" w:color="auto"/>
                                                <w:bottom w:val="none" w:sz="0" w:space="0" w:color="auto"/>
                                                <w:right w:val="none" w:sz="0" w:space="0" w:color="auto"/>
                                              </w:divBdr>
                                              <w:divsChild>
                                                <w:div w:id="1497574264">
                                                  <w:marLeft w:val="0"/>
                                                  <w:marRight w:val="0"/>
                                                  <w:marTop w:val="0"/>
                                                  <w:marBottom w:val="0"/>
                                                  <w:divBdr>
                                                    <w:top w:val="none" w:sz="0" w:space="0" w:color="auto"/>
                                                    <w:left w:val="none" w:sz="0" w:space="0" w:color="auto"/>
                                                    <w:bottom w:val="none" w:sz="0" w:space="0" w:color="auto"/>
                                                    <w:right w:val="none" w:sz="0" w:space="0" w:color="auto"/>
                                                  </w:divBdr>
                                                  <w:divsChild>
                                                    <w:div w:id="1547646378">
                                                      <w:marLeft w:val="0"/>
                                                      <w:marRight w:val="0"/>
                                                      <w:marTop w:val="0"/>
                                                      <w:marBottom w:val="0"/>
                                                      <w:divBdr>
                                                        <w:top w:val="none" w:sz="0" w:space="0" w:color="auto"/>
                                                        <w:left w:val="none" w:sz="0" w:space="0" w:color="auto"/>
                                                        <w:bottom w:val="none" w:sz="0" w:space="0" w:color="auto"/>
                                                        <w:right w:val="none" w:sz="0" w:space="0" w:color="auto"/>
                                                      </w:divBdr>
                                                      <w:divsChild>
                                                        <w:div w:id="63573405">
                                                          <w:marLeft w:val="0"/>
                                                          <w:marRight w:val="0"/>
                                                          <w:marTop w:val="0"/>
                                                          <w:marBottom w:val="0"/>
                                                          <w:divBdr>
                                                            <w:top w:val="none" w:sz="0" w:space="0" w:color="auto"/>
                                                            <w:left w:val="none" w:sz="0" w:space="0" w:color="auto"/>
                                                            <w:bottom w:val="none" w:sz="0" w:space="0" w:color="auto"/>
                                                            <w:right w:val="none" w:sz="0" w:space="0" w:color="auto"/>
                                                          </w:divBdr>
                                                          <w:divsChild>
                                                            <w:div w:id="457188054">
                                                              <w:marLeft w:val="0"/>
                                                              <w:marRight w:val="0"/>
                                                              <w:marTop w:val="0"/>
                                                              <w:marBottom w:val="0"/>
                                                              <w:divBdr>
                                                                <w:top w:val="none" w:sz="0" w:space="0" w:color="auto"/>
                                                                <w:left w:val="none" w:sz="0" w:space="0" w:color="auto"/>
                                                                <w:bottom w:val="none" w:sz="0" w:space="0" w:color="auto"/>
                                                                <w:right w:val="none" w:sz="0" w:space="0" w:color="auto"/>
                                                              </w:divBdr>
                                                              <w:divsChild>
                                                                <w:div w:id="1226843326">
                                                                  <w:marLeft w:val="0"/>
                                                                  <w:marRight w:val="0"/>
                                                                  <w:marTop w:val="0"/>
                                                                  <w:marBottom w:val="0"/>
                                                                  <w:divBdr>
                                                                    <w:top w:val="none" w:sz="0" w:space="0" w:color="auto"/>
                                                                    <w:left w:val="none" w:sz="0" w:space="0" w:color="auto"/>
                                                                    <w:bottom w:val="none" w:sz="0" w:space="0" w:color="auto"/>
                                                                    <w:right w:val="none" w:sz="0" w:space="0" w:color="auto"/>
                                                                  </w:divBdr>
                                                                  <w:divsChild>
                                                                    <w:div w:id="545291488">
                                                                      <w:marLeft w:val="0"/>
                                                                      <w:marRight w:val="0"/>
                                                                      <w:marTop w:val="0"/>
                                                                      <w:marBottom w:val="0"/>
                                                                      <w:divBdr>
                                                                        <w:top w:val="none" w:sz="0" w:space="0" w:color="auto"/>
                                                                        <w:left w:val="none" w:sz="0" w:space="0" w:color="auto"/>
                                                                        <w:bottom w:val="none" w:sz="0" w:space="0" w:color="auto"/>
                                                                        <w:right w:val="none" w:sz="0" w:space="0" w:color="auto"/>
                                                                      </w:divBdr>
                                                                      <w:divsChild>
                                                                        <w:div w:id="81338137">
                                                                          <w:marLeft w:val="0"/>
                                                                          <w:marRight w:val="0"/>
                                                                          <w:marTop w:val="0"/>
                                                                          <w:marBottom w:val="0"/>
                                                                          <w:divBdr>
                                                                            <w:top w:val="none" w:sz="0" w:space="0" w:color="auto"/>
                                                                            <w:left w:val="none" w:sz="0" w:space="0" w:color="auto"/>
                                                                            <w:bottom w:val="none" w:sz="0" w:space="0" w:color="auto"/>
                                                                            <w:right w:val="none" w:sz="0" w:space="0" w:color="auto"/>
                                                                          </w:divBdr>
                                                                          <w:divsChild>
                                                                            <w:div w:id="1893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709743">
      <w:bodyDiv w:val="1"/>
      <w:marLeft w:val="0"/>
      <w:marRight w:val="0"/>
      <w:marTop w:val="0"/>
      <w:marBottom w:val="0"/>
      <w:divBdr>
        <w:top w:val="none" w:sz="0" w:space="0" w:color="auto"/>
        <w:left w:val="none" w:sz="0" w:space="0" w:color="auto"/>
        <w:bottom w:val="none" w:sz="0" w:space="0" w:color="auto"/>
        <w:right w:val="none" w:sz="0" w:space="0" w:color="auto"/>
      </w:divBdr>
    </w:div>
    <w:div w:id="931818299">
      <w:bodyDiv w:val="1"/>
      <w:marLeft w:val="0"/>
      <w:marRight w:val="0"/>
      <w:marTop w:val="0"/>
      <w:marBottom w:val="0"/>
      <w:divBdr>
        <w:top w:val="none" w:sz="0" w:space="0" w:color="auto"/>
        <w:left w:val="none" w:sz="0" w:space="0" w:color="auto"/>
        <w:bottom w:val="none" w:sz="0" w:space="0" w:color="auto"/>
        <w:right w:val="none" w:sz="0" w:space="0" w:color="auto"/>
      </w:divBdr>
    </w:div>
    <w:div w:id="1070544599">
      <w:bodyDiv w:val="1"/>
      <w:marLeft w:val="0"/>
      <w:marRight w:val="0"/>
      <w:marTop w:val="0"/>
      <w:marBottom w:val="0"/>
      <w:divBdr>
        <w:top w:val="none" w:sz="0" w:space="0" w:color="auto"/>
        <w:left w:val="none" w:sz="0" w:space="0" w:color="auto"/>
        <w:bottom w:val="none" w:sz="0" w:space="0" w:color="auto"/>
        <w:right w:val="none" w:sz="0" w:space="0" w:color="auto"/>
      </w:divBdr>
    </w:div>
    <w:div w:id="1123040777">
      <w:bodyDiv w:val="1"/>
      <w:marLeft w:val="0"/>
      <w:marRight w:val="0"/>
      <w:marTop w:val="0"/>
      <w:marBottom w:val="0"/>
      <w:divBdr>
        <w:top w:val="none" w:sz="0" w:space="0" w:color="auto"/>
        <w:left w:val="none" w:sz="0" w:space="0" w:color="auto"/>
        <w:bottom w:val="none" w:sz="0" w:space="0" w:color="auto"/>
        <w:right w:val="none" w:sz="0" w:space="0" w:color="auto"/>
      </w:divBdr>
    </w:div>
    <w:div w:id="1155024277">
      <w:bodyDiv w:val="1"/>
      <w:marLeft w:val="0"/>
      <w:marRight w:val="0"/>
      <w:marTop w:val="0"/>
      <w:marBottom w:val="0"/>
      <w:divBdr>
        <w:top w:val="none" w:sz="0" w:space="0" w:color="auto"/>
        <w:left w:val="none" w:sz="0" w:space="0" w:color="auto"/>
        <w:bottom w:val="none" w:sz="0" w:space="0" w:color="auto"/>
        <w:right w:val="none" w:sz="0" w:space="0" w:color="auto"/>
      </w:divBdr>
    </w:div>
    <w:div w:id="1207373567">
      <w:bodyDiv w:val="1"/>
      <w:marLeft w:val="0"/>
      <w:marRight w:val="0"/>
      <w:marTop w:val="0"/>
      <w:marBottom w:val="0"/>
      <w:divBdr>
        <w:top w:val="none" w:sz="0" w:space="0" w:color="auto"/>
        <w:left w:val="none" w:sz="0" w:space="0" w:color="auto"/>
        <w:bottom w:val="none" w:sz="0" w:space="0" w:color="auto"/>
        <w:right w:val="none" w:sz="0" w:space="0" w:color="auto"/>
      </w:divBdr>
    </w:div>
    <w:div w:id="1246305745">
      <w:bodyDiv w:val="1"/>
      <w:marLeft w:val="0"/>
      <w:marRight w:val="0"/>
      <w:marTop w:val="0"/>
      <w:marBottom w:val="0"/>
      <w:divBdr>
        <w:top w:val="none" w:sz="0" w:space="0" w:color="auto"/>
        <w:left w:val="none" w:sz="0" w:space="0" w:color="auto"/>
        <w:bottom w:val="none" w:sz="0" w:space="0" w:color="auto"/>
        <w:right w:val="none" w:sz="0" w:space="0" w:color="auto"/>
      </w:divBdr>
    </w:div>
    <w:div w:id="1310548545">
      <w:bodyDiv w:val="1"/>
      <w:marLeft w:val="0"/>
      <w:marRight w:val="0"/>
      <w:marTop w:val="0"/>
      <w:marBottom w:val="0"/>
      <w:divBdr>
        <w:top w:val="none" w:sz="0" w:space="0" w:color="auto"/>
        <w:left w:val="none" w:sz="0" w:space="0" w:color="auto"/>
        <w:bottom w:val="none" w:sz="0" w:space="0" w:color="auto"/>
        <w:right w:val="none" w:sz="0" w:space="0" w:color="auto"/>
      </w:divBdr>
    </w:div>
    <w:div w:id="1349066627">
      <w:bodyDiv w:val="1"/>
      <w:marLeft w:val="0"/>
      <w:marRight w:val="0"/>
      <w:marTop w:val="0"/>
      <w:marBottom w:val="0"/>
      <w:divBdr>
        <w:top w:val="none" w:sz="0" w:space="0" w:color="auto"/>
        <w:left w:val="none" w:sz="0" w:space="0" w:color="auto"/>
        <w:bottom w:val="none" w:sz="0" w:space="0" w:color="auto"/>
        <w:right w:val="none" w:sz="0" w:space="0" w:color="auto"/>
      </w:divBdr>
    </w:div>
    <w:div w:id="1365641917">
      <w:bodyDiv w:val="1"/>
      <w:marLeft w:val="0"/>
      <w:marRight w:val="0"/>
      <w:marTop w:val="0"/>
      <w:marBottom w:val="0"/>
      <w:divBdr>
        <w:top w:val="none" w:sz="0" w:space="0" w:color="auto"/>
        <w:left w:val="none" w:sz="0" w:space="0" w:color="auto"/>
        <w:bottom w:val="none" w:sz="0" w:space="0" w:color="auto"/>
        <w:right w:val="none" w:sz="0" w:space="0" w:color="auto"/>
      </w:divBdr>
    </w:div>
    <w:div w:id="1366254850">
      <w:bodyDiv w:val="1"/>
      <w:marLeft w:val="0"/>
      <w:marRight w:val="0"/>
      <w:marTop w:val="0"/>
      <w:marBottom w:val="0"/>
      <w:divBdr>
        <w:top w:val="none" w:sz="0" w:space="0" w:color="auto"/>
        <w:left w:val="none" w:sz="0" w:space="0" w:color="auto"/>
        <w:bottom w:val="none" w:sz="0" w:space="0" w:color="auto"/>
        <w:right w:val="none" w:sz="0" w:space="0" w:color="auto"/>
      </w:divBdr>
    </w:div>
    <w:div w:id="1375813594">
      <w:marLeft w:val="0"/>
      <w:marRight w:val="0"/>
      <w:marTop w:val="0"/>
      <w:marBottom w:val="0"/>
      <w:divBdr>
        <w:top w:val="none" w:sz="0" w:space="0" w:color="auto"/>
        <w:left w:val="none" w:sz="0" w:space="0" w:color="auto"/>
        <w:bottom w:val="none" w:sz="0" w:space="0" w:color="auto"/>
        <w:right w:val="none" w:sz="0" w:space="0" w:color="auto"/>
      </w:divBdr>
    </w:div>
    <w:div w:id="1375813598">
      <w:marLeft w:val="0"/>
      <w:marRight w:val="0"/>
      <w:marTop w:val="0"/>
      <w:marBottom w:val="0"/>
      <w:divBdr>
        <w:top w:val="none" w:sz="0" w:space="0" w:color="auto"/>
        <w:left w:val="none" w:sz="0" w:space="0" w:color="auto"/>
        <w:bottom w:val="none" w:sz="0" w:space="0" w:color="auto"/>
        <w:right w:val="none" w:sz="0" w:space="0" w:color="auto"/>
      </w:divBdr>
      <w:divsChild>
        <w:div w:id="1375813596">
          <w:marLeft w:val="0"/>
          <w:marRight w:val="0"/>
          <w:marTop w:val="0"/>
          <w:marBottom w:val="0"/>
          <w:divBdr>
            <w:top w:val="none" w:sz="0" w:space="0" w:color="auto"/>
            <w:left w:val="none" w:sz="0" w:space="0" w:color="auto"/>
            <w:bottom w:val="none" w:sz="0" w:space="0" w:color="auto"/>
            <w:right w:val="none" w:sz="0" w:space="0" w:color="auto"/>
          </w:divBdr>
          <w:divsChild>
            <w:div w:id="1375813597">
              <w:marLeft w:val="0"/>
              <w:marRight w:val="0"/>
              <w:marTop w:val="0"/>
              <w:marBottom w:val="0"/>
              <w:divBdr>
                <w:top w:val="none" w:sz="0" w:space="0" w:color="auto"/>
                <w:left w:val="none" w:sz="0" w:space="0" w:color="auto"/>
                <w:bottom w:val="none" w:sz="0" w:space="0" w:color="auto"/>
                <w:right w:val="none" w:sz="0" w:space="0" w:color="auto"/>
              </w:divBdr>
              <w:divsChild>
                <w:div w:id="13758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3599">
      <w:marLeft w:val="0"/>
      <w:marRight w:val="0"/>
      <w:marTop w:val="0"/>
      <w:marBottom w:val="0"/>
      <w:divBdr>
        <w:top w:val="none" w:sz="0" w:space="0" w:color="auto"/>
        <w:left w:val="none" w:sz="0" w:space="0" w:color="auto"/>
        <w:bottom w:val="none" w:sz="0" w:space="0" w:color="auto"/>
        <w:right w:val="none" w:sz="0" w:space="0" w:color="auto"/>
      </w:divBdr>
    </w:div>
    <w:div w:id="1379472737">
      <w:bodyDiv w:val="1"/>
      <w:marLeft w:val="0"/>
      <w:marRight w:val="0"/>
      <w:marTop w:val="0"/>
      <w:marBottom w:val="0"/>
      <w:divBdr>
        <w:top w:val="none" w:sz="0" w:space="0" w:color="auto"/>
        <w:left w:val="none" w:sz="0" w:space="0" w:color="auto"/>
        <w:bottom w:val="none" w:sz="0" w:space="0" w:color="auto"/>
        <w:right w:val="none" w:sz="0" w:space="0" w:color="auto"/>
      </w:divBdr>
    </w:div>
    <w:div w:id="1392386237">
      <w:bodyDiv w:val="1"/>
      <w:marLeft w:val="0"/>
      <w:marRight w:val="0"/>
      <w:marTop w:val="0"/>
      <w:marBottom w:val="0"/>
      <w:divBdr>
        <w:top w:val="none" w:sz="0" w:space="0" w:color="auto"/>
        <w:left w:val="none" w:sz="0" w:space="0" w:color="auto"/>
        <w:bottom w:val="none" w:sz="0" w:space="0" w:color="auto"/>
        <w:right w:val="none" w:sz="0" w:space="0" w:color="auto"/>
      </w:divBdr>
    </w:div>
    <w:div w:id="1395619429">
      <w:bodyDiv w:val="1"/>
      <w:marLeft w:val="0"/>
      <w:marRight w:val="0"/>
      <w:marTop w:val="0"/>
      <w:marBottom w:val="0"/>
      <w:divBdr>
        <w:top w:val="none" w:sz="0" w:space="0" w:color="auto"/>
        <w:left w:val="none" w:sz="0" w:space="0" w:color="auto"/>
        <w:bottom w:val="none" w:sz="0" w:space="0" w:color="auto"/>
        <w:right w:val="none" w:sz="0" w:space="0" w:color="auto"/>
      </w:divBdr>
    </w:div>
    <w:div w:id="1474716290">
      <w:bodyDiv w:val="1"/>
      <w:marLeft w:val="0"/>
      <w:marRight w:val="0"/>
      <w:marTop w:val="0"/>
      <w:marBottom w:val="0"/>
      <w:divBdr>
        <w:top w:val="none" w:sz="0" w:space="0" w:color="auto"/>
        <w:left w:val="none" w:sz="0" w:space="0" w:color="auto"/>
        <w:bottom w:val="none" w:sz="0" w:space="0" w:color="auto"/>
        <w:right w:val="none" w:sz="0" w:space="0" w:color="auto"/>
      </w:divBdr>
    </w:div>
    <w:div w:id="1481535269">
      <w:bodyDiv w:val="1"/>
      <w:marLeft w:val="0"/>
      <w:marRight w:val="0"/>
      <w:marTop w:val="0"/>
      <w:marBottom w:val="0"/>
      <w:divBdr>
        <w:top w:val="none" w:sz="0" w:space="0" w:color="auto"/>
        <w:left w:val="none" w:sz="0" w:space="0" w:color="auto"/>
        <w:bottom w:val="none" w:sz="0" w:space="0" w:color="auto"/>
        <w:right w:val="none" w:sz="0" w:space="0" w:color="auto"/>
      </w:divBdr>
    </w:div>
    <w:div w:id="1563978557">
      <w:bodyDiv w:val="1"/>
      <w:marLeft w:val="0"/>
      <w:marRight w:val="0"/>
      <w:marTop w:val="0"/>
      <w:marBottom w:val="0"/>
      <w:divBdr>
        <w:top w:val="none" w:sz="0" w:space="0" w:color="auto"/>
        <w:left w:val="none" w:sz="0" w:space="0" w:color="auto"/>
        <w:bottom w:val="none" w:sz="0" w:space="0" w:color="auto"/>
        <w:right w:val="none" w:sz="0" w:space="0" w:color="auto"/>
      </w:divBdr>
    </w:div>
    <w:div w:id="1611745766">
      <w:bodyDiv w:val="1"/>
      <w:marLeft w:val="0"/>
      <w:marRight w:val="0"/>
      <w:marTop w:val="0"/>
      <w:marBottom w:val="0"/>
      <w:divBdr>
        <w:top w:val="none" w:sz="0" w:space="0" w:color="auto"/>
        <w:left w:val="none" w:sz="0" w:space="0" w:color="auto"/>
        <w:bottom w:val="none" w:sz="0" w:space="0" w:color="auto"/>
        <w:right w:val="none" w:sz="0" w:space="0" w:color="auto"/>
      </w:divBdr>
    </w:div>
    <w:div w:id="1630239179">
      <w:bodyDiv w:val="1"/>
      <w:marLeft w:val="0"/>
      <w:marRight w:val="0"/>
      <w:marTop w:val="0"/>
      <w:marBottom w:val="0"/>
      <w:divBdr>
        <w:top w:val="none" w:sz="0" w:space="0" w:color="auto"/>
        <w:left w:val="none" w:sz="0" w:space="0" w:color="auto"/>
        <w:bottom w:val="none" w:sz="0" w:space="0" w:color="auto"/>
        <w:right w:val="none" w:sz="0" w:space="0" w:color="auto"/>
      </w:divBdr>
      <w:divsChild>
        <w:div w:id="892883492">
          <w:marLeft w:val="0"/>
          <w:marRight w:val="0"/>
          <w:marTop w:val="0"/>
          <w:marBottom w:val="0"/>
          <w:divBdr>
            <w:top w:val="none" w:sz="0" w:space="0" w:color="auto"/>
            <w:left w:val="none" w:sz="0" w:space="0" w:color="auto"/>
            <w:bottom w:val="none" w:sz="0" w:space="0" w:color="auto"/>
            <w:right w:val="none" w:sz="0" w:space="0" w:color="auto"/>
          </w:divBdr>
          <w:divsChild>
            <w:div w:id="964506232">
              <w:marLeft w:val="0"/>
              <w:marRight w:val="0"/>
              <w:marTop w:val="0"/>
              <w:marBottom w:val="0"/>
              <w:divBdr>
                <w:top w:val="none" w:sz="0" w:space="0" w:color="auto"/>
                <w:left w:val="none" w:sz="0" w:space="0" w:color="auto"/>
                <w:bottom w:val="none" w:sz="0" w:space="0" w:color="auto"/>
                <w:right w:val="none" w:sz="0" w:space="0" w:color="auto"/>
              </w:divBdr>
              <w:divsChild>
                <w:div w:id="2136100537">
                  <w:marLeft w:val="0"/>
                  <w:marRight w:val="0"/>
                  <w:marTop w:val="0"/>
                  <w:marBottom w:val="0"/>
                  <w:divBdr>
                    <w:top w:val="none" w:sz="0" w:space="0" w:color="auto"/>
                    <w:left w:val="none" w:sz="0" w:space="0" w:color="auto"/>
                    <w:bottom w:val="none" w:sz="0" w:space="0" w:color="auto"/>
                    <w:right w:val="none" w:sz="0" w:space="0" w:color="auto"/>
                  </w:divBdr>
                  <w:divsChild>
                    <w:div w:id="1270509789">
                      <w:marLeft w:val="0"/>
                      <w:marRight w:val="0"/>
                      <w:marTop w:val="0"/>
                      <w:marBottom w:val="0"/>
                      <w:divBdr>
                        <w:top w:val="none" w:sz="0" w:space="0" w:color="auto"/>
                        <w:left w:val="none" w:sz="0" w:space="0" w:color="auto"/>
                        <w:bottom w:val="none" w:sz="0" w:space="0" w:color="auto"/>
                        <w:right w:val="none" w:sz="0" w:space="0" w:color="auto"/>
                      </w:divBdr>
                      <w:divsChild>
                        <w:div w:id="121922525">
                          <w:marLeft w:val="0"/>
                          <w:marRight w:val="0"/>
                          <w:marTop w:val="45"/>
                          <w:marBottom w:val="0"/>
                          <w:divBdr>
                            <w:top w:val="none" w:sz="0" w:space="0" w:color="auto"/>
                            <w:left w:val="none" w:sz="0" w:space="0" w:color="auto"/>
                            <w:bottom w:val="none" w:sz="0" w:space="0" w:color="auto"/>
                            <w:right w:val="none" w:sz="0" w:space="0" w:color="auto"/>
                          </w:divBdr>
                          <w:divsChild>
                            <w:div w:id="1782801555">
                              <w:marLeft w:val="0"/>
                              <w:marRight w:val="0"/>
                              <w:marTop w:val="0"/>
                              <w:marBottom w:val="0"/>
                              <w:divBdr>
                                <w:top w:val="none" w:sz="0" w:space="0" w:color="auto"/>
                                <w:left w:val="none" w:sz="0" w:space="0" w:color="auto"/>
                                <w:bottom w:val="none" w:sz="0" w:space="0" w:color="auto"/>
                                <w:right w:val="none" w:sz="0" w:space="0" w:color="auto"/>
                              </w:divBdr>
                              <w:divsChild>
                                <w:div w:id="696393469">
                                  <w:marLeft w:val="2070"/>
                                  <w:marRight w:val="3810"/>
                                  <w:marTop w:val="0"/>
                                  <w:marBottom w:val="0"/>
                                  <w:divBdr>
                                    <w:top w:val="none" w:sz="0" w:space="0" w:color="auto"/>
                                    <w:left w:val="none" w:sz="0" w:space="0" w:color="auto"/>
                                    <w:bottom w:val="none" w:sz="0" w:space="0" w:color="auto"/>
                                    <w:right w:val="none" w:sz="0" w:space="0" w:color="auto"/>
                                  </w:divBdr>
                                  <w:divsChild>
                                    <w:div w:id="1640695459">
                                      <w:marLeft w:val="0"/>
                                      <w:marRight w:val="0"/>
                                      <w:marTop w:val="0"/>
                                      <w:marBottom w:val="0"/>
                                      <w:divBdr>
                                        <w:top w:val="none" w:sz="0" w:space="0" w:color="auto"/>
                                        <w:left w:val="none" w:sz="0" w:space="0" w:color="auto"/>
                                        <w:bottom w:val="none" w:sz="0" w:space="0" w:color="auto"/>
                                        <w:right w:val="none" w:sz="0" w:space="0" w:color="auto"/>
                                      </w:divBdr>
                                      <w:divsChild>
                                        <w:div w:id="1157261182">
                                          <w:marLeft w:val="0"/>
                                          <w:marRight w:val="0"/>
                                          <w:marTop w:val="0"/>
                                          <w:marBottom w:val="0"/>
                                          <w:divBdr>
                                            <w:top w:val="none" w:sz="0" w:space="0" w:color="auto"/>
                                            <w:left w:val="none" w:sz="0" w:space="0" w:color="auto"/>
                                            <w:bottom w:val="none" w:sz="0" w:space="0" w:color="auto"/>
                                            <w:right w:val="none" w:sz="0" w:space="0" w:color="auto"/>
                                          </w:divBdr>
                                          <w:divsChild>
                                            <w:div w:id="1063601192">
                                              <w:marLeft w:val="0"/>
                                              <w:marRight w:val="0"/>
                                              <w:marTop w:val="0"/>
                                              <w:marBottom w:val="0"/>
                                              <w:divBdr>
                                                <w:top w:val="none" w:sz="0" w:space="0" w:color="auto"/>
                                                <w:left w:val="none" w:sz="0" w:space="0" w:color="auto"/>
                                                <w:bottom w:val="none" w:sz="0" w:space="0" w:color="auto"/>
                                                <w:right w:val="none" w:sz="0" w:space="0" w:color="auto"/>
                                              </w:divBdr>
                                              <w:divsChild>
                                                <w:div w:id="732587377">
                                                  <w:marLeft w:val="0"/>
                                                  <w:marRight w:val="0"/>
                                                  <w:marTop w:val="0"/>
                                                  <w:marBottom w:val="0"/>
                                                  <w:divBdr>
                                                    <w:top w:val="none" w:sz="0" w:space="0" w:color="auto"/>
                                                    <w:left w:val="none" w:sz="0" w:space="0" w:color="auto"/>
                                                    <w:bottom w:val="none" w:sz="0" w:space="0" w:color="auto"/>
                                                    <w:right w:val="none" w:sz="0" w:space="0" w:color="auto"/>
                                                  </w:divBdr>
                                                  <w:divsChild>
                                                    <w:div w:id="1448040091">
                                                      <w:marLeft w:val="0"/>
                                                      <w:marRight w:val="0"/>
                                                      <w:marTop w:val="0"/>
                                                      <w:marBottom w:val="0"/>
                                                      <w:divBdr>
                                                        <w:top w:val="none" w:sz="0" w:space="0" w:color="auto"/>
                                                        <w:left w:val="none" w:sz="0" w:space="0" w:color="auto"/>
                                                        <w:bottom w:val="none" w:sz="0" w:space="0" w:color="auto"/>
                                                        <w:right w:val="none" w:sz="0" w:space="0" w:color="auto"/>
                                                      </w:divBdr>
                                                      <w:divsChild>
                                                        <w:div w:id="1927183014">
                                                          <w:marLeft w:val="0"/>
                                                          <w:marRight w:val="0"/>
                                                          <w:marTop w:val="0"/>
                                                          <w:marBottom w:val="0"/>
                                                          <w:divBdr>
                                                            <w:top w:val="none" w:sz="0" w:space="0" w:color="auto"/>
                                                            <w:left w:val="none" w:sz="0" w:space="0" w:color="auto"/>
                                                            <w:bottom w:val="none" w:sz="0" w:space="0" w:color="auto"/>
                                                            <w:right w:val="none" w:sz="0" w:space="0" w:color="auto"/>
                                                          </w:divBdr>
                                                          <w:divsChild>
                                                            <w:div w:id="530147592">
                                                              <w:marLeft w:val="0"/>
                                                              <w:marRight w:val="0"/>
                                                              <w:marTop w:val="0"/>
                                                              <w:marBottom w:val="0"/>
                                                              <w:divBdr>
                                                                <w:top w:val="none" w:sz="0" w:space="0" w:color="auto"/>
                                                                <w:left w:val="none" w:sz="0" w:space="0" w:color="auto"/>
                                                                <w:bottom w:val="none" w:sz="0" w:space="0" w:color="auto"/>
                                                                <w:right w:val="none" w:sz="0" w:space="0" w:color="auto"/>
                                                              </w:divBdr>
                                                              <w:divsChild>
                                                                <w:div w:id="13189529">
                                                                  <w:marLeft w:val="0"/>
                                                                  <w:marRight w:val="0"/>
                                                                  <w:marTop w:val="0"/>
                                                                  <w:marBottom w:val="0"/>
                                                                  <w:divBdr>
                                                                    <w:top w:val="none" w:sz="0" w:space="0" w:color="auto"/>
                                                                    <w:left w:val="none" w:sz="0" w:space="0" w:color="auto"/>
                                                                    <w:bottom w:val="none" w:sz="0" w:space="0" w:color="auto"/>
                                                                    <w:right w:val="none" w:sz="0" w:space="0" w:color="auto"/>
                                                                  </w:divBdr>
                                                                  <w:divsChild>
                                                                    <w:div w:id="676271516">
                                                                      <w:marLeft w:val="0"/>
                                                                      <w:marRight w:val="0"/>
                                                                      <w:marTop w:val="0"/>
                                                                      <w:marBottom w:val="0"/>
                                                                      <w:divBdr>
                                                                        <w:top w:val="none" w:sz="0" w:space="0" w:color="auto"/>
                                                                        <w:left w:val="none" w:sz="0" w:space="0" w:color="auto"/>
                                                                        <w:bottom w:val="none" w:sz="0" w:space="0" w:color="auto"/>
                                                                        <w:right w:val="none" w:sz="0" w:space="0" w:color="auto"/>
                                                                      </w:divBdr>
                                                                      <w:divsChild>
                                                                        <w:div w:id="2131779265">
                                                                          <w:marLeft w:val="0"/>
                                                                          <w:marRight w:val="0"/>
                                                                          <w:marTop w:val="0"/>
                                                                          <w:marBottom w:val="0"/>
                                                                          <w:divBdr>
                                                                            <w:top w:val="none" w:sz="0" w:space="0" w:color="auto"/>
                                                                            <w:left w:val="none" w:sz="0" w:space="0" w:color="auto"/>
                                                                            <w:bottom w:val="none" w:sz="0" w:space="0" w:color="auto"/>
                                                                            <w:right w:val="none" w:sz="0" w:space="0" w:color="auto"/>
                                                                          </w:divBdr>
                                                                          <w:divsChild>
                                                                            <w:div w:id="14321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71739">
      <w:bodyDiv w:val="1"/>
      <w:marLeft w:val="0"/>
      <w:marRight w:val="0"/>
      <w:marTop w:val="0"/>
      <w:marBottom w:val="0"/>
      <w:divBdr>
        <w:top w:val="none" w:sz="0" w:space="0" w:color="auto"/>
        <w:left w:val="none" w:sz="0" w:space="0" w:color="auto"/>
        <w:bottom w:val="none" w:sz="0" w:space="0" w:color="auto"/>
        <w:right w:val="none" w:sz="0" w:space="0" w:color="auto"/>
      </w:divBdr>
    </w:div>
    <w:div w:id="1741517977">
      <w:bodyDiv w:val="1"/>
      <w:marLeft w:val="0"/>
      <w:marRight w:val="0"/>
      <w:marTop w:val="0"/>
      <w:marBottom w:val="0"/>
      <w:divBdr>
        <w:top w:val="none" w:sz="0" w:space="0" w:color="auto"/>
        <w:left w:val="none" w:sz="0" w:space="0" w:color="auto"/>
        <w:bottom w:val="none" w:sz="0" w:space="0" w:color="auto"/>
        <w:right w:val="none" w:sz="0" w:space="0" w:color="auto"/>
      </w:divBdr>
    </w:div>
    <w:div w:id="1761100054">
      <w:bodyDiv w:val="1"/>
      <w:marLeft w:val="0"/>
      <w:marRight w:val="0"/>
      <w:marTop w:val="0"/>
      <w:marBottom w:val="0"/>
      <w:divBdr>
        <w:top w:val="none" w:sz="0" w:space="0" w:color="auto"/>
        <w:left w:val="none" w:sz="0" w:space="0" w:color="auto"/>
        <w:bottom w:val="none" w:sz="0" w:space="0" w:color="auto"/>
        <w:right w:val="none" w:sz="0" w:space="0" w:color="auto"/>
      </w:divBdr>
    </w:div>
    <w:div w:id="1983609303">
      <w:bodyDiv w:val="1"/>
      <w:marLeft w:val="0"/>
      <w:marRight w:val="0"/>
      <w:marTop w:val="0"/>
      <w:marBottom w:val="0"/>
      <w:divBdr>
        <w:top w:val="none" w:sz="0" w:space="0" w:color="auto"/>
        <w:left w:val="none" w:sz="0" w:space="0" w:color="auto"/>
        <w:bottom w:val="none" w:sz="0" w:space="0" w:color="auto"/>
        <w:right w:val="none" w:sz="0" w:space="0" w:color="auto"/>
      </w:divBdr>
    </w:div>
    <w:div w:id="2053646929">
      <w:bodyDiv w:val="1"/>
      <w:marLeft w:val="0"/>
      <w:marRight w:val="0"/>
      <w:marTop w:val="0"/>
      <w:marBottom w:val="0"/>
      <w:divBdr>
        <w:top w:val="none" w:sz="0" w:space="0" w:color="auto"/>
        <w:left w:val="none" w:sz="0" w:space="0" w:color="auto"/>
        <w:bottom w:val="none" w:sz="0" w:space="0" w:color="auto"/>
        <w:right w:val="none" w:sz="0" w:space="0" w:color="auto"/>
      </w:divBdr>
    </w:div>
    <w:div w:id="20576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oo.gl/forms/2fAqenfIp6wJzO0g1" TargetMode="External"/><Relationship Id="rId26" Type="http://schemas.openxmlformats.org/officeDocument/2006/relationships/hyperlink" Target="http://resources.ca.gov/grants/environmental-enhancement-and-mitigation-eem/" TargetMode="External"/><Relationship Id="rId39" Type="http://schemas.openxmlformats.org/officeDocument/2006/relationships/hyperlink" Target="https://www.gov.ca.gov/docs/5.9.16_Executive_Order.pdf" TargetMode="External"/><Relationship Id="rId21" Type="http://schemas.openxmlformats.org/officeDocument/2006/relationships/hyperlink" Target="http://resources.ca.gov/grants/environmental-enhancement-and-mitigation-eem/" TargetMode="External"/><Relationship Id="rId34" Type="http://schemas.openxmlformats.org/officeDocument/2006/relationships/hyperlink" Target="http://resources.ca.gov/bonds_and_grants/logos/" TargetMode="External"/><Relationship Id="rId42" Type="http://schemas.openxmlformats.org/officeDocument/2006/relationships/hyperlink" Target="http://www.fire.ca.gov/resource_mgt/downloads/CALFIRE_Nursery_Standards_and_Specs11_12.pdf" TargetMode="External"/><Relationship Id="rId47" Type="http://schemas.openxmlformats.org/officeDocument/2006/relationships/hyperlink" Target="http://www.itreetools.org/" TargetMode="External"/><Relationship Id="rId50" Type="http://schemas.openxmlformats.org/officeDocument/2006/relationships/hyperlink" Target="http://www.allergyfree-gardening.com/" TargetMode="External"/><Relationship Id="rId55" Type="http://schemas.openxmlformats.org/officeDocument/2006/relationships/hyperlink" Target="https://www.casqa.org/resources/california-lid-portal" TargetMode="External"/><Relationship Id="rId63" Type="http://schemas.openxmlformats.org/officeDocument/2006/relationships/hyperlink" Target="https://en.wikipedia.org/wiki/Urban_area" TargetMode="External"/><Relationship Id="rId68"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SOAR.ADMIN@resources.ca.gov" TargetMode="External"/><Relationship Id="rId32" Type="http://schemas.openxmlformats.org/officeDocument/2006/relationships/image" Target="media/image5.jpeg"/><Relationship Id="rId37" Type="http://schemas.openxmlformats.org/officeDocument/2006/relationships/hyperlink" Target="http://leginfo.legislature.ca.gov/faces/billNavClient.xhtml?bill_id=201520160SB32" TargetMode="External"/><Relationship Id="rId40" Type="http://schemas.openxmlformats.org/officeDocument/2006/relationships/hyperlink" Target="http://resources.ca.gov/ceqa/docs/2016_CEQA_Statutes_and_Guidelines.pdf" TargetMode="External"/><Relationship Id="rId45" Type="http://schemas.openxmlformats.org/officeDocument/2006/relationships/hyperlink" Target="http://www.ufei.org" TargetMode="External"/><Relationship Id="rId53" Type="http://schemas.openxmlformats.org/officeDocument/2006/relationships/hyperlink" Target="http://www.cselandscapearchitect.com/2013/10/15/wucols-made-easy/" TargetMode="External"/><Relationship Id="rId58" Type="http://schemas.openxmlformats.org/officeDocument/2006/relationships/hyperlink" Target="http://resources.ca.gov/climate/safeguarding/"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resources.ca.gov/" TargetMode="External"/><Relationship Id="rId23" Type="http://schemas.openxmlformats.org/officeDocument/2006/relationships/hyperlink" Target="http://resources.ca.gov/grants/" TargetMode="External"/><Relationship Id="rId28" Type="http://schemas.openxmlformats.org/officeDocument/2006/relationships/hyperlink" Target="http://resources.ca.gov/grants/environmental-enhancement-and-mitigation-eem/" TargetMode="External"/><Relationship Id="rId36" Type="http://schemas.openxmlformats.org/officeDocument/2006/relationships/hyperlink" Target="http://www.arb.ca.gov/cc/ab32/ab32.htm" TargetMode="External"/><Relationship Id="rId49" Type="http://schemas.openxmlformats.org/officeDocument/2006/relationships/hyperlink" Target="http://www.water.ca.gov/wateruseefficiency/landscapeordinance/" TargetMode="External"/><Relationship Id="rId57" Type="http://schemas.openxmlformats.org/officeDocument/2006/relationships/hyperlink" Target="http://www.dot.ca.gov/localoffice.htm" TargetMode="External"/><Relationship Id="rId61" Type="http://schemas.openxmlformats.org/officeDocument/2006/relationships/hyperlink" Target="https://en.wikipedia.org/wiki/Tree" TargetMode="External"/><Relationship Id="rId10" Type="http://schemas.openxmlformats.org/officeDocument/2006/relationships/image" Target="media/image2.jpeg"/><Relationship Id="rId19" Type="http://schemas.openxmlformats.org/officeDocument/2006/relationships/hyperlink" Target="mailto:eemcoordinator@resources.ca.gov" TargetMode="External"/><Relationship Id="rId31" Type="http://schemas.openxmlformats.org/officeDocument/2006/relationships/hyperlink" Target="http://www.dir.ca.gov/DLSR/PWD/index.htm" TargetMode="External"/><Relationship Id="rId44" Type="http://schemas.openxmlformats.org/officeDocument/2006/relationships/hyperlink" Target="http://www.cnps.org/cnps/grownative/lists.php/" TargetMode="External"/><Relationship Id="rId52" Type="http://schemas.openxmlformats.org/officeDocument/2006/relationships/hyperlink" Target="http://ucanr.edu/sites/WUCOLS/" TargetMode="External"/><Relationship Id="rId60" Type="http://schemas.openxmlformats.org/officeDocument/2006/relationships/hyperlink" Target="http://sgc.ca.gov/" TargetMode="External"/><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soar.resources.ca.gov/" TargetMode="External"/><Relationship Id="rId27" Type="http://schemas.openxmlformats.org/officeDocument/2006/relationships/hyperlink" Target="http://resources.ca.gov/grants/environmental-enhancement-and-mitigation-eem/" TargetMode="External"/><Relationship Id="rId30" Type="http://schemas.openxmlformats.org/officeDocument/2006/relationships/header" Target="header3.xml"/><Relationship Id="rId35" Type="http://schemas.openxmlformats.org/officeDocument/2006/relationships/hyperlink" Target="http://www.dot.ca.gov/localoffice.htm" TargetMode="External"/><Relationship Id="rId43" Type="http://schemas.openxmlformats.org/officeDocument/2006/relationships/hyperlink" Target="http://www.cal-ipc.org/paf/" TargetMode="External"/><Relationship Id="rId48" Type="http://schemas.openxmlformats.org/officeDocument/2006/relationships/hyperlink" Target="http://selectree.calpoly.edu/" TargetMode="External"/><Relationship Id="rId56" Type="http://schemas.openxmlformats.org/officeDocument/2006/relationships/hyperlink" Target="http://resources.ca.gov/docs/california_water_action_plan/Final_California_Water_Action_Plan.pdf" TargetMode="External"/><Relationship Id="rId64" Type="http://schemas.openxmlformats.org/officeDocument/2006/relationships/hyperlink" Target="https://en.wikipedia.org/wiki/Urban_environment" TargetMode="External"/><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ufei.calpoly.edu/tree_standards.lasso"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portal.cityofsacramento.org/Public-Works/Parking-Services/Lots-and-Garages" TargetMode="External"/><Relationship Id="rId25" Type="http://schemas.openxmlformats.org/officeDocument/2006/relationships/hyperlink" Target="mailto:eemcoordinator@resources.ca.gov" TargetMode="External"/><Relationship Id="rId33" Type="http://schemas.openxmlformats.org/officeDocument/2006/relationships/image" Target="media/image6.jpeg"/><Relationship Id="rId38" Type="http://schemas.openxmlformats.org/officeDocument/2006/relationships/hyperlink" Target="http://gov.ca.gov/docs/4.1.15_Executive_Order.pdf" TargetMode="External"/><Relationship Id="rId46" Type="http://schemas.openxmlformats.org/officeDocument/2006/relationships/hyperlink" Target="https://www.fs.usda.gov/ccrc/tools/tree-carbon-calculator-ctcc" TargetMode="External"/><Relationship Id="rId59" Type="http://schemas.openxmlformats.org/officeDocument/2006/relationships/hyperlink" Target="http://saveourwater.com/" TargetMode="External"/><Relationship Id="rId67" Type="http://schemas.openxmlformats.org/officeDocument/2006/relationships/footer" Target="footer4.xml"/><Relationship Id="rId20" Type="http://schemas.openxmlformats.org/officeDocument/2006/relationships/hyperlink" Target="mailto:eemcoordinator@resources.ca.gov" TargetMode="External"/><Relationship Id="rId41" Type="http://schemas.openxmlformats.org/officeDocument/2006/relationships/hyperlink" Target="http://www.acwa.com/content/drought-map" TargetMode="External"/><Relationship Id="rId54" Type="http://schemas.openxmlformats.org/officeDocument/2006/relationships/hyperlink" Target="http://dot.ca.gov/hq/tpp/offices/orip/Collaborative%20Planning/California_Regional_Progress_Report.html" TargetMode="External"/><Relationship Id="rId62" Type="http://schemas.openxmlformats.org/officeDocument/2006/relationships/hyperlink" Target="https://en.wikipedia.org/wiki/Population" TargetMode="External"/><Relationship Id="rId70" Type="http://schemas.openxmlformats.org/officeDocument/2006/relationships/fontTable" Target="fontTable.xml"/><Relationship Id="rId75"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fire.ca.gov/resource_mgt/downloads/CALFIRE_Nursery_Standards_and_Specs11_12.pdf" TargetMode="External"/><Relationship Id="rId2" Type="http://schemas.openxmlformats.org/officeDocument/2006/relationships/hyperlink" Target="http://www.fs.usda.gov/ccrc/tools/cufr-tree-carbon-calculator-ctcc" TargetMode="External"/><Relationship Id="rId1" Type="http://schemas.openxmlformats.org/officeDocument/2006/relationships/hyperlink" Target="https://nrm.dfg.ca.gov/FileHandler.ashx?DocumentID=75737" TargetMode="External"/><Relationship Id="rId6" Type="http://schemas.openxmlformats.org/officeDocument/2006/relationships/hyperlink" Target="http://resources.ca.gov/docs/climate/Statewide_Adaptation_Strategy.pdf" TargetMode="External"/><Relationship Id="rId5" Type="http://schemas.openxmlformats.org/officeDocument/2006/relationships/hyperlink" Target="http://resources.ca.gov/climate/safeguarding/" TargetMode="External"/><Relationship Id="rId4" Type="http://schemas.openxmlformats.org/officeDocument/2006/relationships/hyperlink" Target="http://www.dot.ca.gov/hq/construc/equipm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88B8-8AC7-47F9-8581-F8B9E7E7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20514</Words>
  <Characters>116931</Characters>
  <Application>Microsoft Office Word</Application>
  <DocSecurity>4</DocSecurity>
  <Lines>974</Lines>
  <Paragraphs>274</Paragraphs>
  <ScaleCrop>false</ScaleCrop>
  <HeadingPairs>
    <vt:vector size="2" baseType="variant">
      <vt:variant>
        <vt:lpstr>Title</vt:lpstr>
      </vt:variant>
      <vt:variant>
        <vt:i4>1</vt:i4>
      </vt:variant>
    </vt:vector>
  </HeadingPairs>
  <TitlesOfParts>
    <vt:vector size="1" baseType="lpstr">
      <vt:lpstr>ENVIRONMENTAL ENHANCEMENT AND MITIGATION PROGRAM</vt:lpstr>
    </vt:vector>
  </TitlesOfParts>
  <Company>State of California</Company>
  <LinksUpToDate>false</LinksUpToDate>
  <CharactersWithSpaces>137171</CharactersWithSpaces>
  <SharedDoc>false</SharedDoc>
  <HLinks>
    <vt:vector size="276" baseType="variant">
      <vt:variant>
        <vt:i4>4784202</vt:i4>
      </vt:variant>
      <vt:variant>
        <vt:i4>390</vt:i4>
      </vt:variant>
      <vt:variant>
        <vt:i4>0</vt:i4>
      </vt:variant>
      <vt:variant>
        <vt:i4>5</vt:i4>
      </vt:variant>
      <vt:variant>
        <vt:lpwstr>http://ufmptoolkit.com/index.htm</vt:lpwstr>
      </vt:variant>
      <vt:variant>
        <vt:lpwstr/>
      </vt:variant>
      <vt:variant>
        <vt:i4>8192115</vt:i4>
      </vt:variant>
      <vt:variant>
        <vt:i4>387</vt:i4>
      </vt:variant>
      <vt:variant>
        <vt:i4>0</vt:i4>
      </vt:variant>
      <vt:variant>
        <vt:i4>5</vt:i4>
      </vt:variant>
      <vt:variant>
        <vt:lpwstr>http://www.fs.fed.us/ccrc/topics/urban-forests/</vt:lpwstr>
      </vt:variant>
      <vt:variant>
        <vt:lpwstr/>
      </vt:variant>
      <vt:variant>
        <vt:i4>1900642</vt:i4>
      </vt:variant>
      <vt:variant>
        <vt:i4>384</vt:i4>
      </vt:variant>
      <vt:variant>
        <vt:i4>0</vt:i4>
      </vt:variant>
      <vt:variant>
        <vt:i4>5</vt:i4>
      </vt:variant>
      <vt:variant>
        <vt:lpwstr>http://ufei.calpoly.edu/tree_standards.lasso</vt:lpwstr>
      </vt:variant>
      <vt:variant>
        <vt:lpwstr/>
      </vt:variant>
      <vt:variant>
        <vt:i4>3538992</vt:i4>
      </vt:variant>
      <vt:variant>
        <vt:i4>381</vt:i4>
      </vt:variant>
      <vt:variant>
        <vt:i4>0</vt:i4>
      </vt:variant>
      <vt:variant>
        <vt:i4>5</vt:i4>
      </vt:variant>
      <vt:variant>
        <vt:lpwstr>http://sgc.ca.gov/</vt:lpwstr>
      </vt:variant>
      <vt:variant>
        <vt:lpwstr/>
      </vt:variant>
      <vt:variant>
        <vt:i4>4784129</vt:i4>
      </vt:variant>
      <vt:variant>
        <vt:i4>378</vt:i4>
      </vt:variant>
      <vt:variant>
        <vt:i4>0</vt:i4>
      </vt:variant>
      <vt:variant>
        <vt:i4>5</vt:i4>
      </vt:variant>
      <vt:variant>
        <vt:lpwstr>http://selectree.calpoly.edu/</vt:lpwstr>
      </vt:variant>
      <vt:variant>
        <vt:lpwstr/>
      </vt:variant>
      <vt:variant>
        <vt:i4>1703979</vt:i4>
      </vt:variant>
      <vt:variant>
        <vt:i4>375</vt:i4>
      </vt:variant>
      <vt:variant>
        <vt:i4>0</vt:i4>
      </vt:variant>
      <vt:variant>
        <vt:i4>5</vt:i4>
      </vt:variant>
      <vt:variant>
        <vt:lpwstr>http://resources.ca.gov/climate_adaptation/</vt:lpwstr>
      </vt:variant>
      <vt:variant>
        <vt:lpwstr/>
      </vt:variant>
      <vt:variant>
        <vt:i4>6750240</vt:i4>
      </vt:variant>
      <vt:variant>
        <vt:i4>372</vt:i4>
      </vt:variant>
      <vt:variant>
        <vt:i4>0</vt:i4>
      </vt:variant>
      <vt:variant>
        <vt:i4>5</vt:i4>
      </vt:variant>
      <vt:variant>
        <vt:lpwstr>http://www.ipcc.ch/</vt:lpwstr>
      </vt:variant>
      <vt:variant>
        <vt:lpwstr/>
      </vt:variant>
      <vt:variant>
        <vt:i4>2490469</vt:i4>
      </vt:variant>
      <vt:variant>
        <vt:i4>369</vt:i4>
      </vt:variant>
      <vt:variant>
        <vt:i4>0</vt:i4>
      </vt:variant>
      <vt:variant>
        <vt:i4>5</vt:i4>
      </vt:variant>
      <vt:variant>
        <vt:lpwstr>http://www2.epa.gov/education/environmental-education-ee-publications</vt:lpwstr>
      </vt:variant>
      <vt:variant>
        <vt:lpwstr>guidelines/</vt:lpwstr>
      </vt:variant>
      <vt:variant>
        <vt:i4>5767189</vt:i4>
      </vt:variant>
      <vt:variant>
        <vt:i4>366</vt:i4>
      </vt:variant>
      <vt:variant>
        <vt:i4>0</vt:i4>
      </vt:variant>
      <vt:variant>
        <vt:i4>5</vt:i4>
      </vt:variant>
      <vt:variant>
        <vt:lpwstr>http://www.ecolayers.com/</vt:lpwstr>
      </vt:variant>
      <vt:variant>
        <vt:lpwstr/>
      </vt:variant>
      <vt:variant>
        <vt:i4>2687086</vt:i4>
      </vt:variant>
      <vt:variant>
        <vt:i4>363</vt:i4>
      </vt:variant>
      <vt:variant>
        <vt:i4>0</vt:i4>
      </vt:variant>
      <vt:variant>
        <vt:i4>5</vt:i4>
      </vt:variant>
      <vt:variant>
        <vt:lpwstr>http://www.parkinfo.org/factfinder2011/grantee</vt:lpwstr>
      </vt:variant>
      <vt:variant>
        <vt:lpwstr/>
      </vt:variant>
      <vt:variant>
        <vt:i4>524288</vt:i4>
      </vt:variant>
      <vt:variant>
        <vt:i4>360</vt:i4>
      </vt:variant>
      <vt:variant>
        <vt:i4>0</vt:i4>
      </vt:variant>
      <vt:variant>
        <vt:i4>5</vt:i4>
      </vt:variant>
      <vt:variant>
        <vt:lpwstr>http://www.dot.ca.gov/localoffice.htm</vt:lpwstr>
      </vt:variant>
      <vt:variant>
        <vt:lpwstr/>
      </vt:variant>
      <vt:variant>
        <vt:i4>5701680</vt:i4>
      </vt:variant>
      <vt:variant>
        <vt:i4>357</vt:i4>
      </vt:variant>
      <vt:variant>
        <vt:i4>0</vt:i4>
      </vt:variant>
      <vt:variant>
        <vt:i4>5</vt:i4>
      </vt:variant>
      <vt:variant>
        <vt:lpwstr>http://dot.ca.gov/hq/tpp/offices/orip/Collaborative Planning/California_Regional_Progress_Report.html</vt:lpwstr>
      </vt:variant>
      <vt:variant>
        <vt:lpwstr/>
      </vt:variant>
      <vt:variant>
        <vt:i4>6881405</vt:i4>
      </vt:variant>
      <vt:variant>
        <vt:i4>354</vt:i4>
      </vt:variant>
      <vt:variant>
        <vt:i4>0</vt:i4>
      </vt:variant>
      <vt:variant>
        <vt:i4>5</vt:i4>
      </vt:variant>
      <vt:variant>
        <vt:lpwstr>http://www.cnps.org/cnps/grownative/lists.php/</vt:lpwstr>
      </vt:variant>
      <vt:variant>
        <vt:lpwstr/>
      </vt:variant>
      <vt:variant>
        <vt:i4>3145854</vt:i4>
      </vt:variant>
      <vt:variant>
        <vt:i4>351</vt:i4>
      </vt:variant>
      <vt:variant>
        <vt:i4>0</vt:i4>
      </vt:variant>
      <vt:variant>
        <vt:i4>5</vt:i4>
      </vt:variant>
      <vt:variant>
        <vt:lpwstr>http://www.cal-ipc.org/paf/</vt:lpwstr>
      </vt:variant>
      <vt:variant>
        <vt:lpwstr/>
      </vt:variant>
      <vt:variant>
        <vt:i4>5505040</vt:i4>
      </vt:variant>
      <vt:variant>
        <vt:i4>348</vt:i4>
      </vt:variant>
      <vt:variant>
        <vt:i4>0</vt:i4>
      </vt:variant>
      <vt:variant>
        <vt:i4>5</vt:i4>
      </vt:variant>
      <vt:variant>
        <vt:lpwstr>http://www.fire.ca.gov/resource_mgt/downloads/NurseryTreeSpecs10_09%5b1%5d.pdf</vt:lpwstr>
      </vt:variant>
      <vt:variant>
        <vt:lpwstr/>
      </vt:variant>
      <vt:variant>
        <vt:i4>4194373</vt:i4>
      </vt:variant>
      <vt:variant>
        <vt:i4>345</vt:i4>
      </vt:variant>
      <vt:variant>
        <vt:i4>0</vt:i4>
      </vt:variant>
      <vt:variant>
        <vt:i4>5</vt:i4>
      </vt:variant>
      <vt:variant>
        <vt:lpwstr>http://ceres.ca.gov/ceqa/</vt:lpwstr>
      </vt:variant>
      <vt:variant>
        <vt:lpwstr/>
      </vt:variant>
      <vt:variant>
        <vt:i4>2555964</vt:i4>
      </vt:variant>
      <vt:variant>
        <vt:i4>342</vt:i4>
      </vt:variant>
      <vt:variant>
        <vt:i4>0</vt:i4>
      </vt:variant>
      <vt:variant>
        <vt:i4>5</vt:i4>
      </vt:variant>
      <vt:variant>
        <vt:lpwstr>http://www.waterplan.water.ca.gov/cwpu2009/index.cfm</vt:lpwstr>
      </vt:variant>
      <vt:variant>
        <vt:lpwstr>highlights</vt:lpwstr>
      </vt:variant>
      <vt:variant>
        <vt:i4>4390913</vt:i4>
      </vt:variant>
      <vt:variant>
        <vt:i4>339</vt:i4>
      </vt:variant>
      <vt:variant>
        <vt:i4>0</vt:i4>
      </vt:variant>
      <vt:variant>
        <vt:i4>5</vt:i4>
      </vt:variant>
      <vt:variant>
        <vt:lpwstr>http://resources.ca.gov/climate_adaptation/local_government/adaptation_policy_guide.html</vt:lpwstr>
      </vt:variant>
      <vt:variant>
        <vt:lpwstr/>
      </vt:variant>
      <vt:variant>
        <vt:i4>7209064</vt:i4>
      </vt:variant>
      <vt:variant>
        <vt:i4>336</vt:i4>
      </vt:variant>
      <vt:variant>
        <vt:i4>0</vt:i4>
      </vt:variant>
      <vt:variant>
        <vt:i4>5</vt:i4>
      </vt:variant>
      <vt:variant>
        <vt:lpwstr>http://www.arb.ca.gov/cc/ab32/ab32.htm</vt:lpwstr>
      </vt:variant>
      <vt:variant>
        <vt:lpwstr/>
      </vt:variant>
      <vt:variant>
        <vt:i4>524288</vt:i4>
      </vt:variant>
      <vt:variant>
        <vt:i4>333</vt:i4>
      </vt:variant>
      <vt:variant>
        <vt:i4>0</vt:i4>
      </vt:variant>
      <vt:variant>
        <vt:i4>5</vt:i4>
      </vt:variant>
      <vt:variant>
        <vt:lpwstr>http://www.dot.ca.gov/localoffice.htm</vt:lpwstr>
      </vt:variant>
      <vt:variant>
        <vt:lpwstr/>
      </vt:variant>
      <vt:variant>
        <vt:i4>196706</vt:i4>
      </vt:variant>
      <vt:variant>
        <vt:i4>330</vt:i4>
      </vt:variant>
      <vt:variant>
        <vt:i4>0</vt:i4>
      </vt:variant>
      <vt:variant>
        <vt:i4>5</vt:i4>
      </vt:variant>
      <vt:variant>
        <vt:lpwstr>http://resources.ca.gov/grant_programs.html</vt:lpwstr>
      </vt:variant>
      <vt:variant>
        <vt:lpwstr/>
      </vt:variant>
      <vt:variant>
        <vt:i4>4325395</vt:i4>
      </vt:variant>
      <vt:variant>
        <vt:i4>327</vt:i4>
      </vt:variant>
      <vt:variant>
        <vt:i4>0</vt:i4>
      </vt:variant>
      <vt:variant>
        <vt:i4>5</vt:i4>
      </vt:variant>
      <vt:variant>
        <vt:lpwstr>http://www.resources.ca.gov/</vt:lpwstr>
      </vt:variant>
      <vt:variant>
        <vt:lpwstr/>
      </vt:variant>
      <vt:variant>
        <vt:i4>4849750</vt:i4>
      </vt:variant>
      <vt:variant>
        <vt:i4>324</vt:i4>
      </vt:variant>
      <vt:variant>
        <vt:i4>0</vt:i4>
      </vt:variant>
      <vt:variant>
        <vt:i4>5</vt:i4>
      </vt:variant>
      <vt:variant>
        <vt:lpwstr>http://www.dir.ca.gov/DLSR/PWD/index.htm</vt:lpwstr>
      </vt:variant>
      <vt:variant>
        <vt:lpwstr/>
      </vt:variant>
      <vt:variant>
        <vt:i4>3866750</vt:i4>
      </vt:variant>
      <vt:variant>
        <vt:i4>321</vt:i4>
      </vt:variant>
      <vt:variant>
        <vt:i4>0</vt:i4>
      </vt:variant>
      <vt:variant>
        <vt:i4>5</vt:i4>
      </vt:variant>
      <vt:variant>
        <vt:lpwstr>http://www.opr.ca.gov/</vt:lpwstr>
      </vt:variant>
      <vt:variant>
        <vt:lpwstr/>
      </vt:variant>
      <vt:variant>
        <vt:i4>3866750</vt:i4>
      </vt:variant>
      <vt:variant>
        <vt:i4>318</vt:i4>
      </vt:variant>
      <vt:variant>
        <vt:i4>0</vt:i4>
      </vt:variant>
      <vt:variant>
        <vt:i4>5</vt:i4>
      </vt:variant>
      <vt:variant>
        <vt:lpwstr>http://www.opr.ca.gov/</vt:lpwstr>
      </vt:variant>
      <vt:variant>
        <vt:lpwstr/>
      </vt:variant>
      <vt:variant>
        <vt:i4>6160444</vt:i4>
      </vt:variant>
      <vt:variant>
        <vt:i4>315</vt:i4>
      </vt:variant>
      <vt:variant>
        <vt:i4>0</vt:i4>
      </vt:variant>
      <vt:variant>
        <vt:i4>5</vt:i4>
      </vt:variant>
      <vt:variant>
        <vt:lpwstr>http://www.ceres.ca.gov/topic/env_law/ceqa/guidelines/</vt:lpwstr>
      </vt:variant>
      <vt:variant>
        <vt:lpwstr/>
      </vt:variant>
      <vt:variant>
        <vt:i4>6160444</vt:i4>
      </vt:variant>
      <vt:variant>
        <vt:i4>312</vt:i4>
      </vt:variant>
      <vt:variant>
        <vt:i4>0</vt:i4>
      </vt:variant>
      <vt:variant>
        <vt:i4>5</vt:i4>
      </vt:variant>
      <vt:variant>
        <vt:lpwstr>http://www.ceres.ca.gov/topic/env_law/ceqa/guidelines/</vt:lpwstr>
      </vt:variant>
      <vt:variant>
        <vt:lpwstr/>
      </vt:variant>
      <vt:variant>
        <vt:i4>1245289</vt:i4>
      </vt:variant>
      <vt:variant>
        <vt:i4>21</vt:i4>
      </vt:variant>
      <vt:variant>
        <vt:i4>0</vt:i4>
      </vt:variant>
      <vt:variant>
        <vt:i4>5</vt:i4>
      </vt:variant>
      <vt:variant>
        <vt:lpwstr>mailto:eemcoordinator@resources.ca.gov</vt:lpwstr>
      </vt:variant>
      <vt:variant>
        <vt:lpwstr/>
      </vt:variant>
      <vt:variant>
        <vt:i4>1245289</vt:i4>
      </vt:variant>
      <vt:variant>
        <vt:i4>18</vt:i4>
      </vt:variant>
      <vt:variant>
        <vt:i4>0</vt:i4>
      </vt:variant>
      <vt:variant>
        <vt:i4>5</vt:i4>
      </vt:variant>
      <vt:variant>
        <vt:lpwstr>mailto:eemcoordinator@resources.ca.gov</vt:lpwstr>
      </vt:variant>
      <vt:variant>
        <vt:lpwstr/>
      </vt:variant>
      <vt:variant>
        <vt:i4>1245289</vt:i4>
      </vt:variant>
      <vt:variant>
        <vt:i4>15</vt:i4>
      </vt:variant>
      <vt:variant>
        <vt:i4>0</vt:i4>
      </vt:variant>
      <vt:variant>
        <vt:i4>5</vt:i4>
      </vt:variant>
      <vt:variant>
        <vt:lpwstr>mailto:eemcoordinator@resources.ca.gov</vt:lpwstr>
      </vt:variant>
      <vt:variant>
        <vt:lpwstr/>
      </vt:variant>
      <vt:variant>
        <vt:i4>6094859</vt:i4>
      </vt:variant>
      <vt:variant>
        <vt:i4>12</vt:i4>
      </vt:variant>
      <vt:variant>
        <vt:i4>0</vt:i4>
      </vt:variant>
      <vt:variant>
        <vt:i4>5</vt:i4>
      </vt:variant>
      <vt:variant>
        <vt:lpwstr>http://www.cityofsacramento.org/transportation/parking/offstreet.html</vt:lpwstr>
      </vt:variant>
      <vt:variant>
        <vt:lpwstr/>
      </vt:variant>
      <vt:variant>
        <vt:i4>7274604</vt:i4>
      </vt:variant>
      <vt:variant>
        <vt:i4>9</vt:i4>
      </vt:variant>
      <vt:variant>
        <vt:i4>0</vt:i4>
      </vt:variant>
      <vt:variant>
        <vt:i4>5</vt:i4>
      </vt:variant>
      <vt:variant>
        <vt:lpwstr>http://losangeles.bestparking.com/</vt:lpwstr>
      </vt:variant>
      <vt:variant>
        <vt:lpwstr/>
      </vt:variant>
      <vt:variant>
        <vt:i4>524315</vt:i4>
      </vt:variant>
      <vt:variant>
        <vt:i4>6</vt:i4>
      </vt:variant>
      <vt:variant>
        <vt:i4>0</vt:i4>
      </vt:variant>
      <vt:variant>
        <vt:i4>5</vt:i4>
      </vt:variant>
      <vt:variant>
        <vt:lpwstr>http://www.resources.ca.gov/eem/</vt:lpwstr>
      </vt:variant>
      <vt:variant>
        <vt:lpwstr/>
      </vt:variant>
      <vt:variant>
        <vt:i4>4325395</vt:i4>
      </vt:variant>
      <vt:variant>
        <vt:i4>0</vt:i4>
      </vt:variant>
      <vt:variant>
        <vt:i4>0</vt:i4>
      </vt:variant>
      <vt:variant>
        <vt:i4>5</vt:i4>
      </vt:variant>
      <vt:variant>
        <vt:lpwstr>http://www.resources.ca.gov/</vt:lpwstr>
      </vt:variant>
      <vt:variant>
        <vt:lpwstr/>
      </vt:variant>
      <vt:variant>
        <vt:i4>3801128</vt:i4>
      </vt:variant>
      <vt:variant>
        <vt:i4>27</vt:i4>
      </vt:variant>
      <vt:variant>
        <vt:i4>0</vt:i4>
      </vt:variant>
      <vt:variant>
        <vt:i4>5</vt:i4>
      </vt:variant>
      <vt:variant>
        <vt:lpwstr>http://www.grants.gov/web/grants/support/general-support/glossary.html</vt:lpwstr>
      </vt:variant>
      <vt:variant>
        <vt:lpwstr/>
      </vt:variant>
      <vt:variant>
        <vt:i4>2293868</vt:i4>
      </vt:variant>
      <vt:variant>
        <vt:i4>24</vt:i4>
      </vt:variant>
      <vt:variant>
        <vt:i4>0</vt:i4>
      </vt:variant>
      <vt:variant>
        <vt:i4>5</vt:i4>
      </vt:variant>
      <vt:variant>
        <vt:lpwstr>http://www.irwaonline.org/eweb/upload/0303a.pdf</vt:lpwstr>
      </vt:variant>
      <vt:variant>
        <vt:lpwstr/>
      </vt:variant>
      <vt:variant>
        <vt:i4>5505066</vt:i4>
      </vt:variant>
      <vt:variant>
        <vt:i4>21</vt:i4>
      </vt:variant>
      <vt:variant>
        <vt:i4>0</vt:i4>
      </vt:variant>
      <vt:variant>
        <vt:i4>5</vt:i4>
      </vt:variant>
      <vt:variant>
        <vt:lpwstr>http://resources.ca.gov/climate_adaptation/docs/Statewide_Adaptation_Strategy.pdf</vt:lpwstr>
      </vt:variant>
      <vt:variant>
        <vt:lpwstr/>
      </vt:variant>
      <vt:variant>
        <vt:i4>1703979</vt:i4>
      </vt:variant>
      <vt:variant>
        <vt:i4>18</vt:i4>
      </vt:variant>
      <vt:variant>
        <vt:i4>0</vt:i4>
      </vt:variant>
      <vt:variant>
        <vt:i4>5</vt:i4>
      </vt:variant>
      <vt:variant>
        <vt:lpwstr>http://resources.ca.gov/climate_adaptation/</vt:lpwstr>
      </vt:variant>
      <vt:variant>
        <vt:lpwstr/>
      </vt:variant>
      <vt:variant>
        <vt:i4>2556018</vt:i4>
      </vt:variant>
      <vt:variant>
        <vt:i4>15</vt:i4>
      </vt:variant>
      <vt:variant>
        <vt:i4>0</vt:i4>
      </vt:variant>
      <vt:variant>
        <vt:i4>5</vt:i4>
      </vt:variant>
      <vt:variant>
        <vt:lpwstr>http://ceres.ca.gov/ceqa/more/faq.html</vt:lpwstr>
      </vt:variant>
      <vt:variant>
        <vt:lpwstr/>
      </vt:variant>
      <vt:variant>
        <vt:i4>6291583</vt:i4>
      </vt:variant>
      <vt:variant>
        <vt:i4>12</vt:i4>
      </vt:variant>
      <vt:variant>
        <vt:i4>0</vt:i4>
      </vt:variant>
      <vt:variant>
        <vt:i4>5</vt:i4>
      </vt:variant>
      <vt:variant>
        <vt:lpwstr>http://www.dot.ca.gov/hq/construc/equipmnt.html</vt:lpwstr>
      </vt:variant>
      <vt:variant>
        <vt:lpwstr/>
      </vt:variant>
      <vt:variant>
        <vt:i4>5505088</vt:i4>
      </vt:variant>
      <vt:variant>
        <vt:i4>9</vt:i4>
      </vt:variant>
      <vt:variant>
        <vt:i4>0</vt:i4>
      </vt:variant>
      <vt:variant>
        <vt:i4>5</vt:i4>
      </vt:variant>
      <vt:variant>
        <vt:lpwstr>http://www.ufei.org/Standards&amp;Specs.html</vt:lpwstr>
      </vt:variant>
      <vt:variant>
        <vt:lpwstr/>
      </vt:variant>
      <vt:variant>
        <vt:i4>8192115</vt:i4>
      </vt:variant>
      <vt:variant>
        <vt:i4>6</vt:i4>
      </vt:variant>
      <vt:variant>
        <vt:i4>0</vt:i4>
      </vt:variant>
      <vt:variant>
        <vt:i4>5</vt:i4>
      </vt:variant>
      <vt:variant>
        <vt:lpwstr>http://www.fs.fed.us/ccrc/topics/urban-forests/</vt:lpwstr>
      </vt:variant>
      <vt:variant>
        <vt:lpwstr/>
      </vt:variant>
      <vt:variant>
        <vt:i4>1835079</vt:i4>
      </vt:variant>
      <vt:variant>
        <vt:i4>3</vt:i4>
      </vt:variant>
      <vt:variant>
        <vt:i4>0</vt:i4>
      </vt:variant>
      <vt:variant>
        <vt:i4>5</vt:i4>
      </vt:variant>
      <vt:variant>
        <vt:lpwstr>http://www.calandtrusts.org/download.cfm?ID=31715</vt:lpwstr>
      </vt:variant>
      <vt:variant>
        <vt:lpwstr/>
      </vt:variant>
      <vt:variant>
        <vt:i4>5636216</vt:i4>
      </vt:variant>
      <vt:variant>
        <vt:i4>0</vt:i4>
      </vt:variant>
      <vt:variant>
        <vt:i4>0</vt:i4>
      </vt:variant>
      <vt:variant>
        <vt:i4>5</vt:i4>
      </vt:variant>
      <vt:variant>
        <vt:lpwstr>http://opr.ca.gov/docs/General_Plan_Guidelines_2003.pdf</vt:lpwstr>
      </vt:variant>
      <vt:variant>
        <vt:lpwstr/>
      </vt:variant>
      <vt:variant>
        <vt:i4>4325395</vt:i4>
      </vt:variant>
      <vt:variant>
        <vt:i4>2418</vt:i4>
      </vt:variant>
      <vt:variant>
        <vt:i4>1025</vt:i4>
      </vt:variant>
      <vt:variant>
        <vt:i4>4</vt:i4>
      </vt:variant>
      <vt:variant>
        <vt:lpwstr>http://www.resources.ca.gov/</vt:lpwstr>
      </vt:variant>
      <vt:variant>
        <vt:lpwstr/>
      </vt:variant>
      <vt:variant>
        <vt:i4>4325395</vt:i4>
      </vt:variant>
      <vt:variant>
        <vt:i4>105453</vt:i4>
      </vt:variant>
      <vt:variant>
        <vt:i4>1026</vt:i4>
      </vt:variant>
      <vt:variant>
        <vt:i4>4</vt:i4>
      </vt:variant>
      <vt:variant>
        <vt:lpwstr>http://www.resources.ca.gov/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ENHANCEMENT AND MITIGATION PROGRAM</dc:title>
  <dc:creator>vickie.key</dc:creator>
  <cp:lastModifiedBy>Cynthia Mertes</cp:lastModifiedBy>
  <cp:revision>2</cp:revision>
  <cp:lastPrinted>2017-04-07T00:37:00Z</cp:lastPrinted>
  <dcterms:created xsi:type="dcterms:W3CDTF">2017-05-02T16:42:00Z</dcterms:created>
  <dcterms:modified xsi:type="dcterms:W3CDTF">2017-05-02T16:42:00Z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