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A871" w14:textId="7230ED5D" w:rsidR="00F009EB" w:rsidRPr="00ED7A62" w:rsidRDefault="007A37B8" w:rsidP="00D1794A">
      <w:pPr>
        <w:pStyle w:val="Heading1"/>
      </w:pPr>
      <w:r>
        <w:t>Biologist</w:t>
      </w:r>
      <w:r w:rsidR="0085549F">
        <w:t>, Analys</w:t>
      </w:r>
      <w:r w:rsidR="00DC4DE9">
        <w:t>t</w:t>
      </w:r>
      <w:r w:rsidR="008A1FFF">
        <w:t xml:space="preserve"> II</w:t>
      </w:r>
      <w:r w:rsidR="00FB5359">
        <w:t xml:space="preserve">  Req: </w:t>
      </w:r>
      <w:r w:rsidR="00800B26">
        <w:t>26-04</w:t>
      </w:r>
      <w:r w:rsidR="00DC4DE9">
        <w:t xml:space="preserve">  </w:t>
      </w:r>
    </w:p>
    <w:p w14:paraId="7B30C48A" w14:textId="0EC9C805" w:rsidR="00BF1EFC" w:rsidRPr="00F84E4B" w:rsidRDefault="00F84E4B" w:rsidP="00F84E4B">
      <w:pPr>
        <w:spacing w:before="100" w:beforeAutospacing="1" w:after="100" w:afterAutospacing="1" w:line="300" w:lineRule="atLeast"/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1794A">
        <w:rPr>
          <w:rFonts w:ascii="Times New Roman" w:eastAsia="Times New Roman" w:hAnsi="Times New Roman" w:cs="Times New Roman"/>
          <w:kern w:val="0"/>
          <w14:ligatures w14:val="none"/>
        </w:rPr>
        <w:t>RECON Environmental is a full</w:t>
      </w:r>
      <w:r w:rsidRPr="00D1794A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service environmental consulting firm providing planning, permitting, biological, and cultural resources services throughout the western United States. We are an </w:t>
      </w:r>
      <w:r w:rsidRPr="00D179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employee</w:t>
      </w:r>
      <w:r w:rsidRPr="00D179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owned</w:t>
      </w:r>
      <w:r w:rsidRPr="00D1794A">
        <w:rPr>
          <w:rFonts w:ascii="Times New Roman" w:eastAsia="Times New Roman" w:hAnsi="Times New Roman" w:cs="Times New Roman"/>
          <w:kern w:val="0"/>
          <w14:ligatures w14:val="none"/>
        </w:rPr>
        <w:t xml:space="preserve"> company with a casual, collaborative, and client</w:t>
      </w:r>
      <w:r w:rsidRPr="00D1794A">
        <w:rPr>
          <w:rFonts w:ascii="Times New Roman" w:eastAsia="Times New Roman" w:hAnsi="Times New Roman" w:cs="Times New Roman"/>
          <w:kern w:val="0"/>
          <w14:ligatures w14:val="none"/>
        </w:rPr>
        <w:noBreakHyphen/>
        <w:t>focused work environment. Our teams support renewable energy, infrastructure, land development, and conservation projects that matter</w:t>
      </w:r>
      <w:r>
        <w:rPr>
          <w:rFonts w:eastAsia="Times New Roman" w:cstheme="minorHAnsi"/>
          <w:kern w:val="0"/>
          <w:sz w:val="21"/>
          <w:szCs w:val="21"/>
          <w14:ligatures w14:val="none"/>
        </w:rPr>
        <w:t>.</w:t>
      </w:r>
    </w:p>
    <w:p w14:paraId="41ED514D" w14:textId="6C870378" w:rsidR="00FC082F" w:rsidRPr="00ED7A62" w:rsidRDefault="00F009EB" w:rsidP="00F009E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D7A62">
        <w:rPr>
          <w:rFonts w:ascii="Times New Roman" w:hAnsi="Times New Roman" w:cs="Times New Roman"/>
          <w:color w:val="000000"/>
        </w:rPr>
        <w:t xml:space="preserve">We </w:t>
      </w:r>
      <w:r w:rsidR="00FC082F" w:rsidRPr="00ED7A62">
        <w:rPr>
          <w:rFonts w:ascii="Times New Roman" w:hAnsi="Times New Roman" w:cs="Times New Roman"/>
          <w:color w:val="000000"/>
        </w:rPr>
        <w:t xml:space="preserve">are currently looking to </w:t>
      </w:r>
      <w:r w:rsidR="00F55E9B" w:rsidRPr="00ED7A62">
        <w:rPr>
          <w:rFonts w:ascii="Times New Roman" w:hAnsi="Times New Roman" w:cs="Times New Roman"/>
          <w:color w:val="000000"/>
        </w:rPr>
        <w:t>hire</w:t>
      </w:r>
      <w:r w:rsidR="00FC082F" w:rsidRPr="00ED7A62">
        <w:rPr>
          <w:rFonts w:ascii="Times New Roman" w:hAnsi="Times New Roman" w:cs="Times New Roman"/>
          <w:color w:val="000000"/>
        </w:rPr>
        <w:t xml:space="preserve"> </w:t>
      </w:r>
      <w:r w:rsidR="00A26069">
        <w:rPr>
          <w:rFonts w:ascii="Times New Roman" w:hAnsi="Times New Roman" w:cs="Times New Roman"/>
          <w:color w:val="000000"/>
        </w:rPr>
        <w:t>an analyst-level biologist</w:t>
      </w:r>
      <w:r w:rsidR="00FC082F" w:rsidRPr="00ED7A62">
        <w:rPr>
          <w:rFonts w:ascii="Times New Roman" w:hAnsi="Times New Roman" w:cs="Times New Roman"/>
          <w:color w:val="000000"/>
        </w:rPr>
        <w:t xml:space="preserve"> to </w:t>
      </w:r>
      <w:r w:rsidR="00ED7A62">
        <w:rPr>
          <w:rFonts w:ascii="Times New Roman" w:hAnsi="Times New Roman" w:cs="Times New Roman"/>
          <w:color w:val="000000"/>
        </w:rPr>
        <w:t xml:space="preserve">support </w:t>
      </w:r>
      <w:r w:rsidR="00507985">
        <w:rPr>
          <w:rFonts w:ascii="Times New Roman" w:hAnsi="Times New Roman" w:cs="Times New Roman"/>
          <w:color w:val="000000"/>
        </w:rPr>
        <w:t xml:space="preserve">biological </w:t>
      </w:r>
      <w:r w:rsidR="00CB69E4" w:rsidRPr="00ED7A62">
        <w:rPr>
          <w:rFonts w:ascii="Times New Roman" w:hAnsi="Times New Roman" w:cs="Times New Roman"/>
          <w:color w:val="000000"/>
        </w:rPr>
        <w:t xml:space="preserve">surveys and </w:t>
      </w:r>
      <w:r w:rsidR="00507985">
        <w:rPr>
          <w:rFonts w:ascii="Times New Roman" w:hAnsi="Times New Roman" w:cs="Times New Roman"/>
          <w:color w:val="000000"/>
        </w:rPr>
        <w:t xml:space="preserve">associated </w:t>
      </w:r>
      <w:r w:rsidR="00CB69E4" w:rsidRPr="00ED7A62">
        <w:rPr>
          <w:rFonts w:ascii="Times New Roman" w:hAnsi="Times New Roman" w:cs="Times New Roman"/>
          <w:color w:val="000000"/>
        </w:rPr>
        <w:t>reports</w:t>
      </w:r>
      <w:r w:rsidR="00ED7A62">
        <w:rPr>
          <w:rFonts w:ascii="Times New Roman" w:hAnsi="Times New Roman" w:cs="Times New Roman"/>
          <w:color w:val="000000"/>
        </w:rPr>
        <w:t xml:space="preserve"> on a range of public, private, and federal projects throughout southern California</w:t>
      </w:r>
      <w:r w:rsidR="00CB69E4" w:rsidRPr="00ED7A62">
        <w:rPr>
          <w:rFonts w:ascii="Times New Roman" w:hAnsi="Times New Roman" w:cs="Times New Roman"/>
          <w:color w:val="000000"/>
        </w:rPr>
        <w:t>.</w:t>
      </w:r>
      <w:r w:rsidR="00507985">
        <w:rPr>
          <w:rFonts w:ascii="Times New Roman" w:hAnsi="Times New Roman" w:cs="Times New Roman"/>
          <w:color w:val="000000"/>
        </w:rPr>
        <w:t xml:space="preserve"> </w:t>
      </w:r>
      <w:r w:rsidR="00507985">
        <w:rPr>
          <w:rFonts w:ascii="Times New Roman" w:hAnsi="Times New Roman" w:cs="Times New Roman"/>
        </w:rPr>
        <w:t>This position involves conducting fieldwork to identify sensitive biological resources</w:t>
      </w:r>
      <w:r w:rsidR="008B5395">
        <w:rPr>
          <w:rFonts w:ascii="Times New Roman" w:hAnsi="Times New Roman" w:cs="Times New Roman"/>
        </w:rPr>
        <w:t xml:space="preserve"> </w:t>
      </w:r>
      <w:r w:rsidR="00507985">
        <w:rPr>
          <w:rFonts w:ascii="Times New Roman" w:hAnsi="Times New Roman" w:cs="Times New Roman"/>
        </w:rPr>
        <w:t xml:space="preserve">and preparing a variety of biological studies, </w:t>
      </w:r>
      <w:r w:rsidR="00ED7A62">
        <w:rPr>
          <w:rFonts w:ascii="Times New Roman" w:hAnsi="Times New Roman" w:cs="Times New Roman"/>
        </w:rPr>
        <w:t xml:space="preserve">such as </w:t>
      </w:r>
      <w:r w:rsidR="00507985">
        <w:rPr>
          <w:rFonts w:ascii="Times New Roman" w:hAnsi="Times New Roman" w:cs="Times New Roman"/>
        </w:rPr>
        <w:t>biological technical reports, post-survey reports, and aquatic resources delineation</w:t>
      </w:r>
      <w:r w:rsidR="00976F30">
        <w:rPr>
          <w:rFonts w:ascii="Times New Roman" w:hAnsi="Times New Roman" w:cs="Times New Roman"/>
        </w:rPr>
        <w:t xml:space="preserve"> reports</w:t>
      </w:r>
      <w:r w:rsidR="00507985">
        <w:rPr>
          <w:rFonts w:ascii="Times New Roman" w:hAnsi="Times New Roman" w:cs="Times New Roman"/>
        </w:rPr>
        <w:t>.</w:t>
      </w:r>
      <w:r w:rsidR="00507985" w:rsidRPr="00507985">
        <w:rPr>
          <w:rFonts w:ascii="Times New Roman" w:hAnsi="Times New Roman" w:cs="Times New Roman"/>
        </w:rPr>
        <w:t xml:space="preserve"> </w:t>
      </w:r>
      <w:r w:rsidR="008B5395" w:rsidRPr="00ED7A62">
        <w:rPr>
          <w:rFonts w:ascii="Times New Roman" w:hAnsi="Times New Roman" w:cs="Times New Roman"/>
        </w:rPr>
        <w:t>The</w:t>
      </w:r>
      <w:r w:rsidR="00ED7A62">
        <w:rPr>
          <w:rFonts w:ascii="Times New Roman" w:hAnsi="Times New Roman" w:cs="Times New Roman"/>
        </w:rPr>
        <w:t xml:space="preserve"> ideal</w:t>
      </w:r>
      <w:r w:rsidR="008B5395" w:rsidRPr="00ED7A62">
        <w:rPr>
          <w:rFonts w:ascii="Times New Roman" w:hAnsi="Times New Roman" w:cs="Times New Roman"/>
        </w:rPr>
        <w:t xml:space="preserve"> candidate will have a working knowledge of biological resources in southern California, and the ability and desire to grow into a position with increasing </w:t>
      </w:r>
      <w:r w:rsidR="00ED7A62" w:rsidRPr="00ED7A62">
        <w:rPr>
          <w:rFonts w:ascii="Times New Roman" w:hAnsi="Times New Roman" w:cs="Times New Roman"/>
        </w:rPr>
        <w:t>project management</w:t>
      </w:r>
      <w:r w:rsidR="008B5395" w:rsidRPr="00ED7A62">
        <w:rPr>
          <w:rFonts w:ascii="Times New Roman" w:hAnsi="Times New Roman" w:cs="Times New Roman"/>
        </w:rPr>
        <w:t xml:space="preserve"> responsibilities.</w:t>
      </w:r>
      <w:r w:rsidR="00ED7A62">
        <w:rPr>
          <w:rFonts w:ascii="Times New Roman" w:hAnsi="Times New Roman" w:cs="Times New Roman"/>
        </w:rPr>
        <w:t xml:space="preserve"> </w:t>
      </w:r>
      <w:r w:rsidR="00507985">
        <w:rPr>
          <w:rFonts w:ascii="Times New Roman" w:hAnsi="Times New Roman" w:cs="Times New Roman"/>
        </w:rPr>
        <w:t>This is a regular, full-time position based out of our San Diego office.</w:t>
      </w:r>
    </w:p>
    <w:p w14:paraId="29C3D552" w14:textId="6F93CC96" w:rsidR="005D494B" w:rsidRPr="00ED7A62" w:rsidRDefault="00E44A69" w:rsidP="00D1794A">
      <w:pPr>
        <w:pStyle w:val="Heading3"/>
      </w:pPr>
      <w:r w:rsidRPr="00ED7A62">
        <w:t>Duties and Responsibilities</w:t>
      </w:r>
    </w:p>
    <w:p w14:paraId="6EA62AC7" w14:textId="129CFB59" w:rsidR="008F6217" w:rsidRDefault="008F6217" w:rsidP="004F60D3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kern w:val="28"/>
        </w:rPr>
      </w:pPr>
      <w:r w:rsidRPr="008F6217">
        <w:rPr>
          <w:rFonts w:ascii="Times New Roman" w:eastAsia="Times New Roman" w:hAnsi="Times New Roman" w:cs="Times New Roman"/>
          <w:kern w:val="28"/>
        </w:rPr>
        <w:t xml:space="preserve">Perform </w:t>
      </w:r>
      <w:r w:rsidRPr="0023787C">
        <w:rPr>
          <w:rFonts w:ascii="Times New Roman" w:eastAsia="Times New Roman" w:hAnsi="Times New Roman" w:cs="Times New Roman"/>
          <w:kern w:val="28"/>
        </w:rPr>
        <w:t xml:space="preserve">biological field studies </w:t>
      </w:r>
      <w:r w:rsidR="005A522B">
        <w:rPr>
          <w:rFonts w:ascii="Times New Roman" w:eastAsia="Times New Roman" w:hAnsi="Times New Roman" w:cs="Times New Roman"/>
          <w:kern w:val="28"/>
        </w:rPr>
        <w:t>such as</w:t>
      </w:r>
      <w:r w:rsidR="00CF0B54">
        <w:rPr>
          <w:rFonts w:ascii="Times New Roman" w:eastAsia="Times New Roman" w:hAnsi="Times New Roman" w:cs="Times New Roman"/>
          <w:kern w:val="28"/>
        </w:rPr>
        <w:t xml:space="preserve"> vegetation</w:t>
      </w:r>
      <w:r w:rsidRPr="0023787C">
        <w:rPr>
          <w:rFonts w:ascii="Times New Roman" w:eastAsia="Times New Roman" w:hAnsi="Times New Roman" w:cs="Times New Roman"/>
          <w:kern w:val="28"/>
        </w:rPr>
        <w:t xml:space="preserve"> mapping, </w:t>
      </w:r>
      <w:r w:rsidR="00A26069">
        <w:rPr>
          <w:rFonts w:ascii="Times New Roman" w:eastAsia="Times New Roman" w:hAnsi="Times New Roman" w:cs="Times New Roman"/>
          <w:kern w:val="28"/>
        </w:rPr>
        <w:t>aquatic resource</w:t>
      </w:r>
      <w:r w:rsidR="00A26069" w:rsidRPr="0023787C">
        <w:rPr>
          <w:rFonts w:ascii="Times New Roman" w:eastAsia="Times New Roman" w:hAnsi="Times New Roman" w:cs="Times New Roman"/>
          <w:kern w:val="28"/>
        </w:rPr>
        <w:t xml:space="preserve"> </w:t>
      </w:r>
      <w:r w:rsidR="0023787C" w:rsidRPr="0023787C">
        <w:rPr>
          <w:rFonts w:ascii="Times New Roman" w:eastAsia="Times New Roman" w:hAnsi="Times New Roman" w:cs="Times New Roman"/>
          <w:kern w:val="28"/>
        </w:rPr>
        <w:t xml:space="preserve">delineations, protocol wildlife surveys, </w:t>
      </w:r>
      <w:r w:rsidRPr="0023787C">
        <w:rPr>
          <w:rFonts w:ascii="Times New Roman" w:eastAsia="Times New Roman" w:hAnsi="Times New Roman" w:cs="Times New Roman"/>
          <w:kern w:val="28"/>
        </w:rPr>
        <w:t xml:space="preserve">nesting bird surveys, </w:t>
      </w:r>
      <w:r w:rsidR="0023787C" w:rsidRPr="0023787C">
        <w:rPr>
          <w:rFonts w:ascii="Times New Roman" w:eastAsia="Times New Roman" w:hAnsi="Times New Roman" w:cs="Times New Roman"/>
          <w:kern w:val="28"/>
        </w:rPr>
        <w:t>and rare plant surveys.</w:t>
      </w:r>
    </w:p>
    <w:p w14:paraId="593222D3" w14:textId="0D760CE4" w:rsidR="008F6217" w:rsidRDefault="008F6217" w:rsidP="004F60D3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kern w:val="28"/>
        </w:rPr>
      </w:pPr>
      <w:r w:rsidRPr="008F6217">
        <w:rPr>
          <w:rFonts w:ascii="Times New Roman" w:eastAsia="Times New Roman" w:hAnsi="Times New Roman" w:cs="Times New Roman"/>
          <w:kern w:val="28"/>
        </w:rPr>
        <w:t xml:space="preserve">Serve as a primary author </w:t>
      </w:r>
      <w:r w:rsidR="0023787C">
        <w:rPr>
          <w:rFonts w:ascii="Times New Roman" w:eastAsia="Times New Roman" w:hAnsi="Times New Roman" w:cs="Times New Roman"/>
          <w:kern w:val="28"/>
        </w:rPr>
        <w:t xml:space="preserve">or co-author </w:t>
      </w:r>
      <w:r w:rsidRPr="008F6217">
        <w:rPr>
          <w:rFonts w:ascii="Times New Roman" w:eastAsia="Times New Roman" w:hAnsi="Times New Roman" w:cs="Times New Roman"/>
          <w:kern w:val="28"/>
        </w:rPr>
        <w:t xml:space="preserve">of environmental documents including </w:t>
      </w:r>
      <w:r w:rsidR="0023787C">
        <w:rPr>
          <w:rFonts w:ascii="Times New Roman" w:eastAsia="Times New Roman" w:hAnsi="Times New Roman" w:cs="Times New Roman"/>
          <w:kern w:val="28"/>
        </w:rPr>
        <w:t>biological technical reports, post-survey reports,</w:t>
      </w:r>
      <w:r w:rsidR="00A26069">
        <w:rPr>
          <w:rFonts w:ascii="Times New Roman" w:eastAsia="Times New Roman" w:hAnsi="Times New Roman" w:cs="Times New Roman"/>
          <w:kern w:val="28"/>
        </w:rPr>
        <w:t xml:space="preserve"> and</w:t>
      </w:r>
      <w:r w:rsidR="0023787C">
        <w:rPr>
          <w:rFonts w:ascii="Times New Roman" w:eastAsia="Times New Roman" w:hAnsi="Times New Roman" w:cs="Times New Roman"/>
          <w:kern w:val="28"/>
        </w:rPr>
        <w:t xml:space="preserve"> </w:t>
      </w:r>
      <w:r w:rsidR="00A26069">
        <w:rPr>
          <w:rFonts w:ascii="Times New Roman" w:eastAsia="Times New Roman" w:hAnsi="Times New Roman" w:cs="Times New Roman"/>
          <w:kern w:val="28"/>
        </w:rPr>
        <w:t>aquatic resource</w:t>
      </w:r>
      <w:r w:rsidR="0023787C">
        <w:rPr>
          <w:rFonts w:ascii="Times New Roman" w:eastAsia="Times New Roman" w:hAnsi="Times New Roman" w:cs="Times New Roman"/>
          <w:kern w:val="28"/>
        </w:rPr>
        <w:t xml:space="preserve"> delineation reports</w:t>
      </w:r>
      <w:r w:rsidRPr="008F6217">
        <w:rPr>
          <w:rFonts w:ascii="Times New Roman" w:eastAsia="Times New Roman" w:hAnsi="Times New Roman" w:cs="Times New Roman"/>
          <w:kern w:val="28"/>
        </w:rPr>
        <w:t>.</w:t>
      </w:r>
    </w:p>
    <w:p w14:paraId="1FDCD10E" w14:textId="12B05C5C" w:rsidR="00F03DC5" w:rsidRPr="00F03DC5" w:rsidRDefault="008374A6" w:rsidP="00F03DC5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>Coordinate</w:t>
      </w:r>
      <w:r w:rsidR="00F03DC5">
        <w:rPr>
          <w:rFonts w:ascii="Times New Roman" w:eastAsia="Times New Roman" w:hAnsi="Times New Roman" w:cs="Times New Roman"/>
          <w:kern w:val="28"/>
        </w:rPr>
        <w:t xml:space="preserve"> field surveys, including literature/database research, coordination of project logistics, and communication with clients and team members.</w:t>
      </w:r>
    </w:p>
    <w:p w14:paraId="5A109EDA" w14:textId="111176DC" w:rsidR="0023787C" w:rsidRDefault="005A522B" w:rsidP="0023787C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>Oversee</w:t>
      </w:r>
      <w:r w:rsidR="0023787C">
        <w:rPr>
          <w:rFonts w:ascii="Times New Roman" w:eastAsia="Times New Roman" w:hAnsi="Times New Roman" w:cs="Times New Roman"/>
          <w:kern w:val="28"/>
        </w:rPr>
        <w:t xml:space="preserve"> </w:t>
      </w:r>
      <w:r w:rsidR="008374A6">
        <w:rPr>
          <w:rFonts w:ascii="Times New Roman" w:eastAsia="Times New Roman" w:hAnsi="Times New Roman" w:cs="Times New Roman"/>
          <w:kern w:val="28"/>
        </w:rPr>
        <w:t xml:space="preserve">management of </w:t>
      </w:r>
      <w:r>
        <w:rPr>
          <w:rFonts w:ascii="Times New Roman" w:eastAsia="Times New Roman" w:hAnsi="Times New Roman" w:cs="Times New Roman"/>
          <w:kern w:val="28"/>
        </w:rPr>
        <w:t xml:space="preserve">biology-related </w:t>
      </w:r>
      <w:r w:rsidR="0023787C">
        <w:rPr>
          <w:rFonts w:ascii="Times New Roman" w:eastAsia="Times New Roman" w:hAnsi="Times New Roman" w:cs="Times New Roman"/>
          <w:kern w:val="28"/>
        </w:rPr>
        <w:t>tasks</w:t>
      </w:r>
      <w:r w:rsidR="0023787C" w:rsidRPr="004F60D3">
        <w:rPr>
          <w:rFonts w:ascii="Times New Roman" w:eastAsia="Times New Roman" w:hAnsi="Times New Roman" w:cs="Times New Roman"/>
          <w:kern w:val="28"/>
        </w:rPr>
        <w:t xml:space="preserve"> or </w:t>
      </w:r>
      <w:r w:rsidR="0023787C">
        <w:rPr>
          <w:rFonts w:ascii="Times New Roman" w:eastAsia="Times New Roman" w:hAnsi="Times New Roman" w:cs="Times New Roman"/>
          <w:kern w:val="28"/>
        </w:rPr>
        <w:t>projects</w:t>
      </w:r>
      <w:r w:rsidR="0023787C" w:rsidRPr="004F60D3">
        <w:rPr>
          <w:rFonts w:ascii="Times New Roman" w:eastAsia="Times New Roman" w:hAnsi="Times New Roman" w:cs="Times New Roman"/>
          <w:kern w:val="28"/>
        </w:rPr>
        <w:t xml:space="preserve"> </w:t>
      </w:r>
      <w:r w:rsidRPr="004F60D3">
        <w:rPr>
          <w:rFonts w:ascii="Times New Roman" w:eastAsia="Times New Roman" w:hAnsi="Times New Roman" w:cs="Times New Roman"/>
          <w:kern w:val="28"/>
        </w:rPr>
        <w:t xml:space="preserve">within budgeted time frame </w:t>
      </w:r>
      <w:r w:rsidR="0023787C" w:rsidRPr="004F60D3">
        <w:rPr>
          <w:rFonts w:ascii="Times New Roman" w:eastAsia="Times New Roman" w:hAnsi="Times New Roman" w:cs="Times New Roman"/>
          <w:kern w:val="28"/>
        </w:rPr>
        <w:t xml:space="preserve">under the supervision of </w:t>
      </w:r>
      <w:r w:rsidR="0023787C">
        <w:rPr>
          <w:rFonts w:ascii="Times New Roman" w:eastAsia="Times New Roman" w:hAnsi="Times New Roman" w:cs="Times New Roman"/>
          <w:kern w:val="28"/>
        </w:rPr>
        <w:t>a</w:t>
      </w:r>
      <w:r w:rsidR="0023787C" w:rsidRPr="004F60D3">
        <w:rPr>
          <w:rFonts w:ascii="Times New Roman" w:eastAsia="Times New Roman" w:hAnsi="Times New Roman" w:cs="Times New Roman"/>
          <w:kern w:val="28"/>
        </w:rPr>
        <w:t xml:space="preserve"> project </w:t>
      </w:r>
      <w:r w:rsidR="0023787C">
        <w:rPr>
          <w:rFonts w:ascii="Times New Roman" w:eastAsia="Times New Roman" w:hAnsi="Times New Roman" w:cs="Times New Roman"/>
          <w:kern w:val="28"/>
        </w:rPr>
        <w:t>director</w:t>
      </w:r>
      <w:r w:rsidR="0023787C" w:rsidRPr="004F60D3">
        <w:rPr>
          <w:rFonts w:ascii="Times New Roman" w:eastAsia="Times New Roman" w:hAnsi="Times New Roman" w:cs="Times New Roman"/>
          <w:kern w:val="28"/>
        </w:rPr>
        <w:t>.</w:t>
      </w:r>
    </w:p>
    <w:p w14:paraId="1327332F" w14:textId="484078EA" w:rsidR="00F03DC5" w:rsidRPr="0023787C" w:rsidRDefault="00F03DC5" w:rsidP="0023787C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>Prepare and maintain field notes and reporting logs documenting field work activities.</w:t>
      </w:r>
    </w:p>
    <w:p w14:paraId="7CDEC94E" w14:textId="77777777" w:rsidR="005D494B" w:rsidRPr="00ED7A62" w:rsidRDefault="005D494B" w:rsidP="00ED7A62">
      <w:pPr>
        <w:pStyle w:val="ListParagraph"/>
        <w:rPr>
          <w:rFonts w:ascii="Times New Roman" w:eastAsia="Times New Roman" w:hAnsi="Times New Roman" w:cs="Times New Roman"/>
          <w:kern w:val="28"/>
        </w:rPr>
      </w:pPr>
    </w:p>
    <w:p w14:paraId="2EB32023" w14:textId="6C11119F" w:rsidR="00E44A69" w:rsidRPr="00ED7A62" w:rsidRDefault="00E44A69" w:rsidP="00D1794A">
      <w:pPr>
        <w:pStyle w:val="Heading3"/>
      </w:pPr>
      <w:r w:rsidRPr="00ED7A62">
        <w:t>Knowledge and Requirements</w:t>
      </w:r>
    </w:p>
    <w:p w14:paraId="0BE4BDD1" w14:textId="26B04BD9" w:rsidR="00E44A69" w:rsidRPr="004D6234" w:rsidRDefault="000D3284" w:rsidP="00E44A69">
      <w:pPr>
        <w:pStyle w:val="ListParagraph"/>
        <w:numPr>
          <w:ilvl w:val="0"/>
          <w:numId w:val="28"/>
        </w:numPr>
        <w:spacing w:after="160" w:line="25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374A6" w:rsidRPr="0053414C">
        <w:rPr>
          <w:rFonts w:ascii="Times New Roman" w:hAnsi="Times New Roman" w:cs="Times New Roman"/>
        </w:rPr>
        <w:t>+</w:t>
      </w:r>
      <w:r w:rsidR="00E44A69" w:rsidRPr="0053414C">
        <w:rPr>
          <w:rFonts w:ascii="Times New Roman" w:hAnsi="Times New Roman" w:cs="Times New Roman"/>
        </w:rPr>
        <w:t xml:space="preserve"> years of experience </w:t>
      </w:r>
      <w:r w:rsidR="00DC4DE9">
        <w:rPr>
          <w:rFonts w:ascii="Times New Roman" w:hAnsi="Times New Roman" w:cs="Times New Roman"/>
          <w:kern w:val="28"/>
        </w:rPr>
        <w:t xml:space="preserve">of relevant consulting or comparable experience. </w:t>
      </w:r>
    </w:p>
    <w:p w14:paraId="6152B84A" w14:textId="77777777" w:rsidR="00E44A69" w:rsidRPr="00E44A69" w:rsidRDefault="00E44A69" w:rsidP="00E44A69">
      <w:pPr>
        <w:pStyle w:val="ListParagraph"/>
        <w:numPr>
          <w:ilvl w:val="0"/>
          <w:numId w:val="28"/>
        </w:numPr>
        <w:spacing w:after="160" w:line="256" w:lineRule="auto"/>
        <w:contextualSpacing/>
        <w:rPr>
          <w:rFonts w:ascii="Times New Roman" w:hAnsi="Times New Roman" w:cs="Times New Roman"/>
        </w:rPr>
      </w:pPr>
      <w:r w:rsidRPr="00E44A69">
        <w:rPr>
          <w:rFonts w:ascii="Times New Roman" w:hAnsi="Times New Roman" w:cs="Times New Roman"/>
        </w:rPr>
        <w:t>B.S. in biology, ecology, environmental science, environmental management, or a closely related scientific field.</w:t>
      </w:r>
    </w:p>
    <w:p w14:paraId="6E433DE7" w14:textId="13E0CA1C" w:rsidR="008F7188" w:rsidRDefault="008F7188" w:rsidP="008F7188">
      <w:pPr>
        <w:pStyle w:val="ListParagraph"/>
        <w:numPr>
          <w:ilvl w:val="0"/>
          <w:numId w:val="28"/>
        </w:numPr>
        <w:spacing w:before="100" w:beforeAutospacing="1" w:after="100" w:afterAutospacing="1"/>
        <w:contextualSpacing/>
        <w:rPr>
          <w:rFonts w:ascii="Times New Roman" w:hAnsi="Times New Roman" w:cs="Times New Roman"/>
          <w:kern w:val="28"/>
        </w:rPr>
      </w:pPr>
      <w:r w:rsidRPr="00E44A69">
        <w:rPr>
          <w:rFonts w:ascii="Times New Roman" w:hAnsi="Times New Roman" w:cs="Times New Roman"/>
          <w:kern w:val="28"/>
        </w:rPr>
        <w:t xml:space="preserve">Excellent writing, communication, and organizational skills. </w:t>
      </w:r>
    </w:p>
    <w:p w14:paraId="31B656EF" w14:textId="21EFB9EF" w:rsidR="004F60D3" w:rsidRPr="004F60D3" w:rsidRDefault="004F60D3" w:rsidP="004F60D3">
      <w:pPr>
        <w:pStyle w:val="ListParagraph"/>
        <w:numPr>
          <w:ilvl w:val="0"/>
          <w:numId w:val="28"/>
        </w:numPr>
        <w:spacing w:before="100" w:beforeAutospacing="1" w:after="100" w:afterAutospacing="1"/>
        <w:contextualSpacing/>
        <w:rPr>
          <w:rFonts w:ascii="Times New Roman" w:hAnsi="Times New Roman" w:cs="Times New Roman"/>
          <w:kern w:val="28"/>
        </w:rPr>
      </w:pPr>
      <w:r w:rsidRPr="00ED7A62">
        <w:rPr>
          <w:rFonts w:ascii="Times New Roman" w:hAnsi="Times New Roman" w:cs="Times New Roman"/>
          <w:kern w:val="28"/>
        </w:rPr>
        <w:t>Ability to manage priorities, meet deadlines, and multitask, as well as be able to work in a team environment with a variety of project members.</w:t>
      </w:r>
    </w:p>
    <w:p w14:paraId="446EFF38" w14:textId="1B914F96" w:rsidR="004310CE" w:rsidRDefault="00BE7498" w:rsidP="004310CE">
      <w:pPr>
        <w:pStyle w:val="ListParagraph"/>
        <w:numPr>
          <w:ilvl w:val="0"/>
          <w:numId w:val="28"/>
        </w:numPr>
        <w:spacing w:after="160" w:line="259" w:lineRule="auto"/>
        <w:contextualSpacing/>
        <w:rPr>
          <w:rFonts w:ascii="Times New Roman" w:hAnsi="Times New Roman" w:cs="Times New Roman"/>
        </w:rPr>
      </w:pPr>
      <w:r w:rsidRPr="00532AD7">
        <w:rPr>
          <w:rFonts w:ascii="Times New Roman" w:eastAsia="Times New Roman" w:hAnsi="Times New Roman" w:cs="Times New Roman"/>
          <w:kern w:val="28"/>
        </w:rPr>
        <w:t>Must have knowledge of local habitats and sensitive plant and animal species.</w:t>
      </w:r>
      <w:r w:rsidR="004310CE" w:rsidRPr="004310CE">
        <w:rPr>
          <w:rFonts w:ascii="Times New Roman" w:hAnsi="Times New Roman" w:cs="Times New Roman"/>
        </w:rPr>
        <w:t xml:space="preserve"> </w:t>
      </w:r>
    </w:p>
    <w:p w14:paraId="30A6FE91" w14:textId="6E0B251B" w:rsidR="004A0D03" w:rsidRPr="004A0D03" w:rsidRDefault="004A0D03" w:rsidP="004A0D03">
      <w:pPr>
        <w:pStyle w:val="ListParagraph"/>
        <w:numPr>
          <w:ilvl w:val="0"/>
          <w:numId w:val="28"/>
        </w:numPr>
        <w:spacing w:after="160" w:line="259" w:lineRule="auto"/>
        <w:contextualSpacing/>
        <w:rPr>
          <w:rFonts w:ascii="Times New Roman" w:hAnsi="Times New Roman" w:cs="Times New Roman"/>
        </w:rPr>
      </w:pPr>
      <w:r w:rsidRPr="00ED7A62">
        <w:rPr>
          <w:rFonts w:ascii="Times New Roman" w:eastAsia="Times New Roman" w:hAnsi="Times New Roman" w:cs="Times New Roman"/>
          <w:kern w:val="28"/>
        </w:rPr>
        <w:t xml:space="preserve">Knowledge of local, state, and federal regulations pertaining to biological resources, including </w:t>
      </w:r>
      <w:r w:rsidR="005A5340">
        <w:rPr>
          <w:rFonts w:ascii="Times New Roman" w:eastAsia="Times New Roman" w:hAnsi="Times New Roman" w:cs="Times New Roman"/>
          <w:kern w:val="28"/>
        </w:rPr>
        <w:t xml:space="preserve">the </w:t>
      </w:r>
      <w:r w:rsidRPr="00ED7A62">
        <w:rPr>
          <w:rFonts w:ascii="Times New Roman" w:eastAsia="Times New Roman" w:hAnsi="Times New Roman" w:cs="Times New Roman"/>
          <w:kern w:val="28"/>
        </w:rPr>
        <w:t>Federal and California Endangered Species Act</w:t>
      </w:r>
      <w:r w:rsidR="00976F30">
        <w:rPr>
          <w:rFonts w:ascii="Times New Roman" w:eastAsia="Times New Roman" w:hAnsi="Times New Roman" w:cs="Times New Roman"/>
          <w:kern w:val="28"/>
        </w:rPr>
        <w:t>.</w:t>
      </w:r>
    </w:p>
    <w:p w14:paraId="7F1A19B2" w14:textId="5521E461" w:rsidR="005D494B" w:rsidRPr="00ED7A62" w:rsidRDefault="005D494B" w:rsidP="00ED7A6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kern w:val="28"/>
        </w:rPr>
      </w:pPr>
      <w:r w:rsidRPr="00ED7A62">
        <w:rPr>
          <w:rFonts w:ascii="Times New Roman" w:eastAsia="Times New Roman" w:hAnsi="Times New Roman" w:cs="Times New Roman"/>
          <w:kern w:val="28"/>
        </w:rPr>
        <w:lastRenderedPageBreak/>
        <w:t>Must be comfortable working in extreme weather conditions. Must feel comfortable doing strenuous hiking and working in remote areas.</w:t>
      </w:r>
    </w:p>
    <w:p w14:paraId="1EF897B2" w14:textId="4E2CEE8A" w:rsidR="00D1794A" w:rsidRPr="00D1794A" w:rsidRDefault="008F7188" w:rsidP="00D1794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kern w:val="28"/>
        </w:rPr>
      </w:pPr>
      <w:r w:rsidRPr="00532AD7">
        <w:rPr>
          <w:rFonts w:ascii="Times New Roman" w:eastAsia="Times New Roman" w:hAnsi="Times New Roman" w:cs="Times New Roman"/>
          <w:kern w:val="28"/>
        </w:rPr>
        <w:t>Experience driving 4-wheel-drive vehicle through rough terrain. Requires a valid California Driver’s License</w:t>
      </w:r>
      <w:r w:rsidR="004F60D3">
        <w:rPr>
          <w:rFonts w:ascii="Times New Roman" w:eastAsia="Times New Roman" w:hAnsi="Times New Roman" w:cs="Times New Roman"/>
          <w:kern w:val="28"/>
        </w:rPr>
        <w:t>.</w:t>
      </w:r>
    </w:p>
    <w:p w14:paraId="115B34A1" w14:textId="77777777" w:rsidR="00D1794A" w:rsidRPr="00D1794A" w:rsidRDefault="00D1794A" w:rsidP="00D1794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kern w:val="28"/>
        </w:rPr>
      </w:pPr>
    </w:p>
    <w:p w14:paraId="3BBD3470" w14:textId="64267D7D" w:rsidR="00BF1EFC" w:rsidRPr="00ED7A62" w:rsidRDefault="00E44A69" w:rsidP="00D1794A">
      <w:pPr>
        <w:pStyle w:val="Heading3"/>
        <w:rPr>
          <w:rFonts w:eastAsia="Times New Roman"/>
          <w:kern w:val="28"/>
        </w:rPr>
      </w:pPr>
      <w:r w:rsidRPr="00E44A69">
        <w:t>Desired Qualifications</w:t>
      </w:r>
    </w:p>
    <w:p w14:paraId="1015D29A" w14:textId="02361E78" w:rsidR="00F03DC5" w:rsidRDefault="000F140D" w:rsidP="00F03DC5">
      <w:pPr>
        <w:pStyle w:val="ListParagraph"/>
        <w:numPr>
          <w:ilvl w:val="0"/>
          <w:numId w:val="30"/>
        </w:numPr>
        <w:spacing w:before="100" w:beforeAutospacing="1" w:after="100" w:afterAutospacing="1"/>
        <w:contextualSpacing/>
        <w:rPr>
          <w:rFonts w:ascii="Times New Roman" w:hAnsi="Times New Roman"/>
          <w:kern w:val="28"/>
        </w:rPr>
      </w:pPr>
      <w:r w:rsidRPr="00E77B6E">
        <w:rPr>
          <w:rFonts w:ascii="Times New Roman" w:hAnsi="Times New Roman"/>
          <w:kern w:val="28"/>
        </w:rPr>
        <w:t>Possession of federal survey permits highly desirable (</w:t>
      </w:r>
      <w:r w:rsidR="00834AA2">
        <w:rPr>
          <w:rFonts w:ascii="Times New Roman" w:hAnsi="Times New Roman"/>
          <w:kern w:val="28"/>
        </w:rPr>
        <w:t>e.g.,</w:t>
      </w:r>
      <w:r w:rsidR="004F60D3">
        <w:rPr>
          <w:rFonts w:ascii="Times New Roman" w:hAnsi="Times New Roman"/>
          <w:kern w:val="28"/>
        </w:rPr>
        <w:t xml:space="preserve"> </w:t>
      </w:r>
      <w:r w:rsidRPr="00E77B6E">
        <w:rPr>
          <w:rFonts w:ascii="Times New Roman" w:hAnsi="Times New Roman"/>
          <w:kern w:val="28"/>
        </w:rPr>
        <w:t>coastal California gnatcatcher</w:t>
      </w:r>
      <w:r w:rsidR="004F60D3">
        <w:rPr>
          <w:rFonts w:ascii="Times New Roman" w:hAnsi="Times New Roman"/>
          <w:kern w:val="28"/>
        </w:rPr>
        <w:t>, Q</w:t>
      </w:r>
      <w:r w:rsidRPr="00E77B6E">
        <w:rPr>
          <w:rFonts w:ascii="Times New Roman" w:hAnsi="Times New Roman"/>
          <w:kern w:val="28"/>
        </w:rPr>
        <w:t>uino checkerspot and</w:t>
      </w:r>
      <w:r w:rsidR="004F60D3">
        <w:rPr>
          <w:rFonts w:ascii="Times New Roman" w:hAnsi="Times New Roman"/>
          <w:kern w:val="28"/>
        </w:rPr>
        <w:t>/or</w:t>
      </w:r>
      <w:r w:rsidRPr="00E77B6E">
        <w:rPr>
          <w:rFonts w:ascii="Times New Roman" w:hAnsi="Times New Roman"/>
          <w:kern w:val="28"/>
        </w:rPr>
        <w:t xml:space="preserve"> other species).</w:t>
      </w:r>
    </w:p>
    <w:p w14:paraId="7D9FCC75" w14:textId="3943B156" w:rsidR="003C130C" w:rsidRDefault="003C130C" w:rsidP="003C130C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Knowledge of San Diego Multiple Species Conservation Program and/or Western Riverside County Multiple Species Habitat Conservation Plan.</w:t>
      </w:r>
    </w:p>
    <w:p w14:paraId="74F6FDF1" w14:textId="6EF76A89" w:rsidR="003C130C" w:rsidRPr="0053414C" w:rsidRDefault="003C130C" w:rsidP="0053414C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Ability to conduct </w:t>
      </w:r>
      <w:r w:rsidR="007F712C">
        <w:rPr>
          <w:rFonts w:ascii="Times New Roman" w:eastAsia="Times New Roman" w:hAnsi="Times New Roman" w:cs="Times New Roman"/>
          <w:kern w:val="28"/>
        </w:rPr>
        <w:t>aquatic resource</w:t>
      </w:r>
      <w:r w:rsidR="007F712C" w:rsidRPr="0023787C">
        <w:rPr>
          <w:rFonts w:ascii="Times New Roman" w:eastAsia="Times New Roman" w:hAnsi="Times New Roman" w:cs="Times New Roman"/>
          <w:kern w:val="28"/>
        </w:rPr>
        <w:t xml:space="preserve"> </w:t>
      </w:r>
      <w:r>
        <w:rPr>
          <w:rFonts w:ascii="Times New Roman" w:hAnsi="Times New Roman" w:cs="Times New Roman"/>
        </w:rPr>
        <w:t>delineations</w:t>
      </w:r>
      <w:r w:rsidR="00976F30">
        <w:rPr>
          <w:rFonts w:ascii="Times New Roman" w:hAnsi="Times New Roman" w:cs="Times New Roman"/>
        </w:rPr>
        <w:t>; familiarity with</w:t>
      </w:r>
      <w:r w:rsidR="00976F30" w:rsidRPr="00ED7A62">
        <w:rPr>
          <w:rFonts w:ascii="Times New Roman" w:eastAsia="Times New Roman" w:hAnsi="Times New Roman" w:cs="Times New Roman"/>
          <w:kern w:val="28"/>
        </w:rPr>
        <w:t xml:space="preserve"> Section 404 of the Clean Water Act, Section 401 of the Clean Water Act</w:t>
      </w:r>
      <w:r w:rsidR="001E15D6">
        <w:rPr>
          <w:rFonts w:ascii="Times New Roman" w:eastAsia="Times New Roman" w:hAnsi="Times New Roman" w:cs="Times New Roman"/>
          <w:kern w:val="28"/>
        </w:rPr>
        <w:t>,</w:t>
      </w:r>
      <w:r w:rsidR="00976F30" w:rsidRPr="00ED7A62">
        <w:rPr>
          <w:rFonts w:ascii="Times New Roman" w:eastAsia="Times New Roman" w:hAnsi="Times New Roman" w:cs="Times New Roman"/>
          <w:kern w:val="28"/>
        </w:rPr>
        <w:t xml:space="preserve"> and Section 1600 of the California Fish and Game Code</w:t>
      </w:r>
      <w:r w:rsidR="00976F30">
        <w:rPr>
          <w:rFonts w:ascii="Times New Roman" w:eastAsia="Times New Roman" w:hAnsi="Times New Roman" w:cs="Times New Roman"/>
          <w:kern w:val="28"/>
        </w:rPr>
        <w:t>.</w:t>
      </w:r>
      <w:r w:rsidRPr="005F3DEC">
        <w:rPr>
          <w:rFonts w:ascii="Times New Roman" w:hAnsi="Times New Roman" w:cs="Times New Roman"/>
        </w:rPr>
        <w:t xml:space="preserve"> </w:t>
      </w:r>
    </w:p>
    <w:p w14:paraId="6DD19A81" w14:textId="78BD1D7B" w:rsidR="00D1794A" w:rsidRPr="00D1794A" w:rsidRDefault="00BF1EFC" w:rsidP="00D1794A">
      <w:pPr>
        <w:pStyle w:val="ListParagraph"/>
        <w:numPr>
          <w:ilvl w:val="0"/>
          <w:numId w:val="30"/>
        </w:numPr>
        <w:spacing w:before="100" w:beforeAutospacing="1" w:after="100" w:afterAutospacing="1"/>
        <w:contextualSpacing/>
        <w:rPr>
          <w:rFonts w:ascii="Times New Roman" w:hAnsi="Times New Roman"/>
          <w:kern w:val="28"/>
        </w:rPr>
      </w:pPr>
      <w:r w:rsidRPr="00ED7A62">
        <w:rPr>
          <w:rFonts w:ascii="Times New Roman" w:eastAsia="Times New Roman" w:hAnsi="Times New Roman" w:cs="Times New Roman"/>
          <w:kern w:val="28"/>
        </w:rPr>
        <w:t>Ability to use Wildnote and Collector/ArcGIS online.</w:t>
      </w:r>
    </w:p>
    <w:p w14:paraId="1D214904" w14:textId="77777777" w:rsidR="00D1794A" w:rsidRPr="00D1794A" w:rsidRDefault="00D1794A" w:rsidP="00D1794A">
      <w:pPr>
        <w:pStyle w:val="Heading2"/>
      </w:pPr>
      <w:r w:rsidRPr="00D1794A">
        <w:t>Why Join RECON Environmental?</w:t>
      </w:r>
    </w:p>
    <w:p w14:paraId="20FAE590" w14:textId="77777777" w:rsidR="00D1794A" w:rsidRDefault="00D1794A" w:rsidP="00D1794A">
      <w:pPr>
        <w:pStyle w:val="ListBullet"/>
        <w:numPr>
          <w:ilvl w:val="0"/>
          <w:numId w:val="1"/>
        </w:numPr>
      </w:pPr>
      <w:r w:rsidRPr="00894FB4">
        <w:rPr>
          <w:b/>
          <w:bCs/>
        </w:rPr>
        <w:t>ESOP Ownership –</w:t>
      </w:r>
      <w:r>
        <w:t xml:space="preserve"> become a shareholder and directly benefit from company success.</w:t>
      </w:r>
    </w:p>
    <w:p w14:paraId="54458740" w14:textId="77777777" w:rsidR="00D1794A" w:rsidRDefault="00D1794A" w:rsidP="00D1794A">
      <w:pPr>
        <w:pStyle w:val="ListBullet"/>
        <w:numPr>
          <w:ilvl w:val="0"/>
          <w:numId w:val="1"/>
        </w:numPr>
      </w:pPr>
      <w:r w:rsidRPr="00894FB4">
        <w:rPr>
          <w:b/>
          <w:bCs/>
        </w:rPr>
        <w:t>Top Workplace 2020-2025 –</w:t>
      </w:r>
      <w:r>
        <w:t xml:space="preserve"> ranked #5 among small companies in San Diego, with a focus on work/life flexibility. </w:t>
      </w:r>
    </w:p>
    <w:p w14:paraId="0A627619" w14:textId="77777777" w:rsidR="00D1794A" w:rsidRDefault="00D1794A" w:rsidP="00D1794A">
      <w:pPr>
        <w:pStyle w:val="ListBullet"/>
        <w:numPr>
          <w:ilvl w:val="0"/>
          <w:numId w:val="1"/>
        </w:numPr>
      </w:pPr>
      <w:r w:rsidRPr="00894FB4">
        <w:rPr>
          <w:b/>
          <w:bCs/>
        </w:rPr>
        <w:t>Supportive Culture –</w:t>
      </w:r>
      <w:r>
        <w:t xml:space="preserve"> we value work/life balance, inclusion, and environmental stewardship.</w:t>
      </w:r>
    </w:p>
    <w:p w14:paraId="7E595A5F" w14:textId="77777777" w:rsidR="00D1794A" w:rsidRDefault="00D1794A" w:rsidP="00D1794A">
      <w:pPr>
        <w:pStyle w:val="ListBullet"/>
        <w:numPr>
          <w:ilvl w:val="0"/>
          <w:numId w:val="1"/>
        </w:numPr>
      </w:pPr>
      <w:r w:rsidRPr="00894FB4">
        <w:rPr>
          <w:b/>
          <w:bCs/>
        </w:rPr>
        <w:t>Meaningful Work –</w:t>
      </w:r>
      <w:r>
        <w:t xml:space="preserve"> contribute to projects that restore habitats, protect endangered species, and shape sustainable communities.</w:t>
      </w:r>
    </w:p>
    <w:p w14:paraId="44ECDEAE" w14:textId="77777777" w:rsidR="00D1794A" w:rsidRDefault="00D1794A" w:rsidP="00D1794A">
      <w:pPr>
        <w:pStyle w:val="Heading2"/>
      </w:pPr>
      <w:r>
        <w:t>What We Offer</w:t>
      </w:r>
    </w:p>
    <w:p w14:paraId="4E278FE7" w14:textId="77777777" w:rsidR="00D1794A" w:rsidRDefault="00D1794A" w:rsidP="00D1794A">
      <w:pPr>
        <w:pStyle w:val="ListBullet"/>
        <w:numPr>
          <w:ilvl w:val="0"/>
          <w:numId w:val="1"/>
        </w:numPr>
      </w:pPr>
      <w:r>
        <w:t>Collaborative, mission-driven culture.</w:t>
      </w:r>
    </w:p>
    <w:p w14:paraId="5EC870D3" w14:textId="77777777" w:rsidR="00D1794A" w:rsidRDefault="00D1794A" w:rsidP="00D1794A">
      <w:pPr>
        <w:pStyle w:val="ListBullet"/>
        <w:numPr>
          <w:ilvl w:val="0"/>
          <w:numId w:val="1"/>
        </w:numPr>
      </w:pPr>
      <w:r>
        <w:t>Flexible work schedule and supportive environment.</w:t>
      </w:r>
    </w:p>
    <w:p w14:paraId="4A9D3BAC" w14:textId="77777777" w:rsidR="00D1794A" w:rsidRDefault="00D1794A" w:rsidP="00D1794A">
      <w:pPr>
        <w:pStyle w:val="ListBullet"/>
        <w:numPr>
          <w:ilvl w:val="0"/>
          <w:numId w:val="1"/>
        </w:numPr>
      </w:pPr>
      <w:r>
        <w:t>Professional development and career advancement opportunities.</w:t>
      </w:r>
    </w:p>
    <w:p w14:paraId="0D071A57" w14:textId="2A091EEE" w:rsidR="00D1794A" w:rsidRDefault="00D1794A" w:rsidP="00D1794A">
      <w:pPr>
        <w:pStyle w:val="ListBullet"/>
        <w:numPr>
          <w:ilvl w:val="0"/>
          <w:numId w:val="1"/>
        </w:numPr>
      </w:pPr>
      <w:r>
        <w:t>Comprehensive benefits package: medical, dental, PTO, holidays, 401(k) matching</w:t>
      </w:r>
    </w:p>
    <w:p w14:paraId="270BA9F9" w14:textId="77777777" w:rsidR="00D1794A" w:rsidRDefault="00D1794A" w:rsidP="00D1794A">
      <w:pPr>
        <w:pStyle w:val="Heading2"/>
      </w:pPr>
      <w:r>
        <w:t>How to Apply</w:t>
      </w:r>
    </w:p>
    <w:p w14:paraId="05846E08" w14:textId="267802DC" w:rsidR="00D1794A" w:rsidRPr="00D1794A" w:rsidRDefault="00D1794A" w:rsidP="00D1794A">
      <w:pPr>
        <w:rPr>
          <w:sz w:val="22"/>
          <w:szCs w:val="22"/>
        </w:rPr>
      </w:pPr>
      <w:r w:rsidRPr="00D1794A">
        <w:rPr>
          <w:sz w:val="22"/>
          <w:szCs w:val="22"/>
        </w:rPr>
        <w:t>Submit your resume and cover letter with salary requirements to ads@reconenvironmental with ‘Biologist, Analyst II Application’ in the subject line.</w:t>
      </w:r>
    </w:p>
    <w:p w14:paraId="1C3FF853" w14:textId="77777777" w:rsidR="00D1794A" w:rsidRDefault="0085549F" w:rsidP="00D1794A">
      <w:pPr>
        <w:spacing w:after="0"/>
        <w:rPr>
          <w:rFonts w:ascii="Times New Roman" w:hAnsi="Times New Roman" w:cs="Times New Roman"/>
          <w:color w:val="000000"/>
        </w:rPr>
      </w:pPr>
      <w:r w:rsidRPr="00F84E4B">
        <w:rPr>
          <w:rFonts w:ascii="Times New Roman" w:hAnsi="Times New Roman" w:cs="Times New Roman"/>
          <w:color w:val="000000"/>
        </w:rPr>
        <w:t>Salary</w:t>
      </w:r>
      <w:r w:rsidR="00F84E4B">
        <w:rPr>
          <w:rFonts w:ascii="Times New Roman" w:hAnsi="Times New Roman" w:cs="Times New Roman"/>
          <w:color w:val="000000"/>
        </w:rPr>
        <w:t xml:space="preserve"> $34.00 - $39.00 per hour (DOE)</w:t>
      </w:r>
    </w:p>
    <w:p w14:paraId="3A3F9E75" w14:textId="6D0C3F5C" w:rsidR="00041D01" w:rsidRPr="00ED7A62" w:rsidRDefault="002F080B" w:rsidP="00D1794A">
      <w:pPr>
        <w:spacing w:after="0"/>
        <w:rPr>
          <w:rFonts w:ascii="Times New Roman" w:hAnsi="Times New Roman" w:cs="Times New Roman"/>
          <w:color w:val="000000"/>
        </w:rPr>
      </w:pPr>
      <w:r w:rsidRPr="0085549F">
        <w:rPr>
          <w:sz w:val="22"/>
          <w:szCs w:val="22"/>
        </w:rPr>
        <w:t>RECON is an EOE/Minority/Female/Disability/Vets</w:t>
      </w:r>
      <w:r w:rsidR="0086204F" w:rsidRPr="0085549F">
        <w:rPr>
          <w:color w:val="222222"/>
          <w:sz w:val="22"/>
          <w:szCs w:val="22"/>
          <w:shd w:val="clear" w:color="auto" w:fill="FFFFFF"/>
        </w:rPr>
        <w:t xml:space="preserve"> </w:t>
      </w:r>
      <w:r w:rsidR="0085549F">
        <w:rPr>
          <w:rFonts w:ascii="Times New Roman" w:hAnsi="Times New Roman" w:cs="Times New Roman"/>
          <w:b/>
          <w:bCs/>
        </w:rPr>
        <w:t xml:space="preserve"> </w:t>
      </w:r>
      <w:r w:rsidR="003D45F7" w:rsidRPr="00ED7A62">
        <w:rPr>
          <w:rFonts w:ascii="Times New Roman" w:hAnsi="Times New Roman" w:cs="Times New Roman"/>
          <w:b/>
          <w:bCs/>
        </w:rPr>
        <w:t xml:space="preserve"> </w:t>
      </w:r>
      <w:r w:rsidR="00CB69E4" w:rsidRPr="00ED7A62">
        <w:rPr>
          <w:rFonts w:ascii="Times New Roman" w:eastAsia="Times New Roman" w:hAnsi="Times New Roman" w:cs="Times New Roman"/>
          <w:noProof/>
          <w:color w:val="000000"/>
          <w:lang w:val="en"/>
        </w:rPr>
        <w:t xml:space="preserve"> </w:t>
      </w:r>
    </w:p>
    <w:sectPr w:rsidR="00041D01" w:rsidRPr="00ED7A62" w:rsidSect="00AB7BF1">
      <w:headerReference w:type="even" r:id="rId7"/>
      <w:headerReference w:type="default" r:id="rId8"/>
      <w:footerReference w:type="default" r:id="rId9"/>
      <w:footnotePr>
        <w:numRestart w:val="eachSect"/>
      </w:footnotePr>
      <w:pgSz w:w="12240" w:h="15840" w:code="1"/>
      <w:pgMar w:top="1440" w:right="1440" w:bottom="1440" w:left="2160" w:header="720" w:footer="576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0385" w14:textId="77777777" w:rsidR="006930DA" w:rsidRDefault="006930DA">
      <w:r>
        <w:separator/>
      </w:r>
    </w:p>
  </w:endnote>
  <w:endnote w:type="continuationSeparator" w:id="0">
    <w:p w14:paraId="5B207922" w14:textId="77777777" w:rsidR="006930DA" w:rsidRDefault="0069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137D" w14:textId="77777777" w:rsidR="00F13B74" w:rsidRPr="004F438F" w:rsidRDefault="005E65A2" w:rsidP="004F438F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29BB" w14:textId="77777777" w:rsidR="006930DA" w:rsidRDefault="006930DA">
      <w:r>
        <w:separator/>
      </w:r>
    </w:p>
  </w:footnote>
  <w:footnote w:type="continuationSeparator" w:id="0">
    <w:p w14:paraId="37EFF2F4" w14:textId="77777777" w:rsidR="006930DA" w:rsidRDefault="00693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E7E2" w14:textId="77777777" w:rsidR="00F13B74" w:rsidRDefault="00F13B74">
    <w:r>
      <w:t>4.  Environmental Analysis</w:t>
    </w:r>
    <w:r>
      <w:tab/>
    </w:r>
    <w:r>
      <w:tab/>
      <w:t>D.  Biological Resources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85BF" w14:textId="77777777" w:rsidR="00F13B74" w:rsidRPr="004F438F" w:rsidRDefault="00F009EB" w:rsidP="004F438F">
    <w:pPr>
      <w:pStyle w:val="Header"/>
      <w:spacing w:after="0" w:line="240" w:lineRule="auto"/>
      <w:rPr>
        <w:sz w:val="20"/>
      </w:rPr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306E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AC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8601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DC5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7FC47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321B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8C21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06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722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6E08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E6DB5"/>
    <w:multiLevelType w:val="hybridMultilevel"/>
    <w:tmpl w:val="FCD06A1E"/>
    <w:lvl w:ilvl="0" w:tplc="0409000F">
      <w:start w:val="1"/>
      <w:numFmt w:val="decimal"/>
      <w:lvlText w:val="%1."/>
      <w:lvlJc w:val="left"/>
      <w:pPr>
        <w:ind w:left="-63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1" w15:restartNumberingAfterBreak="0">
    <w:nsid w:val="089E5761"/>
    <w:multiLevelType w:val="multilevel"/>
    <w:tmpl w:val="21B8E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kern w:val="28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50E3EB7"/>
    <w:multiLevelType w:val="multilevel"/>
    <w:tmpl w:val="5D1EB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01849"/>
    <w:multiLevelType w:val="multilevel"/>
    <w:tmpl w:val="D49AB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84A8F"/>
    <w:multiLevelType w:val="multilevel"/>
    <w:tmpl w:val="87B0FE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E7D9B"/>
    <w:multiLevelType w:val="hybridMultilevel"/>
    <w:tmpl w:val="0C48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C6FB3"/>
    <w:multiLevelType w:val="hybridMultilevel"/>
    <w:tmpl w:val="F5E4B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62E8"/>
    <w:multiLevelType w:val="hybridMultilevel"/>
    <w:tmpl w:val="7A78E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E45E8"/>
    <w:multiLevelType w:val="multilevel"/>
    <w:tmpl w:val="1980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0F07BC"/>
    <w:multiLevelType w:val="multilevel"/>
    <w:tmpl w:val="53A09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kern w:val="28"/>
        <w:sz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D310809"/>
    <w:multiLevelType w:val="hybridMultilevel"/>
    <w:tmpl w:val="1E38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15E25"/>
    <w:multiLevelType w:val="hybridMultilevel"/>
    <w:tmpl w:val="DB1C81A0"/>
    <w:lvl w:ilvl="0" w:tplc="618E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660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224CD1"/>
    <w:multiLevelType w:val="hybridMultilevel"/>
    <w:tmpl w:val="6BD2F53E"/>
    <w:lvl w:ilvl="0" w:tplc="0BD89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46508D"/>
    <w:multiLevelType w:val="hybridMultilevel"/>
    <w:tmpl w:val="8DD823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9660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3C51A8"/>
    <w:multiLevelType w:val="hybridMultilevel"/>
    <w:tmpl w:val="3738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20699"/>
    <w:multiLevelType w:val="multilevel"/>
    <w:tmpl w:val="53A09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kern w:val="28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6" w15:restartNumberingAfterBreak="0">
    <w:nsid w:val="728C2E1F"/>
    <w:multiLevelType w:val="multilevel"/>
    <w:tmpl w:val="C16E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kern w:val="28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7D36480C"/>
    <w:multiLevelType w:val="hybridMultilevel"/>
    <w:tmpl w:val="87B0FEB8"/>
    <w:lvl w:ilvl="0" w:tplc="8D9660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0233032">
    <w:abstractNumId w:val="9"/>
  </w:num>
  <w:num w:numId="2" w16cid:durableId="1450275437">
    <w:abstractNumId w:val="7"/>
  </w:num>
  <w:num w:numId="3" w16cid:durableId="692458226">
    <w:abstractNumId w:val="6"/>
  </w:num>
  <w:num w:numId="4" w16cid:durableId="295257252">
    <w:abstractNumId w:val="5"/>
  </w:num>
  <w:num w:numId="5" w16cid:durableId="809711130">
    <w:abstractNumId w:val="4"/>
  </w:num>
  <w:num w:numId="6" w16cid:durableId="1334449658">
    <w:abstractNumId w:val="8"/>
  </w:num>
  <w:num w:numId="7" w16cid:durableId="1566598731">
    <w:abstractNumId w:val="3"/>
  </w:num>
  <w:num w:numId="8" w16cid:durableId="1577741280">
    <w:abstractNumId w:val="2"/>
  </w:num>
  <w:num w:numId="9" w16cid:durableId="591200802">
    <w:abstractNumId w:val="1"/>
  </w:num>
  <w:num w:numId="10" w16cid:durableId="1918056167">
    <w:abstractNumId w:val="0"/>
  </w:num>
  <w:num w:numId="11" w16cid:durableId="1107194600">
    <w:abstractNumId w:val="23"/>
  </w:num>
  <w:num w:numId="12" w16cid:durableId="1522546243">
    <w:abstractNumId w:val="19"/>
  </w:num>
  <w:num w:numId="13" w16cid:durableId="2022587440">
    <w:abstractNumId w:val="25"/>
  </w:num>
  <w:num w:numId="14" w16cid:durableId="349182480">
    <w:abstractNumId w:val="21"/>
  </w:num>
  <w:num w:numId="15" w16cid:durableId="1257907070">
    <w:abstractNumId w:val="27"/>
  </w:num>
  <w:num w:numId="16" w16cid:durableId="664864730">
    <w:abstractNumId w:val="13"/>
  </w:num>
  <w:num w:numId="17" w16cid:durableId="685910388">
    <w:abstractNumId w:val="14"/>
  </w:num>
  <w:num w:numId="18" w16cid:durableId="876894000">
    <w:abstractNumId w:val="8"/>
  </w:num>
  <w:num w:numId="19" w16cid:durableId="1877037353">
    <w:abstractNumId w:val="8"/>
  </w:num>
  <w:num w:numId="20" w16cid:durableId="235095493">
    <w:abstractNumId w:val="26"/>
  </w:num>
  <w:num w:numId="21" w16cid:durableId="728577173">
    <w:abstractNumId w:val="11"/>
  </w:num>
  <w:num w:numId="22" w16cid:durableId="1403913618">
    <w:abstractNumId w:val="22"/>
  </w:num>
  <w:num w:numId="23" w16cid:durableId="1851022312">
    <w:abstractNumId w:val="12"/>
  </w:num>
  <w:num w:numId="24" w16cid:durableId="1553540737">
    <w:abstractNumId w:val="18"/>
  </w:num>
  <w:num w:numId="25" w16cid:durableId="1001666770">
    <w:abstractNumId w:val="15"/>
  </w:num>
  <w:num w:numId="26" w16cid:durableId="1305088248">
    <w:abstractNumId w:val="24"/>
  </w:num>
  <w:num w:numId="27" w16cid:durableId="1342472116">
    <w:abstractNumId w:val="10"/>
  </w:num>
  <w:num w:numId="28" w16cid:durableId="1533810735">
    <w:abstractNumId w:val="20"/>
  </w:num>
  <w:num w:numId="29" w16cid:durableId="1625229482">
    <w:abstractNumId w:val="17"/>
  </w:num>
  <w:num w:numId="30" w16cid:durableId="10962458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EB"/>
    <w:rsid w:val="00001DCE"/>
    <w:rsid w:val="00030E18"/>
    <w:rsid w:val="00041D01"/>
    <w:rsid w:val="000803BB"/>
    <w:rsid w:val="000B1678"/>
    <w:rsid w:val="000B7819"/>
    <w:rsid w:val="000D3284"/>
    <w:rsid w:val="000E3A60"/>
    <w:rsid w:val="000F140D"/>
    <w:rsid w:val="00105EB8"/>
    <w:rsid w:val="0012679A"/>
    <w:rsid w:val="0014445E"/>
    <w:rsid w:val="00195BED"/>
    <w:rsid w:val="001E15D6"/>
    <w:rsid w:val="001E4F79"/>
    <w:rsid w:val="001F514D"/>
    <w:rsid w:val="00202CA5"/>
    <w:rsid w:val="00205E0C"/>
    <w:rsid w:val="002170A6"/>
    <w:rsid w:val="0023787C"/>
    <w:rsid w:val="00261809"/>
    <w:rsid w:val="002A76CD"/>
    <w:rsid w:val="002C07E1"/>
    <w:rsid w:val="002C3CDD"/>
    <w:rsid w:val="002F080B"/>
    <w:rsid w:val="00321A03"/>
    <w:rsid w:val="00335439"/>
    <w:rsid w:val="0036333F"/>
    <w:rsid w:val="00367493"/>
    <w:rsid w:val="00390A37"/>
    <w:rsid w:val="003970B8"/>
    <w:rsid w:val="003B2C24"/>
    <w:rsid w:val="003C130C"/>
    <w:rsid w:val="003D0214"/>
    <w:rsid w:val="003D45F7"/>
    <w:rsid w:val="003F4C4E"/>
    <w:rsid w:val="004033E6"/>
    <w:rsid w:val="004309BC"/>
    <w:rsid w:val="004310CE"/>
    <w:rsid w:val="00453782"/>
    <w:rsid w:val="0046339C"/>
    <w:rsid w:val="00477894"/>
    <w:rsid w:val="004855C9"/>
    <w:rsid w:val="00490BC6"/>
    <w:rsid w:val="004A0D03"/>
    <w:rsid w:val="004A4388"/>
    <w:rsid w:val="004C5B0E"/>
    <w:rsid w:val="004D2999"/>
    <w:rsid w:val="004D6234"/>
    <w:rsid w:val="004E07DD"/>
    <w:rsid w:val="004F26B7"/>
    <w:rsid w:val="004F438F"/>
    <w:rsid w:val="004F60D3"/>
    <w:rsid w:val="00507985"/>
    <w:rsid w:val="005109C9"/>
    <w:rsid w:val="005172A5"/>
    <w:rsid w:val="0053414C"/>
    <w:rsid w:val="005408A9"/>
    <w:rsid w:val="00544614"/>
    <w:rsid w:val="00547596"/>
    <w:rsid w:val="00557145"/>
    <w:rsid w:val="00563197"/>
    <w:rsid w:val="005676E4"/>
    <w:rsid w:val="005A522B"/>
    <w:rsid w:val="005A5340"/>
    <w:rsid w:val="005D2787"/>
    <w:rsid w:val="005D494B"/>
    <w:rsid w:val="005E1495"/>
    <w:rsid w:val="005E65A2"/>
    <w:rsid w:val="006055BF"/>
    <w:rsid w:val="00643235"/>
    <w:rsid w:val="0064764D"/>
    <w:rsid w:val="00651446"/>
    <w:rsid w:val="00660FB1"/>
    <w:rsid w:val="0066596A"/>
    <w:rsid w:val="006729D5"/>
    <w:rsid w:val="006930DA"/>
    <w:rsid w:val="006B4C3B"/>
    <w:rsid w:val="006C217B"/>
    <w:rsid w:val="006D097E"/>
    <w:rsid w:val="006E11CE"/>
    <w:rsid w:val="006F3FDE"/>
    <w:rsid w:val="0072314F"/>
    <w:rsid w:val="00727956"/>
    <w:rsid w:val="0074088E"/>
    <w:rsid w:val="007A37B8"/>
    <w:rsid w:val="007B04A9"/>
    <w:rsid w:val="007B5699"/>
    <w:rsid w:val="007C7F10"/>
    <w:rsid w:val="007D103B"/>
    <w:rsid w:val="007E42F0"/>
    <w:rsid w:val="007F712C"/>
    <w:rsid w:val="00800B26"/>
    <w:rsid w:val="00834AA2"/>
    <w:rsid w:val="008374A6"/>
    <w:rsid w:val="008439EC"/>
    <w:rsid w:val="00845781"/>
    <w:rsid w:val="0085549F"/>
    <w:rsid w:val="0086204F"/>
    <w:rsid w:val="00866A82"/>
    <w:rsid w:val="008906FF"/>
    <w:rsid w:val="008A1FFF"/>
    <w:rsid w:val="008B5395"/>
    <w:rsid w:val="008E4906"/>
    <w:rsid w:val="008F6217"/>
    <w:rsid w:val="008F7188"/>
    <w:rsid w:val="009243D7"/>
    <w:rsid w:val="00937694"/>
    <w:rsid w:val="00971F14"/>
    <w:rsid w:val="00976F30"/>
    <w:rsid w:val="00996F95"/>
    <w:rsid w:val="009B1F30"/>
    <w:rsid w:val="009B36CB"/>
    <w:rsid w:val="009F229D"/>
    <w:rsid w:val="009F626E"/>
    <w:rsid w:val="009F7FE7"/>
    <w:rsid w:val="00A02D92"/>
    <w:rsid w:val="00A0645A"/>
    <w:rsid w:val="00A25C73"/>
    <w:rsid w:val="00A26069"/>
    <w:rsid w:val="00A33282"/>
    <w:rsid w:val="00A33FF3"/>
    <w:rsid w:val="00A467D5"/>
    <w:rsid w:val="00A46A4F"/>
    <w:rsid w:val="00A9204A"/>
    <w:rsid w:val="00AB2539"/>
    <w:rsid w:val="00AB3F7E"/>
    <w:rsid w:val="00AB553A"/>
    <w:rsid w:val="00AB7BF1"/>
    <w:rsid w:val="00AC571D"/>
    <w:rsid w:val="00AF24FE"/>
    <w:rsid w:val="00B00786"/>
    <w:rsid w:val="00B11B70"/>
    <w:rsid w:val="00B53864"/>
    <w:rsid w:val="00B578D5"/>
    <w:rsid w:val="00B64029"/>
    <w:rsid w:val="00B85001"/>
    <w:rsid w:val="00B92910"/>
    <w:rsid w:val="00B95D7D"/>
    <w:rsid w:val="00BC52CE"/>
    <w:rsid w:val="00BC57B0"/>
    <w:rsid w:val="00BE620F"/>
    <w:rsid w:val="00BE7498"/>
    <w:rsid w:val="00BF1EFC"/>
    <w:rsid w:val="00C13CC1"/>
    <w:rsid w:val="00C217D8"/>
    <w:rsid w:val="00C278B9"/>
    <w:rsid w:val="00C626B5"/>
    <w:rsid w:val="00C80A88"/>
    <w:rsid w:val="00C82259"/>
    <w:rsid w:val="00C911DC"/>
    <w:rsid w:val="00CB69E4"/>
    <w:rsid w:val="00CE7268"/>
    <w:rsid w:val="00CF0B54"/>
    <w:rsid w:val="00D029BD"/>
    <w:rsid w:val="00D1794A"/>
    <w:rsid w:val="00D20DFB"/>
    <w:rsid w:val="00D25F26"/>
    <w:rsid w:val="00D55466"/>
    <w:rsid w:val="00DB4AA9"/>
    <w:rsid w:val="00DB5CA2"/>
    <w:rsid w:val="00DC07CF"/>
    <w:rsid w:val="00DC4DE9"/>
    <w:rsid w:val="00DE515B"/>
    <w:rsid w:val="00E21796"/>
    <w:rsid w:val="00E44A69"/>
    <w:rsid w:val="00E626D2"/>
    <w:rsid w:val="00E66B8F"/>
    <w:rsid w:val="00E72851"/>
    <w:rsid w:val="00E86DB8"/>
    <w:rsid w:val="00E8723D"/>
    <w:rsid w:val="00EC2CFA"/>
    <w:rsid w:val="00EC632C"/>
    <w:rsid w:val="00ED5565"/>
    <w:rsid w:val="00ED7A62"/>
    <w:rsid w:val="00EF623B"/>
    <w:rsid w:val="00F009EB"/>
    <w:rsid w:val="00F022E2"/>
    <w:rsid w:val="00F03DC5"/>
    <w:rsid w:val="00F13B74"/>
    <w:rsid w:val="00F55E9B"/>
    <w:rsid w:val="00F55FCA"/>
    <w:rsid w:val="00F66466"/>
    <w:rsid w:val="00F84E4B"/>
    <w:rsid w:val="00F971D5"/>
    <w:rsid w:val="00FB5359"/>
    <w:rsid w:val="00FC082F"/>
    <w:rsid w:val="00FC1A26"/>
    <w:rsid w:val="00FD0EE8"/>
    <w:rsid w:val="00FE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5E8168"/>
  <w15:docId w15:val="{12783E68-BE58-4158-9FB4-D03F932E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284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qFormat/>
    <w:rsid w:val="00FC082F"/>
    <w:pPr>
      <w:keepNext/>
      <w:keepLines/>
      <w:tabs>
        <w:tab w:val="left" w:pos="1080"/>
      </w:tabs>
      <w:spacing w:before="240" w:after="360" w:line="420" w:lineRule="exact"/>
      <w:ind w:left="1080" w:hanging="1080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rsid w:val="00FC082F"/>
    <w:pPr>
      <w:keepNext/>
      <w:keepLines/>
      <w:tabs>
        <w:tab w:val="left" w:pos="1080"/>
      </w:tabs>
      <w:spacing w:before="240" w:after="320" w:line="360" w:lineRule="exact"/>
      <w:ind w:left="1080" w:hanging="1080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FC082F"/>
    <w:pPr>
      <w:keepNext/>
      <w:keepLines/>
      <w:tabs>
        <w:tab w:val="left" w:pos="1080"/>
      </w:tabs>
      <w:spacing w:before="120" w:line="320" w:lineRule="exact"/>
      <w:ind w:left="1080" w:hanging="1080"/>
      <w:outlineLvl w:val="2"/>
    </w:pPr>
    <w:rPr>
      <w:b/>
      <w:sz w:val="32"/>
      <w:szCs w:val="32"/>
    </w:rPr>
  </w:style>
  <w:style w:type="paragraph" w:styleId="Heading4">
    <w:name w:val="heading 4"/>
    <w:basedOn w:val="Normal"/>
    <w:next w:val="Normal"/>
    <w:qFormat/>
    <w:rsid w:val="00FC082F"/>
    <w:pPr>
      <w:keepNext/>
      <w:keepLines/>
      <w:tabs>
        <w:tab w:val="left" w:pos="1080"/>
      </w:tabs>
      <w:spacing w:before="120"/>
      <w:ind w:left="1080" w:hanging="108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FC082F"/>
    <w:pPr>
      <w:keepNext/>
      <w:keepLines/>
      <w:tabs>
        <w:tab w:val="left" w:pos="360"/>
      </w:tabs>
      <w:ind w:left="360" w:hanging="360"/>
      <w:outlineLvl w:val="4"/>
    </w:pPr>
    <w:rPr>
      <w:b/>
      <w:sz w:val="26"/>
    </w:rPr>
  </w:style>
  <w:style w:type="paragraph" w:styleId="Heading6">
    <w:name w:val="heading 6"/>
    <w:basedOn w:val="Normal"/>
    <w:next w:val="Normal"/>
    <w:qFormat/>
    <w:rsid w:val="00FC082F"/>
    <w:pPr>
      <w:keepNext/>
      <w:keepLines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rsid w:val="00FC082F"/>
    <w:pPr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rsid w:val="00FC082F"/>
    <w:pPr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FC082F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0D328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D3284"/>
  </w:style>
  <w:style w:type="character" w:styleId="PageNumber">
    <w:name w:val="page number"/>
    <w:basedOn w:val="DefaultParagraphFont"/>
    <w:rsid w:val="00FC082F"/>
    <w:rPr>
      <w:rFonts w:ascii="Arial" w:hAnsi="Arial"/>
      <w:dstrike w:val="0"/>
      <w:color w:val="auto"/>
      <w:kern w:val="0"/>
      <w:sz w:val="20"/>
      <w:szCs w:val="20"/>
      <w:u w:val="none"/>
      <w:effect w:val="none"/>
      <w:vertAlign w:val="baseline"/>
    </w:rPr>
  </w:style>
  <w:style w:type="character" w:styleId="CommentReference">
    <w:name w:val="annotation reference"/>
    <w:basedOn w:val="DefaultParagraphFont"/>
    <w:uiPriority w:val="99"/>
    <w:semiHidden/>
    <w:rsid w:val="00FC082F"/>
    <w:rPr>
      <w:rFonts w:ascii="Times" w:hAnsi="Times"/>
      <w:b/>
      <w:noProof w:val="0"/>
      <w:position w:val="6"/>
      <w:sz w:val="20"/>
      <w:lang w:val="en-US"/>
    </w:rPr>
  </w:style>
  <w:style w:type="paragraph" w:styleId="Header">
    <w:name w:val="header"/>
    <w:basedOn w:val="Normal"/>
    <w:rsid w:val="00FC082F"/>
    <w:pPr>
      <w:tabs>
        <w:tab w:val="center" w:pos="4320"/>
        <w:tab w:val="right" w:pos="8640"/>
      </w:tabs>
    </w:pPr>
  </w:style>
  <w:style w:type="paragraph" w:customStyle="1" w:styleId="Titlepagesm">
    <w:name w:val="Title page sm"/>
    <w:basedOn w:val="Normal"/>
    <w:rsid w:val="00FC082F"/>
    <w:pPr>
      <w:tabs>
        <w:tab w:val="right" w:pos="4320"/>
        <w:tab w:val="left" w:pos="5040"/>
      </w:tabs>
      <w:spacing w:before="60" w:after="60" w:line="240" w:lineRule="auto"/>
    </w:pPr>
    <w:rPr>
      <w:sz w:val="20"/>
    </w:rPr>
  </w:style>
  <w:style w:type="paragraph" w:styleId="TOC2">
    <w:name w:val="toc 2"/>
    <w:basedOn w:val="Normal"/>
    <w:next w:val="Normal"/>
    <w:semiHidden/>
    <w:rsid w:val="00FC082F"/>
    <w:pPr>
      <w:tabs>
        <w:tab w:val="left" w:pos="576"/>
        <w:tab w:val="left" w:pos="1080"/>
        <w:tab w:val="left" w:pos="1800"/>
        <w:tab w:val="right" w:pos="8640"/>
      </w:tabs>
      <w:spacing w:before="120" w:after="120" w:line="240" w:lineRule="auto"/>
      <w:ind w:left="1080" w:hanging="504"/>
    </w:pPr>
    <w:rPr>
      <w:b/>
    </w:rPr>
  </w:style>
  <w:style w:type="paragraph" w:styleId="CommentText">
    <w:name w:val="annotation text"/>
    <w:basedOn w:val="Normal"/>
    <w:link w:val="CommentTextChar"/>
    <w:uiPriority w:val="99"/>
    <w:rsid w:val="00FC082F"/>
  </w:style>
  <w:style w:type="paragraph" w:styleId="Footer">
    <w:name w:val="footer"/>
    <w:basedOn w:val="Normal"/>
    <w:rsid w:val="00FC082F"/>
    <w:pPr>
      <w:tabs>
        <w:tab w:val="center" w:pos="4320"/>
        <w:tab w:val="right" w:pos="8640"/>
      </w:tabs>
      <w:spacing w:after="0" w:line="240" w:lineRule="auto"/>
    </w:pPr>
    <w:rPr>
      <w:sz w:val="20"/>
    </w:rPr>
  </w:style>
  <w:style w:type="paragraph" w:styleId="EndnoteText">
    <w:name w:val="endnote text"/>
    <w:basedOn w:val="Normal"/>
    <w:semiHidden/>
    <w:rsid w:val="00FC082F"/>
    <w:rPr>
      <w:sz w:val="20"/>
    </w:rPr>
  </w:style>
  <w:style w:type="paragraph" w:styleId="MacroText">
    <w:name w:val="macro"/>
    <w:semiHidden/>
    <w:rsid w:val="00FC08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  <w:jc w:val="both"/>
    </w:pPr>
    <w:rPr>
      <w:rFonts w:ascii="Times" w:hAnsi="Times"/>
    </w:rPr>
  </w:style>
  <w:style w:type="paragraph" w:styleId="TOAHeading">
    <w:name w:val="toa heading"/>
    <w:basedOn w:val="Normal"/>
    <w:next w:val="Normal"/>
    <w:semiHidden/>
    <w:rsid w:val="00FC082F"/>
    <w:pPr>
      <w:spacing w:before="120"/>
    </w:pPr>
    <w:rPr>
      <w:b/>
      <w:sz w:val="32"/>
    </w:rPr>
  </w:style>
  <w:style w:type="paragraph" w:customStyle="1" w:styleId="TextEntry">
    <w:name w:val="Text Entry"/>
    <w:basedOn w:val="Normal"/>
    <w:rsid w:val="00FC082F"/>
  </w:style>
  <w:style w:type="paragraph" w:customStyle="1" w:styleId="RefCited">
    <w:name w:val="RefCited"/>
    <w:basedOn w:val="Normal"/>
    <w:rsid w:val="00FC082F"/>
    <w:pPr>
      <w:tabs>
        <w:tab w:val="left" w:pos="216"/>
        <w:tab w:val="left" w:pos="950"/>
      </w:tabs>
      <w:spacing w:after="0"/>
      <w:ind w:left="950" w:hanging="950"/>
    </w:pPr>
  </w:style>
  <w:style w:type="paragraph" w:customStyle="1" w:styleId="TOCTitle">
    <w:name w:val="TOC Title"/>
    <w:basedOn w:val="Heading4"/>
    <w:next w:val="TOC1"/>
    <w:rsid w:val="00FC082F"/>
    <w:pPr>
      <w:pageBreakBefore/>
      <w:tabs>
        <w:tab w:val="clear" w:pos="1080"/>
      </w:tabs>
      <w:spacing w:before="360" w:after="300" w:line="240" w:lineRule="auto"/>
      <w:ind w:left="0" w:firstLine="0"/>
      <w:outlineLvl w:val="9"/>
    </w:pPr>
    <w:rPr>
      <w:caps/>
      <w:szCs w:val="28"/>
    </w:rPr>
  </w:style>
  <w:style w:type="paragraph" w:styleId="TOC1">
    <w:name w:val="toc 1"/>
    <w:basedOn w:val="Normal"/>
    <w:next w:val="Normal"/>
    <w:semiHidden/>
    <w:rsid w:val="00FC082F"/>
    <w:pPr>
      <w:keepLines/>
      <w:tabs>
        <w:tab w:val="left" w:pos="576"/>
        <w:tab w:val="left" w:pos="1080"/>
        <w:tab w:val="left" w:pos="1800"/>
        <w:tab w:val="right" w:pos="8640"/>
      </w:tabs>
      <w:spacing w:before="120" w:after="120" w:line="240" w:lineRule="auto"/>
      <w:ind w:left="576" w:hanging="576"/>
    </w:pPr>
    <w:rPr>
      <w:b/>
    </w:rPr>
  </w:style>
  <w:style w:type="paragraph" w:customStyle="1" w:styleId="Titlepagelg">
    <w:name w:val="Title page lg"/>
    <w:basedOn w:val="Normal"/>
    <w:rsid w:val="00FC082F"/>
    <w:pPr>
      <w:spacing w:after="1440" w:line="600" w:lineRule="exact"/>
      <w:ind w:left="5040"/>
    </w:pPr>
    <w:rPr>
      <w:sz w:val="44"/>
    </w:rPr>
  </w:style>
  <w:style w:type="paragraph" w:customStyle="1" w:styleId="TOCListHeading">
    <w:name w:val="TOC List Heading"/>
    <w:basedOn w:val="Normal"/>
    <w:next w:val="TOCList"/>
    <w:rsid w:val="00FC082F"/>
    <w:pPr>
      <w:spacing w:before="480" w:line="240" w:lineRule="auto"/>
    </w:pPr>
    <w:rPr>
      <w:b/>
    </w:rPr>
  </w:style>
  <w:style w:type="paragraph" w:customStyle="1" w:styleId="TOCList">
    <w:name w:val="TOC List"/>
    <w:basedOn w:val="Normal"/>
    <w:rsid w:val="00FC082F"/>
    <w:pPr>
      <w:tabs>
        <w:tab w:val="left" w:pos="864"/>
        <w:tab w:val="left" w:pos="1008"/>
        <w:tab w:val="right" w:pos="8640"/>
      </w:tabs>
      <w:spacing w:after="0" w:line="240" w:lineRule="auto"/>
      <w:ind w:left="1008" w:hanging="1008"/>
    </w:pPr>
  </w:style>
  <w:style w:type="paragraph" w:styleId="TOC3">
    <w:name w:val="toc 3"/>
    <w:basedOn w:val="Normal"/>
    <w:next w:val="Normal"/>
    <w:semiHidden/>
    <w:rsid w:val="00FC082F"/>
    <w:pPr>
      <w:tabs>
        <w:tab w:val="left" w:pos="576"/>
        <w:tab w:val="left" w:pos="1080"/>
        <w:tab w:val="left" w:pos="1800"/>
        <w:tab w:val="right" w:pos="8640"/>
      </w:tabs>
      <w:spacing w:after="0" w:line="240" w:lineRule="auto"/>
      <w:ind w:left="1800" w:hanging="720"/>
    </w:pPr>
  </w:style>
  <w:style w:type="paragraph" w:styleId="Caption">
    <w:name w:val="caption"/>
    <w:basedOn w:val="Normal"/>
    <w:next w:val="Normal"/>
    <w:qFormat/>
    <w:rsid w:val="00FC082F"/>
    <w:pPr>
      <w:spacing w:before="120" w:after="120"/>
    </w:pPr>
    <w:rPr>
      <w:b/>
      <w:sz w:val="20"/>
    </w:rPr>
  </w:style>
  <w:style w:type="paragraph" w:customStyle="1" w:styleId="MLabels">
    <w:name w:val="MLabels"/>
    <w:basedOn w:val="Normal"/>
    <w:rsid w:val="00FC082F"/>
    <w:pPr>
      <w:spacing w:after="0" w:line="240" w:lineRule="auto"/>
      <w:ind w:left="101" w:right="101"/>
    </w:pPr>
    <w:rPr>
      <w:sz w:val="20"/>
    </w:rPr>
  </w:style>
  <w:style w:type="paragraph" w:styleId="EnvelopeAddress">
    <w:name w:val="envelope address"/>
    <w:basedOn w:val="Normal"/>
    <w:rsid w:val="00FC082F"/>
    <w:pPr>
      <w:framePr w:w="7920" w:h="1980" w:hRule="exact" w:hSpace="180" w:wrap="auto" w:hAnchor="page" w:xAlign="center" w:yAlign="bottom"/>
      <w:spacing w:after="0" w:line="240" w:lineRule="auto"/>
      <w:ind w:left="2880"/>
    </w:pPr>
  </w:style>
  <w:style w:type="paragraph" w:styleId="EnvelopeReturn">
    <w:name w:val="envelope return"/>
    <w:basedOn w:val="Normal"/>
    <w:rsid w:val="00FC082F"/>
    <w:pPr>
      <w:spacing w:after="0" w:line="240" w:lineRule="auto"/>
    </w:pPr>
    <w:rPr>
      <w:sz w:val="20"/>
    </w:rPr>
  </w:style>
  <w:style w:type="character" w:styleId="FootnoteReference">
    <w:name w:val="footnote reference"/>
    <w:basedOn w:val="DefaultParagraphFont"/>
    <w:semiHidden/>
    <w:rsid w:val="00FC082F"/>
    <w:rPr>
      <w:rFonts w:ascii="Helvetica" w:hAnsi="Helvetica"/>
      <w:b/>
      <w:position w:val="6"/>
      <w:sz w:val="24"/>
      <w:vertAlign w:val="baseline"/>
    </w:rPr>
  </w:style>
  <w:style w:type="paragraph" w:styleId="FootnoteText">
    <w:name w:val="footnote text"/>
    <w:basedOn w:val="Normal"/>
    <w:semiHidden/>
    <w:rsid w:val="00FC082F"/>
    <w:pPr>
      <w:spacing w:before="60" w:after="60" w:line="240" w:lineRule="auto"/>
    </w:pPr>
    <w:rPr>
      <w:sz w:val="20"/>
    </w:rPr>
  </w:style>
  <w:style w:type="table" w:styleId="TableGrid">
    <w:name w:val="Table Grid"/>
    <w:basedOn w:val="TableNormal"/>
    <w:rsid w:val="00FC082F"/>
    <w:pPr>
      <w:jc w:val="center"/>
    </w:pPr>
    <w:rPr>
      <w:rFonts w:ascii="Arial" w:hAnsi="Arial"/>
    </w:rPr>
    <w:tblPr>
      <w:tblBorders>
        <w:top w:val="single" w:sz="12" w:space="0" w:color="auto"/>
        <w:bottom w:val="single" w:sz="12" w:space="0" w:color="auto"/>
        <w:insideH w:val="single" w:sz="6" w:space="0" w:color="auto"/>
        <w:insideV w:val="single" w:sz="6" w:space="0" w:color="auto"/>
      </w:tblBorders>
    </w:tblPr>
    <w:tcPr>
      <w:vAlign w:val="bottom"/>
    </w:tcPr>
  </w:style>
  <w:style w:type="table" w:customStyle="1" w:styleId="ReconStandard">
    <w:name w:val="Recon Standard"/>
    <w:basedOn w:val="TableNormal"/>
    <w:uiPriority w:val="99"/>
    <w:rsid w:val="00FC082F"/>
    <w:pPr>
      <w:jc w:val="center"/>
    </w:pPr>
    <w:rPr>
      <w:rFonts w:ascii="Arial" w:hAnsi="Arial"/>
    </w:rPr>
    <w:tblPr>
      <w:tblBorders>
        <w:top w:val="single" w:sz="12" w:space="0" w:color="auto"/>
        <w:bottom w:val="single" w:sz="12" w:space="0" w:color="auto"/>
        <w:insideH w:val="single" w:sz="6" w:space="0" w:color="auto"/>
        <w:insideV w:val="single" w:sz="6" w:space="0" w:color="auto"/>
      </w:tblBorders>
    </w:tblPr>
    <w:tcPr>
      <w:vAlign w:val="bottom"/>
    </w:tcPr>
  </w:style>
  <w:style w:type="paragraph" w:styleId="BalloonText">
    <w:name w:val="Balloon Text"/>
    <w:basedOn w:val="Normal"/>
    <w:link w:val="BalloonTextChar"/>
    <w:rsid w:val="00FC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082F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5109C9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8620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44A69"/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188"/>
    <w:rPr>
      <w:rFonts w:asciiTheme="minorHAnsi" w:eastAsiaTheme="minorHAnsi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7A62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ED7A62"/>
    <w:rPr>
      <w:rFonts w:asciiTheme="minorHAnsi" w:eastAsiaTheme="minorHAnsi" w:hAnsiTheme="minorHAnsi" w:cstheme="minorBidi"/>
      <w:b/>
      <w:bCs/>
      <w:sz w:val="22"/>
      <w:szCs w:val="22"/>
    </w:rPr>
  </w:style>
  <w:style w:type="paragraph" w:styleId="ListBullet">
    <w:name w:val="List Bullet"/>
    <w:basedOn w:val="Normal"/>
    <w:uiPriority w:val="99"/>
    <w:unhideWhenUsed/>
    <w:rsid w:val="00D1794A"/>
    <w:pPr>
      <w:tabs>
        <w:tab w:val="num" w:pos="360"/>
      </w:tabs>
      <w:ind w:left="360" w:hanging="360"/>
      <w:contextualSpacing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555</Words>
  <Characters>3682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RECON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V. Aranibar</dc:creator>
  <cp:lastModifiedBy>Martha Aranibar</cp:lastModifiedBy>
  <cp:revision>6</cp:revision>
  <cp:lastPrinted>2026-02-06T16:54:00Z</cp:lastPrinted>
  <dcterms:created xsi:type="dcterms:W3CDTF">2026-02-06T17:23:00Z</dcterms:created>
  <dcterms:modified xsi:type="dcterms:W3CDTF">2026-02-10T19:04:00Z</dcterms:modified>
</cp:coreProperties>
</file>